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76A6B" w14:textId="77777777" w:rsidR="006D7E8D" w:rsidRPr="00775545" w:rsidRDefault="00775545" w:rsidP="00F65084">
      <w:pPr>
        <w:rPr>
          <w:rFonts w:ascii="Comic Sans MS" w:hAnsi="Comic Sans MS"/>
          <w:sz w:val="28"/>
          <w:szCs w:val="28"/>
          <w:lang w:val="en-US"/>
        </w:rPr>
      </w:pPr>
      <w:r>
        <w:rPr>
          <w:rFonts w:ascii="Comic Sans MS" w:hAnsi="Comic Sans MS"/>
          <w:sz w:val="28"/>
          <w:szCs w:val="28"/>
          <w:lang w:val="en-US"/>
        </w:rPr>
        <w:t xml:space="preserve"> </w:t>
      </w:r>
    </w:p>
    <w:p w14:paraId="464A85AE" w14:textId="77777777" w:rsidR="00FC5EAF" w:rsidRPr="00FC5EAF" w:rsidRDefault="00000000" w:rsidP="00FF01C8">
      <w:pPr>
        <w:rPr>
          <w:rFonts w:ascii="Comic Sans MS" w:hAnsi="Comic Sans MS"/>
          <w:b/>
          <w:color w:val="BD0B24"/>
          <w:sz w:val="28"/>
          <w:szCs w:val="28"/>
          <w:lang w:val="bg-BG"/>
        </w:rPr>
      </w:pPr>
      <w:sdt>
        <w:sdtPr>
          <w:rPr>
            <w:b/>
            <w:color w:val="FF0000"/>
            <w:sz w:val="28"/>
            <w:szCs w:val="28"/>
          </w:rPr>
          <w:id w:val="-835765423"/>
          <w:docPartObj>
            <w:docPartGallery w:val="Cover Pages"/>
            <w:docPartUnique/>
          </w:docPartObj>
        </w:sdtPr>
        <w:sdtContent>
          <w:r w:rsidR="00250696" w:rsidRPr="00250696">
            <w:rPr>
              <w:rFonts w:ascii="Comic Sans MS" w:hAnsi="Comic Sans MS"/>
              <w:b/>
              <w:noProof/>
              <w:color w:val="FF0000"/>
              <w:sz w:val="28"/>
              <w:szCs w:val="28"/>
            </w:rPr>
            <mc:AlternateContent>
              <mc:Choice Requires="wpg">
                <w:drawing>
                  <wp:anchor distT="0" distB="0" distL="114300" distR="114300" simplePos="0" relativeHeight="251705344" behindDoc="0" locked="0" layoutInCell="1" allowOverlap="1" wp14:anchorId="2962C271" wp14:editId="4CCA291D">
                    <wp:simplePos x="0" y="0"/>
                    <wp:positionH relativeFrom="column">
                      <wp:posOffset>-893445</wp:posOffset>
                    </wp:positionH>
                    <wp:positionV relativeFrom="paragraph">
                      <wp:posOffset>-899795</wp:posOffset>
                    </wp:positionV>
                    <wp:extent cx="7553960" cy="10690860"/>
                    <wp:effectExtent l="6350" t="0" r="2540" b="0"/>
                    <wp:wrapNone/>
                    <wp:docPr id="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2" name="Group 37"/>
                            <wpg:cNvGrpSpPr>
                              <a:grpSpLocks/>
                            </wpg:cNvGrpSpPr>
                            <wpg:grpSpPr bwMode="auto">
                              <a:xfrm>
                                <a:off x="7147" y="0"/>
                                <a:ext cx="4759" cy="16836"/>
                                <a:chOff x="7560" y="0"/>
                                <a:chExt cx="4700" cy="15840"/>
                              </a:xfrm>
                            </wpg:grpSpPr>
                            <wps:wsp>
                              <wps:cNvPr id="13" name="Rectangle 38"/>
                              <wps:cNvSpPr>
                                <a:spLocks noChangeArrowheads="1"/>
                              </wps:cNvSpPr>
                              <wps:spPr bwMode="auto">
                                <a:xfrm>
                                  <a:off x="7755" y="0"/>
                                  <a:ext cx="4505" cy="15840"/>
                                </a:xfrm>
                                <a:prstGeom prst="rect">
                                  <a:avLst/>
                                </a:prstGeom>
                                <a:solidFill>
                                  <a:srgbClr val="9BBB59">
                                    <a:lumMod val="100000"/>
                                    <a:lumOff val="0"/>
                                  </a:srgb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15" name="Rectangle 39" descr="Light vertical"/>
                              <wps:cNvSpPr>
                                <a:spLocks noChangeArrowheads="1"/>
                              </wps:cNvSpPr>
                              <wps:spPr bwMode="auto">
                                <a:xfrm>
                                  <a:off x="7560" y="8"/>
                                  <a:ext cx="195" cy="15825"/>
                                </a:xfrm>
                                <a:prstGeom prst="rect">
                                  <a:avLst/>
                                </a:prstGeom>
                                <a:pattFill prst="ltVert">
                                  <a:fgClr>
                                    <a:srgbClr val="9BBB59">
                                      <a:lumMod val="100000"/>
                                      <a:lumOff val="0"/>
                                      <a:alpha val="79999"/>
                                    </a:srgb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6"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569647B6" w14:textId="3B73EB91" w:rsidR="006B798F" w:rsidRPr="00015B3F" w:rsidRDefault="006B798F"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ОКТОМВРИ</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24</w:t>
                                      </w:r>
                                    </w:p>
                                  </w:sdtContent>
                                </w:sdt>
                              </w:txbxContent>
                            </wps:txbx>
                            <wps:bodyPr rot="0" vert="horz" wrap="square" lIns="223200" tIns="182880" rIns="182880" bIns="182880" anchor="b" anchorCtr="0" upright="1">
                              <a:noAutofit/>
                            </wps:bodyPr>
                          </wps:wsp>
                          <wps:wsp>
                            <wps:cNvPr id="17"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14:paraId="548B2D64" w14:textId="77777777" w:rsidR="006B798F" w:rsidRPr="00015B3F" w:rsidRDefault="006B798F"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14:paraId="7A593888" w14:textId="77777777" w:rsidR="006B798F" w:rsidRPr="00015B3F" w:rsidRDefault="006B798F" w:rsidP="00250696">
                                  <w:pPr>
                                    <w:pStyle w:val="NoSpacing"/>
                                    <w:spacing w:line="360" w:lineRule="auto"/>
                                    <w:rPr>
                                      <w:color w:val="FFFFFF" w:themeColor="background1"/>
                                      <w:sz w:val="28"/>
                                      <w:szCs w:val="28"/>
                                    </w:rPr>
                                  </w:pPr>
                                </w:p>
                                <w:p w14:paraId="4BDAA620" w14:textId="77777777" w:rsidR="006B798F" w:rsidRPr="00015B3F" w:rsidRDefault="006B798F" w:rsidP="00250696">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8" name="Rectangle 42"/>
                            <wps:cNvSpPr>
                              <a:spLocks noChangeArrowheads="1"/>
                            </wps:cNvSpPr>
                            <wps:spPr bwMode="auto">
                              <a:xfrm>
                                <a:off x="10" y="4223"/>
                                <a:ext cx="10695" cy="774"/>
                              </a:xfrm>
                              <a:prstGeom prst="rect">
                                <a:avLst/>
                              </a:prstGeom>
                              <a:solidFill>
                                <a:srgbClr val="C0504D">
                                  <a:lumMod val="100000"/>
                                  <a:lumOff val="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14:paraId="677BC8A8" w14:textId="77777777" w:rsidR="006B798F" w:rsidRPr="00D00941" w:rsidRDefault="006B798F"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962C271" id="Group 44" o:spid="_x0000_s1026" style="position:absolute;margin-left:-70.35pt;margin-top:-70.85pt;width:594.8pt;height:841.8pt;z-index:251705344"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" fillcolor="#9bbb59"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" fillcolor="#9bbb59" stroked="f" strokecolor="white [3212]" strokeweight="1pt">
                        <v:fill r:id="rId12"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569647B6" w14:textId="3B73EB91" w:rsidR="006B798F" w:rsidRPr="00015B3F" w:rsidRDefault="006B798F"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ОКТОМВРИ</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24</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" filled="f" fillcolor="white [3212]" stroked="f" strokecolor="white [3212]" strokeweight="1pt">
                      <v:fill opacity="52428f"/>
                      <v:textbox inset="6.2mm,14.4pt,0,14.4pt">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14:paraId="548B2D64" w14:textId="77777777" w:rsidR="006B798F" w:rsidRPr="00015B3F" w:rsidRDefault="006B798F"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14:paraId="7A593888" w14:textId="77777777" w:rsidR="006B798F" w:rsidRPr="00015B3F" w:rsidRDefault="006B798F" w:rsidP="00250696">
                            <w:pPr>
                              <w:pStyle w:val="NoSpacing"/>
                              <w:spacing w:line="360" w:lineRule="auto"/>
                              <w:rPr>
                                <w:color w:val="FFFFFF" w:themeColor="background1"/>
                                <w:sz w:val="28"/>
                                <w:szCs w:val="28"/>
                              </w:rPr>
                            </w:pPr>
                          </w:p>
                          <w:p w14:paraId="4BDAA620" w14:textId="77777777" w:rsidR="006B798F" w:rsidRPr="00015B3F" w:rsidRDefault="006B798F" w:rsidP="00250696">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" fillcolor="#c0504d" strokecolor="white"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14:paraId="677BC8A8" w14:textId="77777777" w:rsidR="006B798F" w:rsidRPr="00D00941" w:rsidRDefault="006B798F"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sdtContent>
      </w:sdt>
    </w:p>
    <w:p w14:paraId="33F732E3" w14:textId="77777777" w:rsidR="006D7E8D" w:rsidRPr="006F7E8A" w:rsidRDefault="0020297A" w:rsidP="0020297A">
      <w:pPr>
        <w:rPr>
          <w:rFonts w:ascii="Comic Sans MS" w:hAnsi="Comic Sans MS"/>
          <w:b/>
          <w:color w:val="FF0000"/>
        </w:rPr>
      </w:pPr>
      <w:r w:rsidRPr="0020297A">
        <w:rPr>
          <w:b/>
          <w:color w:val="FF0000"/>
          <w:sz w:val="28"/>
          <w:szCs w:val="28"/>
        </w:rPr>
        <w:t xml:space="preserve">  </w:t>
      </w:r>
    </w:p>
    <w:p w14:paraId="2D67FDAA" w14:textId="77777777" w:rsidR="00282256" w:rsidRPr="00282256" w:rsidRDefault="00282256" w:rsidP="00282256">
      <w:pPr>
        <w:rPr>
          <w:rFonts w:ascii="Comic Sans MS" w:hAnsi="Comic Sans MS"/>
          <w:b/>
          <w:color w:val="BD0B24"/>
          <w:sz w:val="28"/>
          <w:szCs w:val="28"/>
          <w:lang w:val="bg-BG"/>
        </w:rPr>
      </w:pPr>
    </w:p>
    <w:p w14:paraId="097B3C60" w14:textId="77777777" w:rsidR="00FC6B77" w:rsidRDefault="00FC6B77" w:rsidP="00E848D9">
      <w:pPr>
        <w:tabs>
          <w:tab w:val="left" w:pos="1452"/>
        </w:tabs>
        <w:rPr>
          <w:sz w:val="28"/>
          <w:szCs w:val="28"/>
        </w:rPr>
      </w:pPr>
    </w:p>
    <w:p w14:paraId="57C7EBA4" w14:textId="77777777" w:rsidR="00FC6B77" w:rsidRPr="00FC6B77" w:rsidRDefault="00FC6B77" w:rsidP="00FC6B77">
      <w:pPr>
        <w:rPr>
          <w:sz w:val="28"/>
          <w:szCs w:val="28"/>
        </w:rPr>
      </w:pPr>
    </w:p>
    <w:p w14:paraId="2BA7D855" w14:textId="77777777" w:rsidR="00FC6B77" w:rsidRPr="00FC6B77" w:rsidRDefault="00FC6B77" w:rsidP="00FC6B77">
      <w:pPr>
        <w:rPr>
          <w:sz w:val="28"/>
          <w:szCs w:val="28"/>
        </w:rPr>
      </w:pPr>
    </w:p>
    <w:p w14:paraId="612301FA" w14:textId="77777777" w:rsidR="00FC6B77" w:rsidRPr="00FC6B77" w:rsidRDefault="00FC6B77" w:rsidP="00FC6B77">
      <w:pPr>
        <w:rPr>
          <w:sz w:val="28"/>
          <w:szCs w:val="28"/>
        </w:rPr>
      </w:pPr>
    </w:p>
    <w:p w14:paraId="170FD081" w14:textId="77777777" w:rsidR="00FC6B77" w:rsidRPr="00382F7D" w:rsidRDefault="00FC6B77" w:rsidP="00FC6B77">
      <w:pPr>
        <w:rPr>
          <w:sz w:val="28"/>
          <w:szCs w:val="28"/>
          <w:lang w:val="bg-BG"/>
        </w:rPr>
      </w:pPr>
    </w:p>
    <w:p w14:paraId="54BEA1EE" w14:textId="77777777" w:rsidR="00FC6B77" w:rsidRPr="00FC6B77" w:rsidRDefault="00FC6B77" w:rsidP="00FC6B77">
      <w:pPr>
        <w:rPr>
          <w:sz w:val="28"/>
          <w:szCs w:val="28"/>
        </w:rPr>
      </w:pPr>
    </w:p>
    <w:p w14:paraId="305702BA" w14:textId="77777777" w:rsidR="00FC6B77" w:rsidRPr="006927C2" w:rsidRDefault="00FC6B77" w:rsidP="00FC6B77">
      <w:pPr>
        <w:rPr>
          <w:sz w:val="28"/>
          <w:szCs w:val="28"/>
          <w:lang w:val="en-US"/>
        </w:rPr>
      </w:pPr>
    </w:p>
    <w:p w14:paraId="15105631" w14:textId="77777777" w:rsidR="00FC6B77" w:rsidRPr="00FC6B77" w:rsidRDefault="00FC6B77" w:rsidP="00FC6B77">
      <w:pPr>
        <w:rPr>
          <w:sz w:val="28"/>
          <w:szCs w:val="28"/>
        </w:rPr>
      </w:pPr>
    </w:p>
    <w:p w14:paraId="2EC74741" w14:textId="77777777" w:rsidR="00FC6B77" w:rsidRPr="004F6E83" w:rsidRDefault="00FC6B77" w:rsidP="00FC6B77">
      <w:pPr>
        <w:rPr>
          <w:sz w:val="28"/>
          <w:szCs w:val="28"/>
          <w:lang w:val="bg-BG"/>
        </w:rPr>
      </w:pPr>
    </w:p>
    <w:p w14:paraId="2E055DF5" w14:textId="77777777" w:rsidR="00FC6B77" w:rsidRPr="00274396" w:rsidRDefault="00FC6B77" w:rsidP="00FC6B77">
      <w:pPr>
        <w:rPr>
          <w:sz w:val="28"/>
          <w:szCs w:val="28"/>
          <w:lang w:val="bg-BG"/>
        </w:rPr>
      </w:pPr>
    </w:p>
    <w:p w14:paraId="1EF25593" w14:textId="77777777" w:rsidR="00FC6B77" w:rsidRPr="004B7BFE" w:rsidRDefault="005A143A" w:rsidP="00FC6B77">
      <w:pPr>
        <w:rPr>
          <w:sz w:val="28"/>
          <w:szCs w:val="28"/>
          <w:lang w:val="en-US"/>
        </w:rPr>
      </w:pPr>
      <w:r>
        <w:rPr>
          <w:sz w:val="28"/>
          <w:szCs w:val="28"/>
        </w:rPr>
        <w:t xml:space="preserve"> </w:t>
      </w:r>
    </w:p>
    <w:p w14:paraId="51C9AC83" w14:textId="77777777" w:rsidR="00FC6B77" w:rsidRPr="00FC6B77" w:rsidRDefault="00FC6B77" w:rsidP="00FC6B77">
      <w:pPr>
        <w:rPr>
          <w:sz w:val="28"/>
          <w:szCs w:val="28"/>
        </w:rPr>
      </w:pPr>
    </w:p>
    <w:p w14:paraId="40EBFBB3" w14:textId="77777777" w:rsidR="00FC6B77" w:rsidRDefault="00FC6B77" w:rsidP="00FC6B77">
      <w:pPr>
        <w:tabs>
          <w:tab w:val="left" w:pos="3276"/>
        </w:tabs>
        <w:rPr>
          <w:sz w:val="28"/>
          <w:szCs w:val="28"/>
        </w:rPr>
      </w:pPr>
      <w:r>
        <w:rPr>
          <w:sz w:val="28"/>
          <w:szCs w:val="28"/>
        </w:rPr>
        <w:tab/>
      </w:r>
    </w:p>
    <w:p w14:paraId="3823E143" w14:textId="77777777" w:rsidR="006D7E8D" w:rsidRPr="00727CBB" w:rsidRDefault="00FC6B77" w:rsidP="00FC6B77">
      <w:pPr>
        <w:tabs>
          <w:tab w:val="left" w:pos="3276"/>
        </w:tabs>
        <w:rPr>
          <w:sz w:val="28"/>
          <w:szCs w:val="28"/>
          <w:lang w:val="en-US"/>
        </w:rPr>
        <w:sectPr w:rsidR="006D7E8D" w:rsidRPr="00727CBB" w:rsidSect="00460469">
          <w:footerReference w:type="default" r:id="rId13"/>
          <w:footerReference w:type="first" r:id="rId14"/>
          <w:pgSz w:w="11906" w:h="16838"/>
          <w:pgMar w:top="1417" w:right="1417" w:bottom="1417" w:left="1417" w:header="708" w:footer="708" w:gutter="0"/>
          <w:cols w:space="708"/>
          <w:titlePg/>
          <w:docGrid w:linePitch="360"/>
        </w:sectPr>
      </w:pPr>
      <w:r>
        <w:rPr>
          <w:sz w:val="28"/>
          <w:szCs w:val="28"/>
        </w:rPr>
        <w:tab/>
      </w:r>
      <w:r w:rsidR="00EA2767">
        <w:rPr>
          <w:sz w:val="28"/>
          <w:szCs w:val="28"/>
          <w:lang w:val="bg-BG"/>
        </w:rPr>
        <w:t xml:space="preserve"> </w:t>
      </w: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rPr>
          <w:rFonts w:eastAsia="Times New Roman" w:cs="Times New Roman"/>
          <w:sz w:val="24"/>
          <w:szCs w:val="24"/>
          <w:lang w:val="en-GB"/>
        </w:rPr>
      </w:sdtEndPr>
      <w:sdtContent>
        <w:p w14:paraId="53859C02" w14:textId="77777777" w:rsidR="006B19B3" w:rsidRPr="00585624" w:rsidRDefault="006B19B3">
          <w:pPr>
            <w:pStyle w:val="TOCHeading"/>
            <w:rPr>
              <w:color w:val="C0504D" w:themeColor="accent2"/>
              <w:lang w:val="ru-RU"/>
            </w:rPr>
          </w:pPr>
          <w:r w:rsidRPr="006B19B3">
            <w:rPr>
              <w:color w:val="C0504D" w:themeColor="accent2"/>
              <w:lang w:val="bg-BG"/>
            </w:rPr>
            <w:t>СЪДЪРЖАНИЕ</w:t>
          </w:r>
        </w:p>
        <w:p w14:paraId="772B9103" w14:textId="6C3CD135" w:rsidR="00152795" w:rsidRDefault="00704518">
          <w:pPr>
            <w:pStyle w:val="TOC1"/>
            <w:tabs>
              <w:tab w:val="right" w:leader="dot" w:pos="9062"/>
            </w:tabs>
            <w:rPr>
              <w:rFonts w:asciiTheme="minorHAnsi" w:eastAsiaTheme="minorEastAsia" w:hAnsiTheme="minorHAnsi" w:cstheme="minorBidi"/>
              <w:noProof/>
              <w:sz w:val="22"/>
              <w:szCs w:val="22"/>
            </w:rPr>
          </w:pPr>
          <w:r>
            <w:fldChar w:fldCharType="begin"/>
          </w:r>
          <w:r w:rsidR="006B19B3">
            <w:instrText xml:space="preserve"> TOC \o "1-3" \h \z \u </w:instrText>
          </w:r>
          <w:r>
            <w:fldChar w:fldCharType="separate"/>
          </w:r>
          <w:hyperlink w:anchor="_Toc179360713" w:history="1">
            <w:r w:rsidR="00152795" w:rsidRPr="000E4596">
              <w:rPr>
                <w:rStyle w:val="Hyperlink"/>
                <w:noProof/>
              </w:rPr>
              <w:t>КОНКУРСИ, СТИПЕНДИИ, СТАЖОВЕ</w:t>
            </w:r>
            <w:r w:rsidR="00152795">
              <w:rPr>
                <w:noProof/>
                <w:webHidden/>
              </w:rPr>
              <w:tab/>
            </w:r>
            <w:r w:rsidR="00152795">
              <w:rPr>
                <w:noProof/>
                <w:webHidden/>
              </w:rPr>
              <w:fldChar w:fldCharType="begin"/>
            </w:r>
            <w:r w:rsidR="00152795">
              <w:rPr>
                <w:noProof/>
                <w:webHidden/>
              </w:rPr>
              <w:instrText xml:space="preserve"> PAGEREF _Toc179360713 \h </w:instrText>
            </w:r>
            <w:r w:rsidR="00152795">
              <w:rPr>
                <w:noProof/>
                <w:webHidden/>
              </w:rPr>
            </w:r>
            <w:r w:rsidR="00152795">
              <w:rPr>
                <w:noProof/>
                <w:webHidden/>
              </w:rPr>
              <w:fldChar w:fldCharType="separate"/>
            </w:r>
            <w:r w:rsidR="00152795">
              <w:rPr>
                <w:noProof/>
                <w:webHidden/>
              </w:rPr>
              <w:t>4</w:t>
            </w:r>
            <w:r w:rsidR="00152795">
              <w:rPr>
                <w:noProof/>
                <w:webHidden/>
              </w:rPr>
              <w:fldChar w:fldCharType="end"/>
            </w:r>
          </w:hyperlink>
        </w:p>
        <w:p w14:paraId="5D670611" w14:textId="1AF89140" w:rsidR="00152795" w:rsidRDefault="00152795">
          <w:pPr>
            <w:pStyle w:val="TOC2"/>
            <w:tabs>
              <w:tab w:val="left" w:pos="660"/>
              <w:tab w:val="right" w:leader="dot" w:pos="9062"/>
            </w:tabs>
            <w:rPr>
              <w:rFonts w:asciiTheme="minorHAnsi" w:eastAsiaTheme="minorEastAsia" w:hAnsiTheme="minorHAnsi" w:cstheme="minorBidi"/>
              <w:noProof/>
              <w:sz w:val="22"/>
              <w:szCs w:val="22"/>
            </w:rPr>
          </w:pPr>
          <w:hyperlink w:anchor="_Toc179360714" w:history="1">
            <w:r w:rsidRPr="000E4596">
              <w:rPr>
                <w:rStyle w:val="Hyperlink"/>
                <w:rFonts w:ascii="Wingdings" w:hAnsi="Wingdings"/>
                <w:noProof/>
                <w:lang w:val="en-US"/>
              </w:rPr>
              <w:t></w:t>
            </w:r>
            <w:r>
              <w:rPr>
                <w:rFonts w:asciiTheme="minorHAnsi" w:eastAsiaTheme="minorEastAsia" w:hAnsiTheme="minorHAnsi" w:cstheme="minorBidi"/>
                <w:noProof/>
                <w:sz w:val="22"/>
                <w:szCs w:val="22"/>
              </w:rPr>
              <w:tab/>
            </w:r>
            <w:r w:rsidRPr="000E4596">
              <w:rPr>
                <w:rStyle w:val="Hyperlink"/>
                <w:noProof/>
                <w:lang w:val="en-US"/>
              </w:rPr>
              <w:t>Swiss Government Excellence Scholarships for Bulgarian Scholars for the Academic Year 2025/2026</w:t>
            </w:r>
            <w:r>
              <w:rPr>
                <w:noProof/>
                <w:webHidden/>
              </w:rPr>
              <w:tab/>
            </w:r>
            <w:r>
              <w:rPr>
                <w:noProof/>
                <w:webHidden/>
              </w:rPr>
              <w:fldChar w:fldCharType="begin"/>
            </w:r>
            <w:r>
              <w:rPr>
                <w:noProof/>
                <w:webHidden/>
              </w:rPr>
              <w:instrText xml:space="preserve"> PAGEREF _Toc179360714 \h </w:instrText>
            </w:r>
            <w:r>
              <w:rPr>
                <w:noProof/>
                <w:webHidden/>
              </w:rPr>
            </w:r>
            <w:r>
              <w:rPr>
                <w:noProof/>
                <w:webHidden/>
              </w:rPr>
              <w:fldChar w:fldCharType="separate"/>
            </w:r>
            <w:r>
              <w:rPr>
                <w:noProof/>
                <w:webHidden/>
              </w:rPr>
              <w:t>4</w:t>
            </w:r>
            <w:r>
              <w:rPr>
                <w:noProof/>
                <w:webHidden/>
              </w:rPr>
              <w:fldChar w:fldCharType="end"/>
            </w:r>
          </w:hyperlink>
        </w:p>
        <w:p w14:paraId="54609C42" w14:textId="13D6A85B" w:rsidR="00152795" w:rsidRDefault="00152795">
          <w:pPr>
            <w:pStyle w:val="TOC2"/>
            <w:tabs>
              <w:tab w:val="left" w:pos="660"/>
              <w:tab w:val="right" w:leader="dot" w:pos="9062"/>
            </w:tabs>
            <w:rPr>
              <w:rFonts w:asciiTheme="minorHAnsi" w:eastAsiaTheme="minorEastAsia" w:hAnsiTheme="minorHAnsi" w:cstheme="minorBidi"/>
              <w:noProof/>
              <w:sz w:val="22"/>
              <w:szCs w:val="22"/>
            </w:rPr>
          </w:pPr>
          <w:hyperlink w:anchor="_Toc179360715" w:history="1">
            <w:r w:rsidRPr="000E4596">
              <w:rPr>
                <w:rStyle w:val="Hyperlink"/>
                <w:rFonts w:ascii="Wingdings" w:hAnsi="Wingdings"/>
                <w:noProof/>
                <w:lang w:val="en-US"/>
              </w:rPr>
              <w:t></w:t>
            </w:r>
            <w:r>
              <w:rPr>
                <w:rFonts w:asciiTheme="minorHAnsi" w:eastAsiaTheme="minorEastAsia" w:hAnsiTheme="minorHAnsi" w:cstheme="minorBidi"/>
                <w:noProof/>
                <w:sz w:val="22"/>
                <w:szCs w:val="22"/>
              </w:rPr>
              <w:tab/>
            </w:r>
            <w:r w:rsidRPr="000E4596">
              <w:rPr>
                <w:rStyle w:val="Hyperlink"/>
                <w:noProof/>
              </w:rPr>
              <w:t>Конкурс за стипендии „Буров“ за академичната 2024-2025 г.</w:t>
            </w:r>
            <w:r>
              <w:rPr>
                <w:noProof/>
                <w:webHidden/>
              </w:rPr>
              <w:tab/>
            </w:r>
            <w:r>
              <w:rPr>
                <w:noProof/>
                <w:webHidden/>
              </w:rPr>
              <w:fldChar w:fldCharType="begin"/>
            </w:r>
            <w:r>
              <w:rPr>
                <w:noProof/>
                <w:webHidden/>
              </w:rPr>
              <w:instrText xml:space="preserve"> PAGEREF _Toc179360715 \h </w:instrText>
            </w:r>
            <w:r>
              <w:rPr>
                <w:noProof/>
                <w:webHidden/>
              </w:rPr>
            </w:r>
            <w:r>
              <w:rPr>
                <w:noProof/>
                <w:webHidden/>
              </w:rPr>
              <w:fldChar w:fldCharType="separate"/>
            </w:r>
            <w:r>
              <w:rPr>
                <w:noProof/>
                <w:webHidden/>
              </w:rPr>
              <w:t>5</w:t>
            </w:r>
            <w:r>
              <w:rPr>
                <w:noProof/>
                <w:webHidden/>
              </w:rPr>
              <w:fldChar w:fldCharType="end"/>
            </w:r>
          </w:hyperlink>
        </w:p>
        <w:p w14:paraId="195760E7" w14:textId="777E04BD" w:rsidR="00152795" w:rsidRDefault="00152795">
          <w:pPr>
            <w:pStyle w:val="TOC2"/>
            <w:tabs>
              <w:tab w:val="left" w:pos="660"/>
              <w:tab w:val="right" w:leader="dot" w:pos="9062"/>
            </w:tabs>
            <w:rPr>
              <w:rFonts w:asciiTheme="minorHAnsi" w:eastAsiaTheme="minorEastAsia" w:hAnsiTheme="minorHAnsi" w:cstheme="minorBidi"/>
              <w:noProof/>
              <w:sz w:val="22"/>
              <w:szCs w:val="22"/>
            </w:rPr>
          </w:pPr>
          <w:hyperlink w:anchor="_Toc179360716" w:history="1">
            <w:r w:rsidRPr="000E4596">
              <w:rPr>
                <w:rStyle w:val="Hyperlink"/>
                <w:rFonts w:ascii="Wingdings" w:hAnsi="Wingdings"/>
                <w:noProof/>
                <w:lang w:val="bg-BG"/>
              </w:rPr>
              <w:t></w:t>
            </w:r>
            <w:r>
              <w:rPr>
                <w:rFonts w:asciiTheme="minorHAnsi" w:eastAsiaTheme="minorEastAsia" w:hAnsiTheme="minorHAnsi" w:cstheme="minorBidi"/>
                <w:noProof/>
                <w:sz w:val="22"/>
                <w:szCs w:val="22"/>
              </w:rPr>
              <w:tab/>
            </w:r>
            <w:r w:rsidRPr="000E4596">
              <w:rPr>
                <w:rStyle w:val="Hyperlink"/>
                <w:noProof/>
                <w:lang w:val="bg-BG"/>
              </w:rPr>
              <w:t>Стипендия за обучение на български студенти в Япония</w:t>
            </w:r>
            <w:r>
              <w:rPr>
                <w:noProof/>
                <w:webHidden/>
              </w:rPr>
              <w:tab/>
            </w:r>
            <w:r>
              <w:rPr>
                <w:noProof/>
                <w:webHidden/>
              </w:rPr>
              <w:fldChar w:fldCharType="begin"/>
            </w:r>
            <w:r>
              <w:rPr>
                <w:noProof/>
                <w:webHidden/>
              </w:rPr>
              <w:instrText xml:space="preserve"> PAGEREF _Toc179360716 \h </w:instrText>
            </w:r>
            <w:r>
              <w:rPr>
                <w:noProof/>
                <w:webHidden/>
              </w:rPr>
            </w:r>
            <w:r>
              <w:rPr>
                <w:noProof/>
                <w:webHidden/>
              </w:rPr>
              <w:fldChar w:fldCharType="separate"/>
            </w:r>
            <w:r>
              <w:rPr>
                <w:noProof/>
                <w:webHidden/>
              </w:rPr>
              <w:t>6</w:t>
            </w:r>
            <w:r>
              <w:rPr>
                <w:noProof/>
                <w:webHidden/>
              </w:rPr>
              <w:fldChar w:fldCharType="end"/>
            </w:r>
          </w:hyperlink>
        </w:p>
        <w:p w14:paraId="482D37FD" w14:textId="18878E93" w:rsidR="00152795" w:rsidRDefault="00152795">
          <w:pPr>
            <w:pStyle w:val="TOC2"/>
            <w:tabs>
              <w:tab w:val="left" w:pos="660"/>
              <w:tab w:val="right" w:leader="dot" w:pos="9062"/>
            </w:tabs>
            <w:rPr>
              <w:rFonts w:asciiTheme="minorHAnsi" w:eastAsiaTheme="minorEastAsia" w:hAnsiTheme="minorHAnsi" w:cstheme="minorBidi"/>
              <w:noProof/>
              <w:sz w:val="22"/>
              <w:szCs w:val="22"/>
            </w:rPr>
          </w:pPr>
          <w:hyperlink w:anchor="_Toc179360717" w:history="1">
            <w:r w:rsidRPr="000E4596">
              <w:rPr>
                <w:rStyle w:val="Hyperlink"/>
                <w:rFonts w:ascii="Wingdings" w:hAnsi="Wingdings"/>
                <w:noProof/>
                <w:lang w:val="en-US"/>
              </w:rPr>
              <w:t></w:t>
            </w:r>
            <w:r>
              <w:rPr>
                <w:rFonts w:asciiTheme="minorHAnsi" w:eastAsiaTheme="minorEastAsia" w:hAnsiTheme="minorHAnsi" w:cstheme="minorBidi"/>
                <w:noProof/>
                <w:sz w:val="22"/>
                <w:szCs w:val="22"/>
              </w:rPr>
              <w:tab/>
            </w:r>
            <w:r w:rsidRPr="000E4596">
              <w:rPr>
                <w:rStyle w:val="Hyperlink"/>
                <w:noProof/>
                <w:lang w:val="en-US"/>
              </w:rPr>
              <w:t>Scholarship to study a Master</w:t>
            </w:r>
            <w:r>
              <w:rPr>
                <w:noProof/>
                <w:webHidden/>
              </w:rPr>
              <w:tab/>
            </w:r>
            <w:r>
              <w:rPr>
                <w:noProof/>
                <w:webHidden/>
              </w:rPr>
              <w:fldChar w:fldCharType="begin"/>
            </w:r>
            <w:r>
              <w:rPr>
                <w:noProof/>
                <w:webHidden/>
              </w:rPr>
              <w:instrText xml:space="preserve"> PAGEREF _Toc179360717 \h </w:instrText>
            </w:r>
            <w:r>
              <w:rPr>
                <w:noProof/>
                <w:webHidden/>
              </w:rPr>
            </w:r>
            <w:r>
              <w:rPr>
                <w:noProof/>
                <w:webHidden/>
              </w:rPr>
              <w:fldChar w:fldCharType="separate"/>
            </w:r>
            <w:r>
              <w:rPr>
                <w:noProof/>
                <w:webHidden/>
              </w:rPr>
              <w:t>6</w:t>
            </w:r>
            <w:r>
              <w:rPr>
                <w:noProof/>
                <w:webHidden/>
              </w:rPr>
              <w:fldChar w:fldCharType="end"/>
            </w:r>
          </w:hyperlink>
        </w:p>
        <w:p w14:paraId="09C9B5FC" w14:textId="7C36C8B3" w:rsidR="00152795" w:rsidRDefault="00152795">
          <w:pPr>
            <w:pStyle w:val="TOC2"/>
            <w:tabs>
              <w:tab w:val="left" w:pos="660"/>
              <w:tab w:val="right" w:leader="dot" w:pos="9062"/>
            </w:tabs>
            <w:rPr>
              <w:rFonts w:asciiTheme="minorHAnsi" w:eastAsiaTheme="minorEastAsia" w:hAnsiTheme="minorHAnsi" w:cstheme="minorBidi"/>
              <w:noProof/>
              <w:sz w:val="22"/>
              <w:szCs w:val="22"/>
            </w:rPr>
          </w:pPr>
          <w:hyperlink w:anchor="_Toc179360718" w:history="1">
            <w:r w:rsidRPr="000E4596">
              <w:rPr>
                <w:rStyle w:val="Hyperlink"/>
                <w:rFonts w:ascii="Wingdings" w:hAnsi="Wingdings"/>
                <w:noProof/>
              </w:rPr>
              <w:t></w:t>
            </w:r>
            <w:r>
              <w:rPr>
                <w:rFonts w:asciiTheme="minorHAnsi" w:eastAsiaTheme="minorEastAsia" w:hAnsiTheme="minorHAnsi" w:cstheme="minorBidi"/>
                <w:noProof/>
                <w:sz w:val="22"/>
                <w:szCs w:val="22"/>
              </w:rPr>
              <w:tab/>
            </w:r>
            <w:r w:rsidRPr="000E4596">
              <w:rPr>
                <w:rStyle w:val="Hyperlink"/>
                <w:noProof/>
              </w:rPr>
              <w:t xml:space="preserve">Бавария </w:t>
            </w:r>
            <w:r w:rsidRPr="000E4596">
              <w:rPr>
                <w:rStyle w:val="Hyperlink"/>
                <w:noProof/>
                <w:lang w:val="bg-BG"/>
              </w:rPr>
              <w:t>финансира</w:t>
            </w:r>
            <w:r w:rsidRPr="000E4596">
              <w:rPr>
                <w:rStyle w:val="Hyperlink"/>
                <w:noProof/>
              </w:rPr>
              <w:t xml:space="preserve"> магистри</w:t>
            </w:r>
            <w:r w:rsidRPr="000E4596">
              <w:rPr>
                <w:rStyle w:val="Hyperlink"/>
                <w:noProof/>
                <w:lang w:val="bg-BG"/>
              </w:rPr>
              <w:t xml:space="preserve"> с </w:t>
            </w:r>
            <w:r w:rsidRPr="000E4596">
              <w:rPr>
                <w:rStyle w:val="Hyperlink"/>
                <w:noProof/>
              </w:rPr>
              <w:t xml:space="preserve">1000 евро </w:t>
            </w:r>
            <w:r w:rsidRPr="000E4596">
              <w:rPr>
                <w:rStyle w:val="Hyperlink"/>
                <w:noProof/>
                <w:lang w:val="bg-BG"/>
              </w:rPr>
              <w:t>на месец</w:t>
            </w:r>
            <w:r>
              <w:rPr>
                <w:noProof/>
                <w:webHidden/>
              </w:rPr>
              <w:tab/>
            </w:r>
            <w:r>
              <w:rPr>
                <w:noProof/>
                <w:webHidden/>
              </w:rPr>
              <w:fldChar w:fldCharType="begin"/>
            </w:r>
            <w:r>
              <w:rPr>
                <w:noProof/>
                <w:webHidden/>
              </w:rPr>
              <w:instrText xml:space="preserve"> PAGEREF _Toc179360718 \h </w:instrText>
            </w:r>
            <w:r>
              <w:rPr>
                <w:noProof/>
                <w:webHidden/>
              </w:rPr>
            </w:r>
            <w:r>
              <w:rPr>
                <w:noProof/>
                <w:webHidden/>
              </w:rPr>
              <w:fldChar w:fldCharType="separate"/>
            </w:r>
            <w:r>
              <w:rPr>
                <w:noProof/>
                <w:webHidden/>
              </w:rPr>
              <w:t>7</w:t>
            </w:r>
            <w:r>
              <w:rPr>
                <w:noProof/>
                <w:webHidden/>
              </w:rPr>
              <w:fldChar w:fldCharType="end"/>
            </w:r>
          </w:hyperlink>
        </w:p>
        <w:p w14:paraId="1A574C8E" w14:textId="372255DA" w:rsidR="00152795" w:rsidRDefault="00152795">
          <w:pPr>
            <w:pStyle w:val="TOC2"/>
            <w:tabs>
              <w:tab w:val="left" w:pos="660"/>
              <w:tab w:val="right" w:leader="dot" w:pos="9062"/>
            </w:tabs>
            <w:rPr>
              <w:rFonts w:asciiTheme="minorHAnsi" w:eastAsiaTheme="minorEastAsia" w:hAnsiTheme="minorHAnsi" w:cstheme="minorBidi"/>
              <w:noProof/>
              <w:sz w:val="22"/>
              <w:szCs w:val="22"/>
            </w:rPr>
          </w:pPr>
          <w:hyperlink w:anchor="_Toc179360719" w:history="1">
            <w:r w:rsidRPr="000E4596">
              <w:rPr>
                <w:rStyle w:val="Hyperlink"/>
                <w:rFonts w:ascii="Wingdings" w:hAnsi="Wingdings"/>
                <w:noProof/>
                <w:lang w:val="bg-BG"/>
              </w:rPr>
              <w:t></w:t>
            </w:r>
            <w:r>
              <w:rPr>
                <w:rFonts w:asciiTheme="minorHAnsi" w:eastAsiaTheme="minorEastAsia" w:hAnsiTheme="minorHAnsi" w:cstheme="minorBidi"/>
                <w:noProof/>
                <w:sz w:val="22"/>
                <w:szCs w:val="22"/>
              </w:rPr>
              <w:tab/>
            </w:r>
            <w:r w:rsidRPr="000E4596">
              <w:rPr>
                <w:rStyle w:val="Hyperlink"/>
                <w:noProof/>
                <w:lang w:val="bg-BG"/>
              </w:rPr>
              <w:t>Стипендия за образование в Китай</w:t>
            </w:r>
            <w:r>
              <w:rPr>
                <w:noProof/>
                <w:webHidden/>
              </w:rPr>
              <w:tab/>
            </w:r>
            <w:r>
              <w:rPr>
                <w:noProof/>
                <w:webHidden/>
              </w:rPr>
              <w:fldChar w:fldCharType="begin"/>
            </w:r>
            <w:r>
              <w:rPr>
                <w:noProof/>
                <w:webHidden/>
              </w:rPr>
              <w:instrText xml:space="preserve"> PAGEREF _Toc179360719 \h </w:instrText>
            </w:r>
            <w:r>
              <w:rPr>
                <w:noProof/>
                <w:webHidden/>
              </w:rPr>
            </w:r>
            <w:r>
              <w:rPr>
                <w:noProof/>
                <w:webHidden/>
              </w:rPr>
              <w:fldChar w:fldCharType="separate"/>
            </w:r>
            <w:r>
              <w:rPr>
                <w:noProof/>
                <w:webHidden/>
              </w:rPr>
              <w:t>7</w:t>
            </w:r>
            <w:r>
              <w:rPr>
                <w:noProof/>
                <w:webHidden/>
              </w:rPr>
              <w:fldChar w:fldCharType="end"/>
            </w:r>
          </w:hyperlink>
        </w:p>
        <w:p w14:paraId="2220AC6B" w14:textId="05E37364" w:rsidR="00152795" w:rsidRDefault="00152795">
          <w:pPr>
            <w:pStyle w:val="TOC2"/>
            <w:tabs>
              <w:tab w:val="left" w:pos="660"/>
              <w:tab w:val="right" w:leader="dot" w:pos="9062"/>
            </w:tabs>
            <w:rPr>
              <w:rFonts w:asciiTheme="minorHAnsi" w:eastAsiaTheme="minorEastAsia" w:hAnsiTheme="minorHAnsi" w:cstheme="minorBidi"/>
              <w:noProof/>
              <w:sz w:val="22"/>
              <w:szCs w:val="22"/>
            </w:rPr>
          </w:pPr>
          <w:hyperlink w:anchor="_Toc179360720" w:history="1">
            <w:r w:rsidRPr="000E4596">
              <w:rPr>
                <w:rStyle w:val="Hyperlink"/>
                <w:rFonts w:ascii="Wingdings" w:hAnsi="Wingdings"/>
                <w:noProof/>
                <w:lang w:val="en-US"/>
              </w:rPr>
              <w:t></w:t>
            </w:r>
            <w:r>
              <w:rPr>
                <w:rFonts w:asciiTheme="minorHAnsi" w:eastAsiaTheme="minorEastAsia" w:hAnsiTheme="minorHAnsi" w:cstheme="minorBidi"/>
                <w:noProof/>
                <w:sz w:val="22"/>
                <w:szCs w:val="22"/>
              </w:rPr>
              <w:tab/>
            </w:r>
            <w:r w:rsidRPr="000E4596">
              <w:rPr>
                <w:rStyle w:val="Hyperlink"/>
                <w:noProof/>
                <w:lang w:val="en-US"/>
              </w:rPr>
              <w:t>Women Scholarship for International Students</w:t>
            </w:r>
            <w:r>
              <w:rPr>
                <w:noProof/>
                <w:webHidden/>
              </w:rPr>
              <w:tab/>
            </w:r>
            <w:r>
              <w:rPr>
                <w:noProof/>
                <w:webHidden/>
              </w:rPr>
              <w:fldChar w:fldCharType="begin"/>
            </w:r>
            <w:r>
              <w:rPr>
                <w:noProof/>
                <w:webHidden/>
              </w:rPr>
              <w:instrText xml:space="preserve"> PAGEREF _Toc179360720 \h </w:instrText>
            </w:r>
            <w:r>
              <w:rPr>
                <w:noProof/>
                <w:webHidden/>
              </w:rPr>
            </w:r>
            <w:r>
              <w:rPr>
                <w:noProof/>
                <w:webHidden/>
              </w:rPr>
              <w:fldChar w:fldCharType="separate"/>
            </w:r>
            <w:r>
              <w:rPr>
                <w:noProof/>
                <w:webHidden/>
              </w:rPr>
              <w:t>8</w:t>
            </w:r>
            <w:r>
              <w:rPr>
                <w:noProof/>
                <w:webHidden/>
              </w:rPr>
              <w:fldChar w:fldCharType="end"/>
            </w:r>
          </w:hyperlink>
        </w:p>
        <w:p w14:paraId="5A834DA0" w14:textId="0C7B24D0" w:rsidR="00152795" w:rsidRDefault="00152795">
          <w:pPr>
            <w:pStyle w:val="TOC2"/>
            <w:tabs>
              <w:tab w:val="left" w:pos="660"/>
              <w:tab w:val="right" w:leader="dot" w:pos="9062"/>
            </w:tabs>
            <w:rPr>
              <w:rFonts w:asciiTheme="minorHAnsi" w:eastAsiaTheme="minorEastAsia" w:hAnsiTheme="minorHAnsi" w:cstheme="minorBidi"/>
              <w:noProof/>
              <w:sz w:val="22"/>
              <w:szCs w:val="22"/>
            </w:rPr>
          </w:pPr>
          <w:hyperlink w:anchor="_Toc179360721" w:history="1">
            <w:r w:rsidRPr="000E4596">
              <w:rPr>
                <w:rStyle w:val="Hyperlink"/>
                <w:rFonts w:ascii="Wingdings" w:hAnsi="Wingdings"/>
                <w:noProof/>
                <w:lang w:val="en-US"/>
              </w:rPr>
              <w:t></w:t>
            </w:r>
            <w:r>
              <w:rPr>
                <w:rFonts w:asciiTheme="minorHAnsi" w:eastAsiaTheme="minorEastAsia" w:hAnsiTheme="minorHAnsi" w:cstheme="minorBidi"/>
                <w:noProof/>
                <w:sz w:val="22"/>
                <w:szCs w:val="22"/>
              </w:rPr>
              <w:tab/>
            </w:r>
            <w:r w:rsidRPr="000E4596">
              <w:rPr>
                <w:rStyle w:val="Hyperlink"/>
                <w:noProof/>
              </w:rPr>
              <w:t>Стипендиантска програма Huawei Scholarship 2024</w:t>
            </w:r>
            <w:r>
              <w:rPr>
                <w:noProof/>
                <w:webHidden/>
              </w:rPr>
              <w:tab/>
            </w:r>
            <w:r>
              <w:rPr>
                <w:noProof/>
                <w:webHidden/>
              </w:rPr>
              <w:fldChar w:fldCharType="begin"/>
            </w:r>
            <w:r>
              <w:rPr>
                <w:noProof/>
                <w:webHidden/>
              </w:rPr>
              <w:instrText xml:space="preserve"> PAGEREF _Toc179360721 \h </w:instrText>
            </w:r>
            <w:r>
              <w:rPr>
                <w:noProof/>
                <w:webHidden/>
              </w:rPr>
            </w:r>
            <w:r>
              <w:rPr>
                <w:noProof/>
                <w:webHidden/>
              </w:rPr>
              <w:fldChar w:fldCharType="separate"/>
            </w:r>
            <w:r>
              <w:rPr>
                <w:noProof/>
                <w:webHidden/>
              </w:rPr>
              <w:t>8</w:t>
            </w:r>
            <w:r>
              <w:rPr>
                <w:noProof/>
                <w:webHidden/>
              </w:rPr>
              <w:fldChar w:fldCharType="end"/>
            </w:r>
          </w:hyperlink>
        </w:p>
        <w:p w14:paraId="7A45DB46" w14:textId="5A009C29" w:rsidR="00152795" w:rsidRDefault="00152795">
          <w:pPr>
            <w:pStyle w:val="TOC2"/>
            <w:tabs>
              <w:tab w:val="left" w:pos="660"/>
              <w:tab w:val="right" w:leader="dot" w:pos="9062"/>
            </w:tabs>
            <w:rPr>
              <w:rFonts w:asciiTheme="minorHAnsi" w:eastAsiaTheme="minorEastAsia" w:hAnsiTheme="minorHAnsi" w:cstheme="minorBidi"/>
              <w:noProof/>
              <w:sz w:val="22"/>
              <w:szCs w:val="22"/>
            </w:rPr>
          </w:pPr>
          <w:hyperlink w:anchor="_Toc179360722" w:history="1">
            <w:r w:rsidRPr="000E4596">
              <w:rPr>
                <w:rStyle w:val="Hyperlink"/>
                <w:rFonts w:ascii="Wingdings" w:hAnsi="Wingdings"/>
                <w:noProof/>
                <w:lang w:val="bg-BG"/>
              </w:rPr>
              <w:t></w:t>
            </w:r>
            <w:r>
              <w:rPr>
                <w:rFonts w:asciiTheme="minorHAnsi" w:eastAsiaTheme="minorEastAsia" w:hAnsiTheme="minorHAnsi" w:cstheme="minorBidi"/>
                <w:noProof/>
                <w:sz w:val="22"/>
                <w:szCs w:val="22"/>
              </w:rPr>
              <w:tab/>
            </w:r>
            <w:r w:rsidRPr="000E4596">
              <w:rPr>
                <w:rStyle w:val="Hyperlink"/>
                <w:noProof/>
              </w:rPr>
              <w:t>Конкурс по програмата „Научен престой на високо ниво“</w:t>
            </w:r>
            <w:r w:rsidRPr="000E4596">
              <w:rPr>
                <w:rStyle w:val="Hyperlink"/>
                <w:noProof/>
                <w:lang w:val="bg-BG"/>
              </w:rPr>
              <w:t xml:space="preserve"> на Френския институт</w:t>
            </w:r>
            <w:r>
              <w:rPr>
                <w:noProof/>
                <w:webHidden/>
              </w:rPr>
              <w:tab/>
            </w:r>
            <w:r>
              <w:rPr>
                <w:noProof/>
                <w:webHidden/>
              </w:rPr>
              <w:fldChar w:fldCharType="begin"/>
            </w:r>
            <w:r>
              <w:rPr>
                <w:noProof/>
                <w:webHidden/>
              </w:rPr>
              <w:instrText xml:space="preserve"> PAGEREF _Toc179360722 \h </w:instrText>
            </w:r>
            <w:r>
              <w:rPr>
                <w:noProof/>
                <w:webHidden/>
              </w:rPr>
            </w:r>
            <w:r>
              <w:rPr>
                <w:noProof/>
                <w:webHidden/>
              </w:rPr>
              <w:fldChar w:fldCharType="separate"/>
            </w:r>
            <w:r>
              <w:rPr>
                <w:noProof/>
                <w:webHidden/>
              </w:rPr>
              <w:t>9</w:t>
            </w:r>
            <w:r>
              <w:rPr>
                <w:noProof/>
                <w:webHidden/>
              </w:rPr>
              <w:fldChar w:fldCharType="end"/>
            </w:r>
          </w:hyperlink>
        </w:p>
        <w:p w14:paraId="64F9F8B3" w14:textId="4FDF3619" w:rsidR="00152795" w:rsidRDefault="00152795">
          <w:pPr>
            <w:pStyle w:val="TOC2"/>
            <w:tabs>
              <w:tab w:val="left" w:pos="660"/>
              <w:tab w:val="right" w:leader="dot" w:pos="9062"/>
            </w:tabs>
            <w:rPr>
              <w:rFonts w:asciiTheme="minorHAnsi" w:eastAsiaTheme="minorEastAsia" w:hAnsiTheme="minorHAnsi" w:cstheme="minorBidi"/>
              <w:noProof/>
              <w:sz w:val="22"/>
              <w:szCs w:val="22"/>
            </w:rPr>
          </w:pPr>
          <w:hyperlink w:anchor="_Toc179360723" w:history="1">
            <w:r w:rsidRPr="000E4596">
              <w:rPr>
                <w:rStyle w:val="Hyperlink"/>
                <w:rFonts w:ascii="Wingdings" w:hAnsi="Wingdings"/>
                <w:noProof/>
                <w:lang w:val="en-US"/>
              </w:rPr>
              <w:t></w:t>
            </w:r>
            <w:r>
              <w:rPr>
                <w:rFonts w:asciiTheme="minorHAnsi" w:eastAsiaTheme="minorEastAsia" w:hAnsiTheme="minorHAnsi" w:cstheme="minorBidi"/>
                <w:noProof/>
                <w:sz w:val="22"/>
                <w:szCs w:val="22"/>
              </w:rPr>
              <w:tab/>
            </w:r>
            <w:r w:rsidRPr="000E4596">
              <w:rPr>
                <w:rStyle w:val="Hyperlink"/>
                <w:noProof/>
                <w:lang w:val="en-US" w:eastAsia="en-US"/>
              </w:rPr>
              <w:t xml:space="preserve">Стипендии за изследователски престой </w:t>
            </w:r>
            <w:r w:rsidRPr="000E4596">
              <w:rPr>
                <w:rStyle w:val="Hyperlink"/>
                <w:noProof/>
                <w:lang w:val="bg-BG" w:eastAsia="en-US"/>
              </w:rPr>
              <w:t xml:space="preserve">във Франция </w:t>
            </w:r>
            <w:r w:rsidRPr="000E4596">
              <w:rPr>
                <w:rStyle w:val="Hyperlink"/>
                <w:noProof/>
                <w:lang w:val="en-US" w:eastAsia="en-US"/>
              </w:rPr>
              <w:t>за млади изследователи</w:t>
            </w:r>
            <w:r>
              <w:rPr>
                <w:noProof/>
                <w:webHidden/>
              </w:rPr>
              <w:tab/>
            </w:r>
            <w:r>
              <w:rPr>
                <w:noProof/>
                <w:webHidden/>
              </w:rPr>
              <w:fldChar w:fldCharType="begin"/>
            </w:r>
            <w:r>
              <w:rPr>
                <w:noProof/>
                <w:webHidden/>
              </w:rPr>
              <w:instrText xml:space="preserve"> PAGEREF _Toc179360723 \h </w:instrText>
            </w:r>
            <w:r>
              <w:rPr>
                <w:noProof/>
                <w:webHidden/>
              </w:rPr>
            </w:r>
            <w:r>
              <w:rPr>
                <w:noProof/>
                <w:webHidden/>
              </w:rPr>
              <w:fldChar w:fldCharType="separate"/>
            </w:r>
            <w:r>
              <w:rPr>
                <w:noProof/>
                <w:webHidden/>
              </w:rPr>
              <w:t>9</w:t>
            </w:r>
            <w:r>
              <w:rPr>
                <w:noProof/>
                <w:webHidden/>
              </w:rPr>
              <w:fldChar w:fldCharType="end"/>
            </w:r>
          </w:hyperlink>
        </w:p>
        <w:p w14:paraId="64C6D6FF" w14:textId="66DCABB0" w:rsidR="00152795" w:rsidRDefault="00152795">
          <w:pPr>
            <w:pStyle w:val="TOC2"/>
            <w:tabs>
              <w:tab w:val="left" w:pos="660"/>
              <w:tab w:val="right" w:leader="dot" w:pos="9062"/>
            </w:tabs>
            <w:rPr>
              <w:rFonts w:asciiTheme="minorHAnsi" w:eastAsiaTheme="minorEastAsia" w:hAnsiTheme="minorHAnsi" w:cstheme="minorBidi"/>
              <w:noProof/>
              <w:sz w:val="22"/>
              <w:szCs w:val="22"/>
            </w:rPr>
          </w:pPr>
          <w:hyperlink w:anchor="_Toc179360724" w:history="1">
            <w:r w:rsidRPr="000E4596">
              <w:rPr>
                <w:rStyle w:val="Hyperlink"/>
                <w:rFonts w:ascii="Wingdings" w:hAnsi="Wingdings"/>
                <w:noProof/>
              </w:rPr>
              <w:t></w:t>
            </w:r>
            <w:r>
              <w:rPr>
                <w:rFonts w:asciiTheme="minorHAnsi" w:eastAsiaTheme="minorEastAsia" w:hAnsiTheme="minorHAnsi" w:cstheme="minorBidi"/>
                <w:noProof/>
                <w:sz w:val="22"/>
                <w:szCs w:val="22"/>
              </w:rPr>
              <w:tab/>
            </w:r>
            <w:r w:rsidRPr="000E4596">
              <w:rPr>
                <w:rStyle w:val="Hyperlink"/>
                <w:noProof/>
              </w:rPr>
              <w:t>INSAIT PhD fellowships</w:t>
            </w:r>
            <w:r>
              <w:rPr>
                <w:noProof/>
                <w:webHidden/>
              </w:rPr>
              <w:tab/>
            </w:r>
            <w:r>
              <w:rPr>
                <w:noProof/>
                <w:webHidden/>
              </w:rPr>
              <w:fldChar w:fldCharType="begin"/>
            </w:r>
            <w:r>
              <w:rPr>
                <w:noProof/>
                <w:webHidden/>
              </w:rPr>
              <w:instrText xml:space="preserve"> PAGEREF _Toc179360724 \h </w:instrText>
            </w:r>
            <w:r>
              <w:rPr>
                <w:noProof/>
                <w:webHidden/>
              </w:rPr>
            </w:r>
            <w:r>
              <w:rPr>
                <w:noProof/>
                <w:webHidden/>
              </w:rPr>
              <w:fldChar w:fldCharType="separate"/>
            </w:r>
            <w:r>
              <w:rPr>
                <w:noProof/>
                <w:webHidden/>
              </w:rPr>
              <w:t>10</w:t>
            </w:r>
            <w:r>
              <w:rPr>
                <w:noProof/>
                <w:webHidden/>
              </w:rPr>
              <w:fldChar w:fldCharType="end"/>
            </w:r>
          </w:hyperlink>
        </w:p>
        <w:p w14:paraId="3B32EB06" w14:textId="04B27631" w:rsidR="00152795" w:rsidRDefault="00152795">
          <w:pPr>
            <w:pStyle w:val="TOC2"/>
            <w:tabs>
              <w:tab w:val="left" w:pos="660"/>
              <w:tab w:val="right" w:leader="dot" w:pos="9062"/>
            </w:tabs>
            <w:rPr>
              <w:rFonts w:asciiTheme="minorHAnsi" w:eastAsiaTheme="minorEastAsia" w:hAnsiTheme="minorHAnsi" w:cstheme="minorBidi"/>
              <w:noProof/>
              <w:sz w:val="22"/>
              <w:szCs w:val="22"/>
            </w:rPr>
          </w:pPr>
          <w:hyperlink w:anchor="_Toc179360725" w:history="1">
            <w:r w:rsidRPr="000E4596">
              <w:rPr>
                <w:rStyle w:val="Hyperlink"/>
                <w:rFonts w:ascii="Wingdings" w:hAnsi="Wingdings"/>
                <w:noProof/>
                <w:lang w:val="bg-BG"/>
              </w:rPr>
              <w:t></w:t>
            </w:r>
            <w:r>
              <w:rPr>
                <w:rFonts w:asciiTheme="minorHAnsi" w:eastAsiaTheme="minorEastAsia" w:hAnsiTheme="minorHAnsi" w:cstheme="minorBidi"/>
                <w:noProof/>
                <w:sz w:val="22"/>
                <w:szCs w:val="22"/>
              </w:rPr>
              <w:tab/>
            </w:r>
            <w:r w:rsidRPr="000E4596">
              <w:rPr>
                <w:rStyle w:val="Hyperlink"/>
                <w:noProof/>
                <w:lang w:val="bg-BG"/>
              </w:rPr>
              <w:t>Стаж в м</w:t>
            </w:r>
            <w:r w:rsidRPr="000E4596">
              <w:rPr>
                <w:rStyle w:val="Hyperlink"/>
                <w:noProof/>
              </w:rPr>
              <w:t>еждународната компания Onsites</w:t>
            </w:r>
            <w:r>
              <w:rPr>
                <w:noProof/>
                <w:webHidden/>
              </w:rPr>
              <w:tab/>
            </w:r>
            <w:r>
              <w:rPr>
                <w:noProof/>
                <w:webHidden/>
              </w:rPr>
              <w:fldChar w:fldCharType="begin"/>
            </w:r>
            <w:r>
              <w:rPr>
                <w:noProof/>
                <w:webHidden/>
              </w:rPr>
              <w:instrText xml:space="preserve"> PAGEREF _Toc179360725 \h </w:instrText>
            </w:r>
            <w:r>
              <w:rPr>
                <w:noProof/>
                <w:webHidden/>
              </w:rPr>
            </w:r>
            <w:r>
              <w:rPr>
                <w:noProof/>
                <w:webHidden/>
              </w:rPr>
              <w:fldChar w:fldCharType="separate"/>
            </w:r>
            <w:r>
              <w:rPr>
                <w:noProof/>
                <w:webHidden/>
              </w:rPr>
              <w:t>11</w:t>
            </w:r>
            <w:r>
              <w:rPr>
                <w:noProof/>
                <w:webHidden/>
              </w:rPr>
              <w:fldChar w:fldCharType="end"/>
            </w:r>
          </w:hyperlink>
        </w:p>
        <w:p w14:paraId="2B6F1EB8" w14:textId="3EF0E9B7" w:rsidR="00152795" w:rsidRDefault="00152795">
          <w:pPr>
            <w:pStyle w:val="TOC2"/>
            <w:tabs>
              <w:tab w:val="left" w:pos="660"/>
              <w:tab w:val="right" w:leader="dot" w:pos="9062"/>
            </w:tabs>
            <w:rPr>
              <w:rFonts w:asciiTheme="minorHAnsi" w:eastAsiaTheme="minorEastAsia" w:hAnsiTheme="minorHAnsi" w:cstheme="minorBidi"/>
              <w:noProof/>
              <w:sz w:val="22"/>
              <w:szCs w:val="22"/>
            </w:rPr>
          </w:pPr>
          <w:hyperlink w:anchor="_Toc179360726" w:history="1">
            <w:r w:rsidRPr="000E4596">
              <w:rPr>
                <w:rStyle w:val="Hyperlink"/>
                <w:rFonts w:ascii="Wingdings" w:hAnsi="Wingdings"/>
                <w:noProof/>
                <w:lang w:val="bg-BG"/>
              </w:rPr>
              <w:t></w:t>
            </w:r>
            <w:r>
              <w:rPr>
                <w:rFonts w:asciiTheme="minorHAnsi" w:eastAsiaTheme="minorEastAsia" w:hAnsiTheme="minorHAnsi" w:cstheme="minorBidi"/>
                <w:noProof/>
                <w:sz w:val="22"/>
                <w:szCs w:val="22"/>
              </w:rPr>
              <w:tab/>
            </w:r>
            <w:r w:rsidRPr="000E4596">
              <w:rPr>
                <w:rStyle w:val="Hyperlink"/>
                <w:noProof/>
                <w:lang w:val="bg-BG"/>
              </w:rPr>
              <w:t>Стаж в Пощенска банка</w:t>
            </w:r>
            <w:r>
              <w:rPr>
                <w:noProof/>
                <w:webHidden/>
              </w:rPr>
              <w:tab/>
            </w:r>
            <w:r>
              <w:rPr>
                <w:noProof/>
                <w:webHidden/>
              </w:rPr>
              <w:fldChar w:fldCharType="begin"/>
            </w:r>
            <w:r>
              <w:rPr>
                <w:noProof/>
                <w:webHidden/>
              </w:rPr>
              <w:instrText xml:space="preserve"> PAGEREF _Toc179360726 \h </w:instrText>
            </w:r>
            <w:r>
              <w:rPr>
                <w:noProof/>
                <w:webHidden/>
              </w:rPr>
            </w:r>
            <w:r>
              <w:rPr>
                <w:noProof/>
                <w:webHidden/>
              </w:rPr>
              <w:fldChar w:fldCharType="separate"/>
            </w:r>
            <w:r>
              <w:rPr>
                <w:noProof/>
                <w:webHidden/>
              </w:rPr>
              <w:t>12</w:t>
            </w:r>
            <w:r>
              <w:rPr>
                <w:noProof/>
                <w:webHidden/>
              </w:rPr>
              <w:fldChar w:fldCharType="end"/>
            </w:r>
          </w:hyperlink>
        </w:p>
        <w:p w14:paraId="60FA5501" w14:textId="03CB5D72" w:rsidR="00152795" w:rsidRDefault="00152795">
          <w:pPr>
            <w:pStyle w:val="TOC2"/>
            <w:tabs>
              <w:tab w:val="left" w:pos="660"/>
              <w:tab w:val="right" w:leader="dot" w:pos="9062"/>
            </w:tabs>
            <w:rPr>
              <w:rFonts w:asciiTheme="minorHAnsi" w:eastAsiaTheme="minorEastAsia" w:hAnsiTheme="minorHAnsi" w:cstheme="minorBidi"/>
              <w:noProof/>
              <w:sz w:val="22"/>
              <w:szCs w:val="22"/>
            </w:rPr>
          </w:pPr>
          <w:hyperlink w:anchor="_Toc179360727" w:history="1">
            <w:r w:rsidRPr="000E4596">
              <w:rPr>
                <w:rStyle w:val="Hyperlink"/>
                <w:rFonts w:ascii="Wingdings" w:hAnsi="Wingdings"/>
                <w:noProof/>
                <w:lang w:val="bg-BG"/>
              </w:rPr>
              <w:t></w:t>
            </w:r>
            <w:r>
              <w:rPr>
                <w:rFonts w:asciiTheme="minorHAnsi" w:eastAsiaTheme="minorEastAsia" w:hAnsiTheme="minorHAnsi" w:cstheme="minorBidi"/>
                <w:noProof/>
                <w:sz w:val="22"/>
                <w:szCs w:val="22"/>
              </w:rPr>
              <w:tab/>
            </w:r>
            <w:r w:rsidRPr="000E4596">
              <w:rPr>
                <w:rStyle w:val="Hyperlink"/>
                <w:noProof/>
                <w:lang w:val="bg-BG"/>
              </w:rPr>
              <w:t>Стажантска програма на банка ДСК</w:t>
            </w:r>
            <w:r>
              <w:rPr>
                <w:noProof/>
                <w:webHidden/>
              </w:rPr>
              <w:tab/>
            </w:r>
            <w:r>
              <w:rPr>
                <w:noProof/>
                <w:webHidden/>
              </w:rPr>
              <w:fldChar w:fldCharType="begin"/>
            </w:r>
            <w:r>
              <w:rPr>
                <w:noProof/>
                <w:webHidden/>
              </w:rPr>
              <w:instrText xml:space="preserve"> PAGEREF _Toc179360727 \h </w:instrText>
            </w:r>
            <w:r>
              <w:rPr>
                <w:noProof/>
                <w:webHidden/>
              </w:rPr>
            </w:r>
            <w:r>
              <w:rPr>
                <w:noProof/>
                <w:webHidden/>
              </w:rPr>
              <w:fldChar w:fldCharType="separate"/>
            </w:r>
            <w:r>
              <w:rPr>
                <w:noProof/>
                <w:webHidden/>
              </w:rPr>
              <w:t>12</w:t>
            </w:r>
            <w:r>
              <w:rPr>
                <w:noProof/>
                <w:webHidden/>
              </w:rPr>
              <w:fldChar w:fldCharType="end"/>
            </w:r>
          </w:hyperlink>
        </w:p>
        <w:p w14:paraId="7E9BF13C" w14:textId="1205D910" w:rsidR="00152795" w:rsidRDefault="00152795">
          <w:pPr>
            <w:pStyle w:val="TOC2"/>
            <w:tabs>
              <w:tab w:val="left" w:pos="660"/>
              <w:tab w:val="right" w:leader="dot" w:pos="9062"/>
            </w:tabs>
            <w:rPr>
              <w:rFonts w:asciiTheme="minorHAnsi" w:eastAsiaTheme="minorEastAsia" w:hAnsiTheme="minorHAnsi" w:cstheme="minorBidi"/>
              <w:noProof/>
              <w:sz w:val="22"/>
              <w:szCs w:val="22"/>
            </w:rPr>
          </w:pPr>
          <w:hyperlink w:anchor="_Toc179360728" w:history="1">
            <w:r w:rsidRPr="000E4596">
              <w:rPr>
                <w:rStyle w:val="Hyperlink"/>
                <w:rFonts w:ascii="Wingdings" w:hAnsi="Wingdings"/>
                <w:noProof/>
                <w:lang w:val="bg-BG"/>
              </w:rPr>
              <w:t></w:t>
            </w:r>
            <w:r>
              <w:rPr>
                <w:rFonts w:asciiTheme="minorHAnsi" w:eastAsiaTheme="minorEastAsia" w:hAnsiTheme="minorHAnsi" w:cstheme="minorBidi"/>
                <w:noProof/>
                <w:sz w:val="22"/>
                <w:szCs w:val="22"/>
              </w:rPr>
              <w:tab/>
            </w:r>
            <w:r w:rsidRPr="000E4596">
              <w:rPr>
                <w:rStyle w:val="Hyperlink"/>
                <w:noProof/>
                <w:lang w:val="bg-BG"/>
              </w:rPr>
              <w:t>Обучение и стаж за програмисти</w:t>
            </w:r>
            <w:r>
              <w:rPr>
                <w:noProof/>
                <w:webHidden/>
              </w:rPr>
              <w:tab/>
            </w:r>
            <w:r>
              <w:rPr>
                <w:noProof/>
                <w:webHidden/>
              </w:rPr>
              <w:fldChar w:fldCharType="begin"/>
            </w:r>
            <w:r>
              <w:rPr>
                <w:noProof/>
                <w:webHidden/>
              </w:rPr>
              <w:instrText xml:space="preserve"> PAGEREF _Toc179360728 \h </w:instrText>
            </w:r>
            <w:r>
              <w:rPr>
                <w:noProof/>
                <w:webHidden/>
              </w:rPr>
            </w:r>
            <w:r>
              <w:rPr>
                <w:noProof/>
                <w:webHidden/>
              </w:rPr>
              <w:fldChar w:fldCharType="separate"/>
            </w:r>
            <w:r>
              <w:rPr>
                <w:noProof/>
                <w:webHidden/>
              </w:rPr>
              <w:t>12</w:t>
            </w:r>
            <w:r>
              <w:rPr>
                <w:noProof/>
                <w:webHidden/>
              </w:rPr>
              <w:fldChar w:fldCharType="end"/>
            </w:r>
          </w:hyperlink>
        </w:p>
        <w:p w14:paraId="3F827DE3" w14:textId="32E5471B" w:rsidR="00152795" w:rsidRDefault="00152795">
          <w:pPr>
            <w:pStyle w:val="TOC2"/>
            <w:tabs>
              <w:tab w:val="left" w:pos="660"/>
              <w:tab w:val="right" w:leader="dot" w:pos="9062"/>
            </w:tabs>
            <w:rPr>
              <w:rFonts w:asciiTheme="minorHAnsi" w:eastAsiaTheme="minorEastAsia" w:hAnsiTheme="minorHAnsi" w:cstheme="minorBidi"/>
              <w:noProof/>
              <w:sz w:val="22"/>
              <w:szCs w:val="22"/>
            </w:rPr>
          </w:pPr>
          <w:hyperlink w:anchor="_Toc179360729" w:history="1">
            <w:r w:rsidRPr="000E4596">
              <w:rPr>
                <w:rStyle w:val="Hyperlink"/>
                <w:rFonts w:ascii="Wingdings" w:hAnsi="Wingdings"/>
                <w:noProof/>
                <w:lang w:val="bg-BG"/>
              </w:rPr>
              <w:t></w:t>
            </w:r>
            <w:r>
              <w:rPr>
                <w:rFonts w:asciiTheme="minorHAnsi" w:eastAsiaTheme="minorEastAsia" w:hAnsiTheme="minorHAnsi" w:cstheme="minorBidi"/>
                <w:noProof/>
                <w:sz w:val="22"/>
                <w:szCs w:val="22"/>
              </w:rPr>
              <w:tab/>
            </w:r>
            <w:r w:rsidRPr="000E4596">
              <w:rPr>
                <w:rStyle w:val="Hyperlink"/>
                <w:noProof/>
                <w:lang w:val="bg-BG"/>
              </w:rPr>
              <w:t xml:space="preserve">Стаж в </w:t>
            </w:r>
            <w:r w:rsidRPr="000E4596">
              <w:rPr>
                <w:rStyle w:val="Hyperlink"/>
                <w:noProof/>
              </w:rPr>
              <w:t>„Уникредит Булбанк“</w:t>
            </w:r>
            <w:r>
              <w:rPr>
                <w:noProof/>
                <w:webHidden/>
              </w:rPr>
              <w:tab/>
            </w:r>
            <w:r>
              <w:rPr>
                <w:noProof/>
                <w:webHidden/>
              </w:rPr>
              <w:fldChar w:fldCharType="begin"/>
            </w:r>
            <w:r>
              <w:rPr>
                <w:noProof/>
                <w:webHidden/>
              </w:rPr>
              <w:instrText xml:space="preserve"> PAGEREF _Toc179360729 \h </w:instrText>
            </w:r>
            <w:r>
              <w:rPr>
                <w:noProof/>
                <w:webHidden/>
              </w:rPr>
            </w:r>
            <w:r>
              <w:rPr>
                <w:noProof/>
                <w:webHidden/>
              </w:rPr>
              <w:fldChar w:fldCharType="separate"/>
            </w:r>
            <w:r>
              <w:rPr>
                <w:noProof/>
                <w:webHidden/>
              </w:rPr>
              <w:t>13</w:t>
            </w:r>
            <w:r>
              <w:rPr>
                <w:noProof/>
                <w:webHidden/>
              </w:rPr>
              <w:fldChar w:fldCharType="end"/>
            </w:r>
          </w:hyperlink>
        </w:p>
        <w:p w14:paraId="0C24474F" w14:textId="665D2B94" w:rsidR="00152795" w:rsidRDefault="00152795">
          <w:pPr>
            <w:pStyle w:val="TOC2"/>
            <w:tabs>
              <w:tab w:val="left" w:pos="660"/>
              <w:tab w:val="right" w:leader="dot" w:pos="9062"/>
            </w:tabs>
            <w:rPr>
              <w:rFonts w:asciiTheme="minorHAnsi" w:eastAsiaTheme="minorEastAsia" w:hAnsiTheme="minorHAnsi" w:cstheme="minorBidi"/>
              <w:noProof/>
              <w:sz w:val="22"/>
              <w:szCs w:val="22"/>
            </w:rPr>
          </w:pPr>
          <w:hyperlink w:anchor="_Toc179360730" w:history="1">
            <w:r w:rsidRPr="000E4596">
              <w:rPr>
                <w:rStyle w:val="Hyperlink"/>
                <w:rFonts w:ascii="Wingdings" w:hAnsi="Wingdings"/>
                <w:noProof/>
                <w:lang w:val="bg-BG"/>
              </w:rPr>
              <w:t></w:t>
            </w:r>
            <w:r>
              <w:rPr>
                <w:rFonts w:asciiTheme="minorHAnsi" w:eastAsiaTheme="minorEastAsia" w:hAnsiTheme="minorHAnsi" w:cstheme="minorBidi"/>
                <w:noProof/>
                <w:sz w:val="22"/>
                <w:szCs w:val="22"/>
              </w:rPr>
              <w:tab/>
            </w:r>
            <w:r w:rsidRPr="000E4596">
              <w:rPr>
                <w:rStyle w:val="Hyperlink"/>
                <w:noProof/>
                <w:lang w:val="bg-BG"/>
              </w:rPr>
              <w:t xml:space="preserve">Стаж в </w:t>
            </w:r>
            <w:r w:rsidRPr="000E4596">
              <w:rPr>
                <w:rStyle w:val="Hyperlink"/>
                <w:noProof/>
                <w:bdr w:val="none" w:sz="0" w:space="0" w:color="auto" w:frame="1"/>
                <w:shd w:val="clear" w:color="auto" w:fill="FFFFFF"/>
              </w:rPr>
              <w:t>„Алианц България“</w:t>
            </w:r>
            <w:r>
              <w:rPr>
                <w:noProof/>
                <w:webHidden/>
              </w:rPr>
              <w:tab/>
            </w:r>
            <w:r>
              <w:rPr>
                <w:noProof/>
                <w:webHidden/>
              </w:rPr>
              <w:fldChar w:fldCharType="begin"/>
            </w:r>
            <w:r>
              <w:rPr>
                <w:noProof/>
                <w:webHidden/>
              </w:rPr>
              <w:instrText xml:space="preserve"> PAGEREF _Toc179360730 \h </w:instrText>
            </w:r>
            <w:r>
              <w:rPr>
                <w:noProof/>
                <w:webHidden/>
              </w:rPr>
            </w:r>
            <w:r>
              <w:rPr>
                <w:noProof/>
                <w:webHidden/>
              </w:rPr>
              <w:fldChar w:fldCharType="separate"/>
            </w:r>
            <w:r>
              <w:rPr>
                <w:noProof/>
                <w:webHidden/>
              </w:rPr>
              <w:t>13</w:t>
            </w:r>
            <w:r>
              <w:rPr>
                <w:noProof/>
                <w:webHidden/>
              </w:rPr>
              <w:fldChar w:fldCharType="end"/>
            </w:r>
          </w:hyperlink>
        </w:p>
        <w:p w14:paraId="66D04D01" w14:textId="2355C52D" w:rsidR="00152795" w:rsidRDefault="00152795">
          <w:pPr>
            <w:pStyle w:val="TOC2"/>
            <w:tabs>
              <w:tab w:val="left" w:pos="660"/>
              <w:tab w:val="right" w:leader="dot" w:pos="9062"/>
            </w:tabs>
            <w:rPr>
              <w:rFonts w:asciiTheme="minorHAnsi" w:eastAsiaTheme="minorEastAsia" w:hAnsiTheme="minorHAnsi" w:cstheme="minorBidi"/>
              <w:noProof/>
              <w:sz w:val="22"/>
              <w:szCs w:val="22"/>
            </w:rPr>
          </w:pPr>
          <w:hyperlink w:anchor="_Toc179360731" w:history="1">
            <w:r w:rsidRPr="000E4596">
              <w:rPr>
                <w:rStyle w:val="Hyperlink"/>
                <w:rFonts w:ascii="Wingdings" w:hAnsi="Wingdings"/>
                <w:noProof/>
              </w:rPr>
              <w:t></w:t>
            </w:r>
            <w:r>
              <w:rPr>
                <w:rFonts w:asciiTheme="minorHAnsi" w:eastAsiaTheme="minorEastAsia" w:hAnsiTheme="minorHAnsi" w:cstheme="minorBidi"/>
                <w:noProof/>
                <w:sz w:val="22"/>
                <w:szCs w:val="22"/>
              </w:rPr>
              <w:tab/>
            </w:r>
            <w:r w:rsidRPr="000E4596">
              <w:rPr>
                <w:rStyle w:val="Hyperlink"/>
                <w:noProof/>
              </w:rPr>
              <w:t>Преддипломен стаж за фармацевти</w:t>
            </w:r>
            <w:r>
              <w:rPr>
                <w:noProof/>
                <w:webHidden/>
              </w:rPr>
              <w:tab/>
            </w:r>
            <w:r>
              <w:rPr>
                <w:noProof/>
                <w:webHidden/>
              </w:rPr>
              <w:fldChar w:fldCharType="begin"/>
            </w:r>
            <w:r>
              <w:rPr>
                <w:noProof/>
                <w:webHidden/>
              </w:rPr>
              <w:instrText xml:space="preserve"> PAGEREF _Toc179360731 \h </w:instrText>
            </w:r>
            <w:r>
              <w:rPr>
                <w:noProof/>
                <w:webHidden/>
              </w:rPr>
            </w:r>
            <w:r>
              <w:rPr>
                <w:noProof/>
                <w:webHidden/>
              </w:rPr>
              <w:fldChar w:fldCharType="separate"/>
            </w:r>
            <w:r>
              <w:rPr>
                <w:noProof/>
                <w:webHidden/>
              </w:rPr>
              <w:t>14</w:t>
            </w:r>
            <w:r>
              <w:rPr>
                <w:noProof/>
                <w:webHidden/>
              </w:rPr>
              <w:fldChar w:fldCharType="end"/>
            </w:r>
          </w:hyperlink>
        </w:p>
        <w:p w14:paraId="60271F1D" w14:textId="377A1D00" w:rsidR="00152795" w:rsidRDefault="00152795">
          <w:pPr>
            <w:pStyle w:val="TOC2"/>
            <w:tabs>
              <w:tab w:val="left" w:pos="660"/>
              <w:tab w:val="right" w:leader="dot" w:pos="9062"/>
            </w:tabs>
            <w:rPr>
              <w:rFonts w:asciiTheme="minorHAnsi" w:eastAsiaTheme="minorEastAsia" w:hAnsiTheme="minorHAnsi" w:cstheme="minorBidi"/>
              <w:noProof/>
              <w:sz w:val="22"/>
              <w:szCs w:val="22"/>
            </w:rPr>
          </w:pPr>
          <w:hyperlink w:anchor="_Toc179360732" w:history="1">
            <w:r w:rsidRPr="000E4596">
              <w:rPr>
                <w:rStyle w:val="Hyperlink"/>
                <w:rFonts w:ascii="Wingdings" w:hAnsi="Wingdings"/>
                <w:noProof/>
              </w:rPr>
              <w:t></w:t>
            </w:r>
            <w:r>
              <w:rPr>
                <w:rFonts w:asciiTheme="minorHAnsi" w:eastAsiaTheme="minorEastAsia" w:hAnsiTheme="minorHAnsi" w:cstheme="minorBidi"/>
                <w:noProof/>
                <w:sz w:val="22"/>
                <w:szCs w:val="22"/>
              </w:rPr>
              <w:tab/>
            </w:r>
            <w:r w:rsidRPr="000E4596">
              <w:rPr>
                <w:rStyle w:val="Hyperlink"/>
                <w:noProof/>
              </w:rPr>
              <w:t>Стажантска програма</w:t>
            </w:r>
            <w:r w:rsidRPr="000E4596">
              <w:rPr>
                <w:rStyle w:val="Hyperlink"/>
                <w:noProof/>
                <w:lang w:val="bg-BG"/>
              </w:rPr>
              <w:t xml:space="preserve"> на </w:t>
            </w:r>
            <w:r w:rsidRPr="000E4596">
              <w:rPr>
                <w:rStyle w:val="Hyperlink"/>
                <w:noProof/>
              </w:rPr>
              <w:t>Българска</w:t>
            </w:r>
            <w:r w:rsidRPr="000E4596">
              <w:rPr>
                <w:rStyle w:val="Hyperlink"/>
                <w:noProof/>
                <w:lang w:val="bg-BG"/>
              </w:rPr>
              <w:t>та</w:t>
            </w:r>
            <w:r w:rsidRPr="000E4596">
              <w:rPr>
                <w:rStyle w:val="Hyperlink"/>
                <w:noProof/>
              </w:rPr>
              <w:t xml:space="preserve"> телеграфна агенция</w:t>
            </w:r>
            <w:r>
              <w:rPr>
                <w:noProof/>
                <w:webHidden/>
              </w:rPr>
              <w:tab/>
            </w:r>
            <w:r>
              <w:rPr>
                <w:noProof/>
                <w:webHidden/>
              </w:rPr>
              <w:fldChar w:fldCharType="begin"/>
            </w:r>
            <w:r>
              <w:rPr>
                <w:noProof/>
                <w:webHidden/>
              </w:rPr>
              <w:instrText xml:space="preserve"> PAGEREF _Toc179360732 \h </w:instrText>
            </w:r>
            <w:r>
              <w:rPr>
                <w:noProof/>
                <w:webHidden/>
              </w:rPr>
            </w:r>
            <w:r>
              <w:rPr>
                <w:noProof/>
                <w:webHidden/>
              </w:rPr>
              <w:fldChar w:fldCharType="separate"/>
            </w:r>
            <w:r>
              <w:rPr>
                <w:noProof/>
                <w:webHidden/>
              </w:rPr>
              <w:t>14</w:t>
            </w:r>
            <w:r>
              <w:rPr>
                <w:noProof/>
                <w:webHidden/>
              </w:rPr>
              <w:fldChar w:fldCharType="end"/>
            </w:r>
          </w:hyperlink>
        </w:p>
        <w:p w14:paraId="57E1901F" w14:textId="790FC9C4" w:rsidR="00152795" w:rsidRDefault="00152795">
          <w:pPr>
            <w:pStyle w:val="TOC2"/>
            <w:tabs>
              <w:tab w:val="left" w:pos="660"/>
              <w:tab w:val="right" w:leader="dot" w:pos="9062"/>
            </w:tabs>
            <w:rPr>
              <w:rFonts w:asciiTheme="minorHAnsi" w:eastAsiaTheme="minorEastAsia" w:hAnsiTheme="minorHAnsi" w:cstheme="minorBidi"/>
              <w:noProof/>
              <w:sz w:val="22"/>
              <w:szCs w:val="22"/>
            </w:rPr>
          </w:pPr>
          <w:hyperlink w:anchor="_Toc179360733" w:history="1">
            <w:r w:rsidRPr="000E4596">
              <w:rPr>
                <w:rStyle w:val="Hyperlink"/>
                <w:rFonts w:ascii="Wingdings" w:hAnsi="Wingdings"/>
                <w:noProof/>
              </w:rPr>
              <w:t></w:t>
            </w:r>
            <w:r>
              <w:rPr>
                <w:rFonts w:asciiTheme="minorHAnsi" w:eastAsiaTheme="minorEastAsia" w:hAnsiTheme="minorHAnsi" w:cstheme="minorBidi"/>
                <w:noProof/>
                <w:sz w:val="22"/>
                <w:szCs w:val="22"/>
              </w:rPr>
              <w:tab/>
            </w:r>
            <w:r w:rsidRPr="000E4596">
              <w:rPr>
                <w:rStyle w:val="Hyperlink"/>
                <w:noProof/>
              </w:rPr>
              <w:t xml:space="preserve">Стажантска програма </w:t>
            </w:r>
            <w:r w:rsidRPr="000E4596">
              <w:rPr>
                <w:rStyle w:val="Hyperlink"/>
                <w:noProof/>
                <w:lang w:val="bg-BG"/>
              </w:rPr>
              <w:t xml:space="preserve">на </w:t>
            </w:r>
            <w:r w:rsidRPr="000E4596">
              <w:rPr>
                <w:rStyle w:val="Hyperlink"/>
                <w:noProof/>
              </w:rPr>
              <w:t>Българо-американска кредитна банка</w:t>
            </w:r>
            <w:r>
              <w:rPr>
                <w:noProof/>
                <w:webHidden/>
              </w:rPr>
              <w:tab/>
            </w:r>
            <w:r>
              <w:rPr>
                <w:noProof/>
                <w:webHidden/>
              </w:rPr>
              <w:fldChar w:fldCharType="begin"/>
            </w:r>
            <w:r>
              <w:rPr>
                <w:noProof/>
                <w:webHidden/>
              </w:rPr>
              <w:instrText xml:space="preserve"> PAGEREF _Toc179360733 \h </w:instrText>
            </w:r>
            <w:r>
              <w:rPr>
                <w:noProof/>
                <w:webHidden/>
              </w:rPr>
            </w:r>
            <w:r>
              <w:rPr>
                <w:noProof/>
                <w:webHidden/>
              </w:rPr>
              <w:fldChar w:fldCharType="separate"/>
            </w:r>
            <w:r>
              <w:rPr>
                <w:noProof/>
                <w:webHidden/>
              </w:rPr>
              <w:t>15</w:t>
            </w:r>
            <w:r>
              <w:rPr>
                <w:noProof/>
                <w:webHidden/>
              </w:rPr>
              <w:fldChar w:fldCharType="end"/>
            </w:r>
          </w:hyperlink>
        </w:p>
        <w:p w14:paraId="0362E762" w14:textId="070EA4E3" w:rsidR="00152795" w:rsidRDefault="00152795">
          <w:pPr>
            <w:pStyle w:val="TOC2"/>
            <w:tabs>
              <w:tab w:val="left" w:pos="660"/>
              <w:tab w:val="right" w:leader="dot" w:pos="9062"/>
            </w:tabs>
            <w:rPr>
              <w:rFonts w:asciiTheme="minorHAnsi" w:eastAsiaTheme="minorEastAsia" w:hAnsiTheme="minorHAnsi" w:cstheme="minorBidi"/>
              <w:noProof/>
              <w:sz w:val="22"/>
              <w:szCs w:val="22"/>
            </w:rPr>
          </w:pPr>
          <w:hyperlink w:anchor="_Toc179360734" w:history="1">
            <w:r w:rsidRPr="000E4596">
              <w:rPr>
                <w:rStyle w:val="Hyperlink"/>
                <w:rFonts w:ascii="Wingdings" w:hAnsi="Wingdings"/>
                <w:noProof/>
              </w:rPr>
              <w:t></w:t>
            </w:r>
            <w:r>
              <w:rPr>
                <w:rFonts w:asciiTheme="minorHAnsi" w:eastAsiaTheme="minorEastAsia" w:hAnsiTheme="minorHAnsi" w:cstheme="minorBidi"/>
                <w:noProof/>
                <w:sz w:val="22"/>
                <w:szCs w:val="22"/>
              </w:rPr>
              <w:tab/>
            </w:r>
            <w:r w:rsidRPr="000E4596">
              <w:rPr>
                <w:rStyle w:val="Hyperlink"/>
                <w:noProof/>
              </w:rPr>
              <w:t>Digital Expert</w:t>
            </w:r>
            <w:r w:rsidRPr="000E4596">
              <w:rPr>
                <w:rStyle w:val="Hyperlink"/>
                <w:noProof/>
                <w:lang w:val="bg-BG"/>
              </w:rPr>
              <w:t xml:space="preserve"> предлага стаж за </w:t>
            </w:r>
            <w:r w:rsidRPr="000E4596">
              <w:rPr>
                <w:rStyle w:val="Hyperlink"/>
                <w:noProof/>
              </w:rPr>
              <w:t>дигитален маркетинг</w:t>
            </w:r>
            <w:r>
              <w:rPr>
                <w:noProof/>
                <w:webHidden/>
              </w:rPr>
              <w:tab/>
            </w:r>
            <w:r>
              <w:rPr>
                <w:noProof/>
                <w:webHidden/>
              </w:rPr>
              <w:fldChar w:fldCharType="begin"/>
            </w:r>
            <w:r>
              <w:rPr>
                <w:noProof/>
                <w:webHidden/>
              </w:rPr>
              <w:instrText xml:space="preserve"> PAGEREF _Toc179360734 \h </w:instrText>
            </w:r>
            <w:r>
              <w:rPr>
                <w:noProof/>
                <w:webHidden/>
              </w:rPr>
            </w:r>
            <w:r>
              <w:rPr>
                <w:noProof/>
                <w:webHidden/>
              </w:rPr>
              <w:fldChar w:fldCharType="separate"/>
            </w:r>
            <w:r>
              <w:rPr>
                <w:noProof/>
                <w:webHidden/>
              </w:rPr>
              <w:t>15</w:t>
            </w:r>
            <w:r>
              <w:rPr>
                <w:noProof/>
                <w:webHidden/>
              </w:rPr>
              <w:fldChar w:fldCharType="end"/>
            </w:r>
          </w:hyperlink>
        </w:p>
        <w:p w14:paraId="04534038" w14:textId="13BD9629" w:rsidR="00152795" w:rsidRDefault="00152795">
          <w:pPr>
            <w:pStyle w:val="TOC2"/>
            <w:tabs>
              <w:tab w:val="left" w:pos="660"/>
              <w:tab w:val="right" w:leader="dot" w:pos="9062"/>
            </w:tabs>
            <w:rPr>
              <w:rFonts w:asciiTheme="minorHAnsi" w:eastAsiaTheme="minorEastAsia" w:hAnsiTheme="minorHAnsi" w:cstheme="minorBidi"/>
              <w:noProof/>
              <w:sz w:val="22"/>
              <w:szCs w:val="22"/>
            </w:rPr>
          </w:pPr>
          <w:hyperlink w:anchor="_Toc179360735" w:history="1">
            <w:r w:rsidRPr="000E4596">
              <w:rPr>
                <w:rStyle w:val="Hyperlink"/>
                <w:rFonts w:ascii="Wingdings" w:hAnsi="Wingdings"/>
                <w:noProof/>
              </w:rPr>
              <w:t></w:t>
            </w:r>
            <w:r>
              <w:rPr>
                <w:rFonts w:asciiTheme="minorHAnsi" w:eastAsiaTheme="minorEastAsia" w:hAnsiTheme="minorHAnsi" w:cstheme="minorBidi"/>
                <w:noProof/>
                <w:sz w:val="22"/>
                <w:szCs w:val="22"/>
              </w:rPr>
              <w:tab/>
            </w:r>
            <w:r w:rsidRPr="000E4596">
              <w:rPr>
                <w:rStyle w:val="Hyperlink"/>
                <w:noProof/>
                <w:lang w:val="bg-BG"/>
              </w:rPr>
              <w:t xml:space="preserve">Стаж за финансист в </w:t>
            </w:r>
            <w:r w:rsidRPr="000E4596">
              <w:rPr>
                <w:rStyle w:val="Hyperlink"/>
                <w:noProof/>
              </w:rPr>
              <w:t>Kalmar Bulgaria</w:t>
            </w:r>
            <w:r>
              <w:rPr>
                <w:noProof/>
                <w:webHidden/>
              </w:rPr>
              <w:tab/>
            </w:r>
            <w:r>
              <w:rPr>
                <w:noProof/>
                <w:webHidden/>
              </w:rPr>
              <w:fldChar w:fldCharType="begin"/>
            </w:r>
            <w:r>
              <w:rPr>
                <w:noProof/>
                <w:webHidden/>
              </w:rPr>
              <w:instrText xml:space="preserve"> PAGEREF _Toc179360735 \h </w:instrText>
            </w:r>
            <w:r>
              <w:rPr>
                <w:noProof/>
                <w:webHidden/>
              </w:rPr>
            </w:r>
            <w:r>
              <w:rPr>
                <w:noProof/>
                <w:webHidden/>
              </w:rPr>
              <w:fldChar w:fldCharType="separate"/>
            </w:r>
            <w:r>
              <w:rPr>
                <w:noProof/>
                <w:webHidden/>
              </w:rPr>
              <w:t>15</w:t>
            </w:r>
            <w:r>
              <w:rPr>
                <w:noProof/>
                <w:webHidden/>
              </w:rPr>
              <w:fldChar w:fldCharType="end"/>
            </w:r>
          </w:hyperlink>
        </w:p>
        <w:p w14:paraId="08D35EDE" w14:textId="0DAA0881" w:rsidR="00152795" w:rsidRDefault="00152795">
          <w:pPr>
            <w:pStyle w:val="TOC2"/>
            <w:tabs>
              <w:tab w:val="left" w:pos="660"/>
              <w:tab w:val="right" w:leader="dot" w:pos="9062"/>
            </w:tabs>
            <w:rPr>
              <w:rFonts w:asciiTheme="minorHAnsi" w:eastAsiaTheme="minorEastAsia" w:hAnsiTheme="minorHAnsi" w:cstheme="minorBidi"/>
              <w:noProof/>
              <w:sz w:val="22"/>
              <w:szCs w:val="22"/>
            </w:rPr>
          </w:pPr>
          <w:hyperlink w:anchor="_Toc179360736" w:history="1">
            <w:r w:rsidRPr="000E4596">
              <w:rPr>
                <w:rStyle w:val="Hyperlink"/>
                <w:rFonts w:ascii="Wingdings" w:hAnsi="Wingdings"/>
                <w:noProof/>
              </w:rPr>
              <w:t></w:t>
            </w:r>
            <w:r>
              <w:rPr>
                <w:rFonts w:asciiTheme="minorHAnsi" w:eastAsiaTheme="minorEastAsia" w:hAnsiTheme="minorHAnsi" w:cstheme="minorBidi"/>
                <w:noProof/>
                <w:sz w:val="22"/>
                <w:szCs w:val="22"/>
              </w:rPr>
              <w:tab/>
            </w:r>
            <w:r w:rsidRPr="000E4596">
              <w:rPr>
                <w:rStyle w:val="Hyperlink"/>
                <w:noProof/>
              </w:rPr>
              <w:t>Тримесечна зимна</w:t>
            </w:r>
            <w:r w:rsidRPr="000E4596">
              <w:rPr>
                <w:rStyle w:val="Hyperlink"/>
                <w:noProof/>
                <w:lang w:val="bg-BG"/>
              </w:rPr>
              <w:t xml:space="preserve"> стажантска </w:t>
            </w:r>
            <w:r w:rsidRPr="000E4596">
              <w:rPr>
                <w:rStyle w:val="Hyperlink"/>
                <w:noProof/>
              </w:rPr>
              <w:t xml:space="preserve"> програма </w:t>
            </w:r>
            <w:r w:rsidRPr="000E4596">
              <w:rPr>
                <w:rStyle w:val="Hyperlink"/>
                <w:noProof/>
                <w:lang w:val="bg-BG"/>
              </w:rPr>
              <w:t xml:space="preserve">на </w:t>
            </w:r>
            <w:r w:rsidRPr="000E4596">
              <w:rPr>
                <w:rStyle w:val="Hyperlink"/>
                <w:noProof/>
              </w:rPr>
              <w:t>„Капитал“</w:t>
            </w:r>
            <w:r>
              <w:rPr>
                <w:noProof/>
                <w:webHidden/>
              </w:rPr>
              <w:tab/>
            </w:r>
            <w:r>
              <w:rPr>
                <w:noProof/>
                <w:webHidden/>
              </w:rPr>
              <w:fldChar w:fldCharType="begin"/>
            </w:r>
            <w:r>
              <w:rPr>
                <w:noProof/>
                <w:webHidden/>
              </w:rPr>
              <w:instrText xml:space="preserve"> PAGEREF _Toc179360736 \h </w:instrText>
            </w:r>
            <w:r>
              <w:rPr>
                <w:noProof/>
                <w:webHidden/>
              </w:rPr>
            </w:r>
            <w:r>
              <w:rPr>
                <w:noProof/>
                <w:webHidden/>
              </w:rPr>
              <w:fldChar w:fldCharType="separate"/>
            </w:r>
            <w:r>
              <w:rPr>
                <w:noProof/>
                <w:webHidden/>
              </w:rPr>
              <w:t>16</w:t>
            </w:r>
            <w:r>
              <w:rPr>
                <w:noProof/>
                <w:webHidden/>
              </w:rPr>
              <w:fldChar w:fldCharType="end"/>
            </w:r>
          </w:hyperlink>
        </w:p>
        <w:p w14:paraId="2FEB18CE" w14:textId="380E6F97" w:rsidR="00152795" w:rsidRDefault="00152795">
          <w:pPr>
            <w:pStyle w:val="TOC2"/>
            <w:tabs>
              <w:tab w:val="left" w:pos="660"/>
              <w:tab w:val="right" w:leader="dot" w:pos="9062"/>
            </w:tabs>
            <w:rPr>
              <w:rFonts w:asciiTheme="minorHAnsi" w:eastAsiaTheme="minorEastAsia" w:hAnsiTheme="minorHAnsi" w:cstheme="minorBidi"/>
              <w:noProof/>
              <w:sz w:val="22"/>
              <w:szCs w:val="22"/>
            </w:rPr>
          </w:pPr>
          <w:hyperlink w:anchor="_Toc179360737" w:history="1">
            <w:r w:rsidRPr="000E4596">
              <w:rPr>
                <w:rStyle w:val="Hyperlink"/>
                <w:rFonts w:ascii="Wingdings" w:hAnsi="Wingdings"/>
                <w:noProof/>
                <w:lang w:val="bg-BG"/>
              </w:rPr>
              <w:t></w:t>
            </w:r>
            <w:r>
              <w:rPr>
                <w:rFonts w:asciiTheme="minorHAnsi" w:eastAsiaTheme="minorEastAsia" w:hAnsiTheme="minorHAnsi" w:cstheme="minorBidi"/>
                <w:noProof/>
                <w:sz w:val="22"/>
                <w:szCs w:val="22"/>
              </w:rPr>
              <w:tab/>
            </w:r>
            <w:r w:rsidRPr="000E4596">
              <w:rPr>
                <w:rStyle w:val="Hyperlink"/>
                <w:noProof/>
              </w:rPr>
              <w:t xml:space="preserve">„Кауфланд“ </w:t>
            </w:r>
            <w:r w:rsidRPr="000E4596">
              <w:rPr>
                <w:rStyle w:val="Hyperlink"/>
                <w:noProof/>
                <w:lang w:val="bg-BG"/>
              </w:rPr>
              <w:t>обяви позиция за с</w:t>
            </w:r>
            <w:r w:rsidRPr="000E4596">
              <w:rPr>
                <w:rStyle w:val="Hyperlink"/>
                <w:noProof/>
              </w:rPr>
              <w:t>тажант Data Science</w:t>
            </w:r>
            <w:r>
              <w:rPr>
                <w:noProof/>
                <w:webHidden/>
              </w:rPr>
              <w:tab/>
            </w:r>
            <w:r>
              <w:rPr>
                <w:noProof/>
                <w:webHidden/>
              </w:rPr>
              <w:fldChar w:fldCharType="begin"/>
            </w:r>
            <w:r>
              <w:rPr>
                <w:noProof/>
                <w:webHidden/>
              </w:rPr>
              <w:instrText xml:space="preserve"> PAGEREF _Toc179360737 \h </w:instrText>
            </w:r>
            <w:r>
              <w:rPr>
                <w:noProof/>
                <w:webHidden/>
              </w:rPr>
            </w:r>
            <w:r>
              <w:rPr>
                <w:noProof/>
                <w:webHidden/>
              </w:rPr>
              <w:fldChar w:fldCharType="separate"/>
            </w:r>
            <w:r>
              <w:rPr>
                <w:noProof/>
                <w:webHidden/>
              </w:rPr>
              <w:t>16</w:t>
            </w:r>
            <w:r>
              <w:rPr>
                <w:noProof/>
                <w:webHidden/>
              </w:rPr>
              <w:fldChar w:fldCharType="end"/>
            </w:r>
          </w:hyperlink>
        </w:p>
        <w:p w14:paraId="69236C7A" w14:textId="2684AEE5" w:rsidR="00152795" w:rsidRDefault="00152795">
          <w:pPr>
            <w:pStyle w:val="TOC1"/>
            <w:tabs>
              <w:tab w:val="right" w:leader="dot" w:pos="9062"/>
            </w:tabs>
            <w:rPr>
              <w:rFonts w:asciiTheme="minorHAnsi" w:eastAsiaTheme="minorEastAsia" w:hAnsiTheme="minorHAnsi" w:cstheme="minorBidi"/>
              <w:noProof/>
              <w:sz w:val="22"/>
              <w:szCs w:val="22"/>
            </w:rPr>
          </w:pPr>
          <w:hyperlink w:anchor="_Toc179360738" w:history="1">
            <w:r w:rsidRPr="000E4596">
              <w:rPr>
                <w:rStyle w:val="Hyperlink"/>
                <w:noProof/>
              </w:rPr>
              <w:t>ПРОГРАМИ</w:t>
            </w:r>
            <w:r>
              <w:rPr>
                <w:noProof/>
                <w:webHidden/>
              </w:rPr>
              <w:tab/>
            </w:r>
            <w:r>
              <w:rPr>
                <w:noProof/>
                <w:webHidden/>
              </w:rPr>
              <w:fldChar w:fldCharType="begin"/>
            </w:r>
            <w:r>
              <w:rPr>
                <w:noProof/>
                <w:webHidden/>
              </w:rPr>
              <w:instrText xml:space="preserve"> PAGEREF _Toc179360738 \h </w:instrText>
            </w:r>
            <w:r>
              <w:rPr>
                <w:noProof/>
                <w:webHidden/>
              </w:rPr>
            </w:r>
            <w:r>
              <w:rPr>
                <w:noProof/>
                <w:webHidden/>
              </w:rPr>
              <w:fldChar w:fldCharType="separate"/>
            </w:r>
            <w:r>
              <w:rPr>
                <w:noProof/>
                <w:webHidden/>
              </w:rPr>
              <w:t>17</w:t>
            </w:r>
            <w:r>
              <w:rPr>
                <w:noProof/>
                <w:webHidden/>
              </w:rPr>
              <w:fldChar w:fldCharType="end"/>
            </w:r>
          </w:hyperlink>
        </w:p>
        <w:p w14:paraId="0F0575C4" w14:textId="7919D1BD" w:rsidR="00152795" w:rsidRDefault="00152795">
          <w:pPr>
            <w:pStyle w:val="TOC2"/>
            <w:tabs>
              <w:tab w:val="left" w:pos="660"/>
              <w:tab w:val="right" w:leader="dot" w:pos="9062"/>
            </w:tabs>
            <w:rPr>
              <w:rFonts w:asciiTheme="minorHAnsi" w:eastAsiaTheme="minorEastAsia" w:hAnsiTheme="minorHAnsi" w:cstheme="minorBidi"/>
              <w:noProof/>
              <w:sz w:val="22"/>
              <w:szCs w:val="22"/>
            </w:rPr>
          </w:pPr>
          <w:hyperlink w:anchor="_Toc179360739" w:history="1">
            <w:r w:rsidRPr="000E4596">
              <w:rPr>
                <w:rStyle w:val="Hyperlink"/>
                <w:rFonts w:ascii="Wingdings" w:hAnsi="Wingdings"/>
                <w:noProof/>
                <w:lang w:val="en-US"/>
              </w:rPr>
              <w:t></w:t>
            </w:r>
            <w:r>
              <w:rPr>
                <w:rFonts w:asciiTheme="minorHAnsi" w:eastAsiaTheme="minorEastAsia" w:hAnsiTheme="minorHAnsi" w:cstheme="minorBidi"/>
                <w:noProof/>
                <w:sz w:val="22"/>
                <w:szCs w:val="22"/>
              </w:rPr>
              <w:tab/>
            </w:r>
            <w:r w:rsidRPr="000E4596">
              <w:rPr>
                <w:rStyle w:val="Hyperlink"/>
                <w:noProof/>
                <w:lang w:val="bg-BG"/>
              </w:rPr>
              <w:t>К</w:t>
            </w:r>
            <w:r w:rsidRPr="000E4596">
              <w:rPr>
                <w:rStyle w:val="Hyperlink"/>
                <w:noProof/>
                <w:lang w:val="en-US"/>
              </w:rPr>
              <w:t>онкурс по програма DUT</w:t>
            </w:r>
            <w:r w:rsidRPr="000E4596">
              <w:rPr>
                <w:rStyle w:val="Hyperlink"/>
                <w:noProof/>
                <w:lang w:val="bg-BG"/>
              </w:rPr>
              <w:t xml:space="preserve"> </w:t>
            </w:r>
            <w:r w:rsidRPr="000E4596">
              <w:rPr>
                <w:rStyle w:val="Hyperlink"/>
                <w:noProof/>
                <w:lang w:val="en-US"/>
              </w:rPr>
              <w:t>(Driving Urban Trasitions)</w:t>
            </w:r>
            <w:r>
              <w:rPr>
                <w:noProof/>
                <w:webHidden/>
              </w:rPr>
              <w:tab/>
            </w:r>
            <w:r>
              <w:rPr>
                <w:noProof/>
                <w:webHidden/>
              </w:rPr>
              <w:fldChar w:fldCharType="begin"/>
            </w:r>
            <w:r>
              <w:rPr>
                <w:noProof/>
                <w:webHidden/>
              </w:rPr>
              <w:instrText xml:space="preserve"> PAGEREF _Toc179360739 \h </w:instrText>
            </w:r>
            <w:r>
              <w:rPr>
                <w:noProof/>
                <w:webHidden/>
              </w:rPr>
            </w:r>
            <w:r>
              <w:rPr>
                <w:noProof/>
                <w:webHidden/>
              </w:rPr>
              <w:fldChar w:fldCharType="separate"/>
            </w:r>
            <w:r>
              <w:rPr>
                <w:noProof/>
                <w:webHidden/>
              </w:rPr>
              <w:t>17</w:t>
            </w:r>
            <w:r>
              <w:rPr>
                <w:noProof/>
                <w:webHidden/>
              </w:rPr>
              <w:fldChar w:fldCharType="end"/>
            </w:r>
          </w:hyperlink>
        </w:p>
        <w:p w14:paraId="5F8393D4" w14:textId="7C0AAD08" w:rsidR="00152795" w:rsidRDefault="00152795">
          <w:pPr>
            <w:pStyle w:val="TOC2"/>
            <w:tabs>
              <w:tab w:val="left" w:pos="660"/>
              <w:tab w:val="right" w:leader="dot" w:pos="9062"/>
            </w:tabs>
            <w:rPr>
              <w:rFonts w:asciiTheme="minorHAnsi" w:eastAsiaTheme="minorEastAsia" w:hAnsiTheme="minorHAnsi" w:cstheme="minorBidi"/>
              <w:noProof/>
              <w:sz w:val="22"/>
              <w:szCs w:val="22"/>
            </w:rPr>
          </w:pPr>
          <w:hyperlink w:anchor="_Toc179360740" w:history="1">
            <w:r w:rsidRPr="000E4596">
              <w:rPr>
                <w:rStyle w:val="Hyperlink"/>
                <w:rFonts w:ascii="Wingdings" w:hAnsi="Wingdings"/>
                <w:noProof/>
                <w:lang w:val="en-US"/>
              </w:rPr>
              <w:t></w:t>
            </w:r>
            <w:r>
              <w:rPr>
                <w:rFonts w:asciiTheme="minorHAnsi" w:eastAsiaTheme="minorEastAsia" w:hAnsiTheme="minorHAnsi" w:cstheme="minorBidi"/>
                <w:noProof/>
                <w:sz w:val="22"/>
                <w:szCs w:val="22"/>
              </w:rPr>
              <w:tab/>
            </w:r>
            <w:r w:rsidRPr="000E4596">
              <w:rPr>
                <w:rStyle w:val="Hyperlink"/>
                <w:noProof/>
                <w:lang w:val="en-US"/>
              </w:rPr>
              <w:t>Покана за участие в конкурс BiodivTransform по</w:t>
            </w:r>
            <w:r w:rsidRPr="000E4596">
              <w:rPr>
                <w:rStyle w:val="Hyperlink"/>
                <w:noProof/>
                <w:lang w:val="bg-BG"/>
              </w:rPr>
              <w:t xml:space="preserve"> </w:t>
            </w:r>
            <w:r w:rsidRPr="000E4596">
              <w:rPr>
                <w:rStyle w:val="Hyperlink"/>
                <w:noProof/>
                <w:lang w:val="en-US"/>
              </w:rPr>
              <w:t>Европейско партньорство Biodiversa +</w:t>
            </w:r>
            <w:r>
              <w:rPr>
                <w:noProof/>
                <w:webHidden/>
              </w:rPr>
              <w:tab/>
            </w:r>
            <w:r>
              <w:rPr>
                <w:noProof/>
                <w:webHidden/>
              </w:rPr>
              <w:fldChar w:fldCharType="begin"/>
            </w:r>
            <w:r>
              <w:rPr>
                <w:noProof/>
                <w:webHidden/>
              </w:rPr>
              <w:instrText xml:space="preserve"> PAGEREF _Toc179360740 \h </w:instrText>
            </w:r>
            <w:r>
              <w:rPr>
                <w:noProof/>
                <w:webHidden/>
              </w:rPr>
            </w:r>
            <w:r>
              <w:rPr>
                <w:noProof/>
                <w:webHidden/>
              </w:rPr>
              <w:fldChar w:fldCharType="separate"/>
            </w:r>
            <w:r>
              <w:rPr>
                <w:noProof/>
                <w:webHidden/>
              </w:rPr>
              <w:t>18</w:t>
            </w:r>
            <w:r>
              <w:rPr>
                <w:noProof/>
                <w:webHidden/>
              </w:rPr>
              <w:fldChar w:fldCharType="end"/>
            </w:r>
          </w:hyperlink>
        </w:p>
        <w:p w14:paraId="55CB0BA0" w14:textId="005FADA8" w:rsidR="00152795" w:rsidRDefault="00152795">
          <w:pPr>
            <w:pStyle w:val="TOC2"/>
            <w:tabs>
              <w:tab w:val="left" w:pos="660"/>
              <w:tab w:val="right" w:leader="dot" w:pos="9062"/>
            </w:tabs>
            <w:rPr>
              <w:rFonts w:asciiTheme="minorHAnsi" w:eastAsiaTheme="minorEastAsia" w:hAnsiTheme="minorHAnsi" w:cstheme="minorBidi"/>
              <w:noProof/>
              <w:sz w:val="22"/>
              <w:szCs w:val="22"/>
            </w:rPr>
          </w:pPr>
          <w:hyperlink w:anchor="_Toc179360741" w:history="1">
            <w:r w:rsidRPr="000E4596">
              <w:rPr>
                <w:rStyle w:val="Hyperlink"/>
                <w:rFonts w:ascii="Wingdings" w:hAnsi="Wingdings"/>
                <w:noProof/>
                <w:lang w:val="en-US"/>
              </w:rPr>
              <w:t></w:t>
            </w:r>
            <w:r>
              <w:rPr>
                <w:rFonts w:asciiTheme="minorHAnsi" w:eastAsiaTheme="minorEastAsia" w:hAnsiTheme="minorHAnsi" w:cstheme="minorBidi"/>
                <w:noProof/>
                <w:sz w:val="22"/>
                <w:szCs w:val="22"/>
              </w:rPr>
              <w:tab/>
            </w:r>
            <w:r w:rsidRPr="000E4596">
              <w:rPr>
                <w:rStyle w:val="Hyperlink"/>
                <w:noProof/>
                <w:lang w:val="bg-BG"/>
              </w:rPr>
              <w:t xml:space="preserve">Конкурс по програма </w:t>
            </w:r>
            <w:r w:rsidRPr="000E4596">
              <w:rPr>
                <w:rStyle w:val="Hyperlink"/>
                <w:noProof/>
                <w:lang w:val="en-US"/>
              </w:rPr>
              <w:t>SCIEX – Научен обмен между Швейцария и България</w:t>
            </w:r>
            <w:r>
              <w:rPr>
                <w:noProof/>
                <w:webHidden/>
              </w:rPr>
              <w:tab/>
            </w:r>
            <w:r>
              <w:rPr>
                <w:noProof/>
                <w:webHidden/>
              </w:rPr>
              <w:fldChar w:fldCharType="begin"/>
            </w:r>
            <w:r>
              <w:rPr>
                <w:noProof/>
                <w:webHidden/>
              </w:rPr>
              <w:instrText xml:space="preserve"> PAGEREF _Toc179360741 \h </w:instrText>
            </w:r>
            <w:r>
              <w:rPr>
                <w:noProof/>
                <w:webHidden/>
              </w:rPr>
            </w:r>
            <w:r>
              <w:rPr>
                <w:noProof/>
                <w:webHidden/>
              </w:rPr>
              <w:fldChar w:fldCharType="separate"/>
            </w:r>
            <w:r>
              <w:rPr>
                <w:noProof/>
                <w:webHidden/>
              </w:rPr>
              <w:t>19</w:t>
            </w:r>
            <w:r>
              <w:rPr>
                <w:noProof/>
                <w:webHidden/>
              </w:rPr>
              <w:fldChar w:fldCharType="end"/>
            </w:r>
          </w:hyperlink>
        </w:p>
        <w:p w14:paraId="6989CA45" w14:textId="15B624D9" w:rsidR="00152795" w:rsidRDefault="00152795">
          <w:pPr>
            <w:pStyle w:val="TOC2"/>
            <w:tabs>
              <w:tab w:val="left" w:pos="660"/>
              <w:tab w:val="right" w:leader="dot" w:pos="9062"/>
            </w:tabs>
            <w:rPr>
              <w:rFonts w:asciiTheme="minorHAnsi" w:eastAsiaTheme="minorEastAsia" w:hAnsiTheme="minorHAnsi" w:cstheme="minorBidi"/>
              <w:noProof/>
              <w:sz w:val="22"/>
              <w:szCs w:val="22"/>
            </w:rPr>
          </w:pPr>
          <w:hyperlink w:anchor="_Toc179360742" w:history="1">
            <w:r w:rsidRPr="000E4596">
              <w:rPr>
                <w:rStyle w:val="Hyperlink"/>
                <w:rFonts w:ascii="Wingdings" w:hAnsi="Wingdings"/>
                <w:noProof/>
                <w:lang w:val="bg-BG"/>
              </w:rPr>
              <w:t></w:t>
            </w:r>
            <w:r>
              <w:rPr>
                <w:rFonts w:asciiTheme="minorHAnsi" w:eastAsiaTheme="minorEastAsia" w:hAnsiTheme="minorHAnsi" w:cstheme="minorBidi"/>
                <w:noProof/>
                <w:sz w:val="22"/>
                <w:szCs w:val="22"/>
              </w:rPr>
              <w:tab/>
            </w:r>
            <w:r w:rsidRPr="000E4596">
              <w:rPr>
                <w:rStyle w:val="Hyperlink"/>
                <w:noProof/>
                <w:lang w:val="bg-BG"/>
              </w:rPr>
              <w:t>Френски програми за съфинансиране на обмен на изследователи</w:t>
            </w:r>
            <w:r>
              <w:rPr>
                <w:noProof/>
                <w:webHidden/>
              </w:rPr>
              <w:tab/>
            </w:r>
            <w:r>
              <w:rPr>
                <w:noProof/>
                <w:webHidden/>
              </w:rPr>
              <w:fldChar w:fldCharType="begin"/>
            </w:r>
            <w:r>
              <w:rPr>
                <w:noProof/>
                <w:webHidden/>
              </w:rPr>
              <w:instrText xml:space="preserve"> PAGEREF _Toc179360742 \h </w:instrText>
            </w:r>
            <w:r>
              <w:rPr>
                <w:noProof/>
                <w:webHidden/>
              </w:rPr>
            </w:r>
            <w:r>
              <w:rPr>
                <w:noProof/>
                <w:webHidden/>
              </w:rPr>
              <w:fldChar w:fldCharType="separate"/>
            </w:r>
            <w:r>
              <w:rPr>
                <w:noProof/>
                <w:webHidden/>
              </w:rPr>
              <w:t>20</w:t>
            </w:r>
            <w:r>
              <w:rPr>
                <w:noProof/>
                <w:webHidden/>
              </w:rPr>
              <w:fldChar w:fldCharType="end"/>
            </w:r>
          </w:hyperlink>
        </w:p>
        <w:p w14:paraId="6621AE67" w14:textId="59F89A98" w:rsidR="00152795" w:rsidRDefault="00152795">
          <w:pPr>
            <w:pStyle w:val="TOC2"/>
            <w:tabs>
              <w:tab w:val="left" w:pos="660"/>
              <w:tab w:val="right" w:leader="dot" w:pos="9062"/>
            </w:tabs>
            <w:rPr>
              <w:rFonts w:asciiTheme="minorHAnsi" w:eastAsiaTheme="minorEastAsia" w:hAnsiTheme="minorHAnsi" w:cstheme="minorBidi"/>
              <w:noProof/>
              <w:sz w:val="22"/>
              <w:szCs w:val="22"/>
            </w:rPr>
          </w:pPr>
          <w:hyperlink w:anchor="_Toc179360743" w:history="1">
            <w:r w:rsidRPr="000E4596">
              <w:rPr>
                <w:rStyle w:val="Hyperlink"/>
                <w:rFonts w:ascii="Wingdings" w:hAnsi="Wingdings"/>
                <w:noProof/>
              </w:rPr>
              <w:t></w:t>
            </w:r>
            <w:r>
              <w:rPr>
                <w:rFonts w:asciiTheme="minorHAnsi" w:eastAsiaTheme="minorEastAsia" w:hAnsiTheme="minorHAnsi" w:cstheme="minorBidi"/>
                <w:noProof/>
                <w:sz w:val="22"/>
                <w:szCs w:val="22"/>
              </w:rPr>
              <w:tab/>
            </w:r>
            <w:r w:rsidRPr="000E4596">
              <w:rPr>
                <w:rStyle w:val="Hyperlink"/>
                <w:noProof/>
              </w:rPr>
              <w:t>European Cooperation in Science and Technology (COST) OPEN CALL FOR PROPOSALS – COLLECTION OC-2024-1</w:t>
            </w:r>
            <w:r>
              <w:rPr>
                <w:noProof/>
                <w:webHidden/>
              </w:rPr>
              <w:tab/>
            </w:r>
            <w:r>
              <w:rPr>
                <w:noProof/>
                <w:webHidden/>
              </w:rPr>
              <w:fldChar w:fldCharType="begin"/>
            </w:r>
            <w:r>
              <w:rPr>
                <w:noProof/>
                <w:webHidden/>
              </w:rPr>
              <w:instrText xml:space="preserve"> PAGEREF _Toc179360743 \h </w:instrText>
            </w:r>
            <w:r>
              <w:rPr>
                <w:noProof/>
                <w:webHidden/>
              </w:rPr>
            </w:r>
            <w:r>
              <w:rPr>
                <w:noProof/>
                <w:webHidden/>
              </w:rPr>
              <w:fldChar w:fldCharType="separate"/>
            </w:r>
            <w:r>
              <w:rPr>
                <w:noProof/>
                <w:webHidden/>
              </w:rPr>
              <w:t>20</w:t>
            </w:r>
            <w:r>
              <w:rPr>
                <w:noProof/>
                <w:webHidden/>
              </w:rPr>
              <w:fldChar w:fldCharType="end"/>
            </w:r>
          </w:hyperlink>
        </w:p>
        <w:p w14:paraId="352C907E" w14:textId="2464AC3E" w:rsidR="00152795" w:rsidRDefault="00152795">
          <w:pPr>
            <w:pStyle w:val="TOC2"/>
            <w:tabs>
              <w:tab w:val="left" w:pos="660"/>
              <w:tab w:val="right" w:leader="dot" w:pos="9062"/>
            </w:tabs>
            <w:rPr>
              <w:rFonts w:asciiTheme="minorHAnsi" w:eastAsiaTheme="minorEastAsia" w:hAnsiTheme="minorHAnsi" w:cstheme="minorBidi"/>
              <w:noProof/>
              <w:sz w:val="22"/>
              <w:szCs w:val="22"/>
            </w:rPr>
          </w:pPr>
          <w:hyperlink w:anchor="_Toc179360744" w:history="1">
            <w:r w:rsidRPr="000E4596">
              <w:rPr>
                <w:rStyle w:val="Hyperlink"/>
                <w:rFonts w:ascii="Wingdings" w:hAnsi="Wingdings"/>
                <w:noProof/>
              </w:rPr>
              <w:t></w:t>
            </w:r>
            <w:r>
              <w:rPr>
                <w:rFonts w:asciiTheme="minorHAnsi" w:eastAsiaTheme="minorEastAsia" w:hAnsiTheme="minorHAnsi" w:cstheme="minorBidi"/>
                <w:noProof/>
                <w:sz w:val="22"/>
                <w:szCs w:val="22"/>
              </w:rPr>
              <w:tab/>
            </w:r>
            <w:r w:rsidRPr="000E4596">
              <w:rPr>
                <w:rStyle w:val="Hyperlink"/>
                <w:noProof/>
              </w:rPr>
              <w:t>Грантове за финансиране на участието на български учени и експерти</w:t>
            </w:r>
            <w:r>
              <w:rPr>
                <w:noProof/>
                <w:webHidden/>
              </w:rPr>
              <w:tab/>
            </w:r>
            <w:r>
              <w:rPr>
                <w:noProof/>
                <w:webHidden/>
              </w:rPr>
              <w:fldChar w:fldCharType="begin"/>
            </w:r>
            <w:r>
              <w:rPr>
                <w:noProof/>
                <w:webHidden/>
              </w:rPr>
              <w:instrText xml:space="preserve"> PAGEREF _Toc179360744 \h </w:instrText>
            </w:r>
            <w:r>
              <w:rPr>
                <w:noProof/>
                <w:webHidden/>
              </w:rPr>
            </w:r>
            <w:r>
              <w:rPr>
                <w:noProof/>
                <w:webHidden/>
              </w:rPr>
              <w:fldChar w:fldCharType="separate"/>
            </w:r>
            <w:r>
              <w:rPr>
                <w:noProof/>
                <w:webHidden/>
              </w:rPr>
              <w:t>21</w:t>
            </w:r>
            <w:r>
              <w:rPr>
                <w:noProof/>
                <w:webHidden/>
              </w:rPr>
              <w:fldChar w:fldCharType="end"/>
            </w:r>
          </w:hyperlink>
        </w:p>
        <w:p w14:paraId="09AFFAE8" w14:textId="6BB5E757" w:rsidR="00152795" w:rsidRDefault="00152795">
          <w:pPr>
            <w:pStyle w:val="TOC2"/>
            <w:tabs>
              <w:tab w:val="left" w:pos="660"/>
              <w:tab w:val="right" w:leader="dot" w:pos="9062"/>
            </w:tabs>
            <w:rPr>
              <w:rFonts w:asciiTheme="minorHAnsi" w:eastAsiaTheme="minorEastAsia" w:hAnsiTheme="minorHAnsi" w:cstheme="minorBidi"/>
              <w:noProof/>
              <w:sz w:val="22"/>
              <w:szCs w:val="22"/>
            </w:rPr>
          </w:pPr>
          <w:hyperlink w:anchor="_Toc179360745" w:history="1">
            <w:r w:rsidRPr="000E4596">
              <w:rPr>
                <w:rStyle w:val="Hyperlink"/>
                <w:rFonts w:ascii="Wingdings" w:hAnsi="Wingdings"/>
                <w:noProof/>
              </w:rPr>
              <w:t></w:t>
            </w:r>
            <w:r>
              <w:rPr>
                <w:rFonts w:asciiTheme="minorHAnsi" w:eastAsiaTheme="minorEastAsia" w:hAnsiTheme="minorHAnsi" w:cstheme="minorBidi"/>
                <w:noProof/>
                <w:sz w:val="22"/>
                <w:szCs w:val="22"/>
              </w:rPr>
              <w:tab/>
            </w:r>
            <w:r w:rsidRPr="000E4596">
              <w:rPr>
                <w:rStyle w:val="Hyperlink"/>
                <w:noProof/>
              </w:rPr>
              <w:t>Marie Sklodowska-Curie Actions</w:t>
            </w:r>
            <w:r>
              <w:rPr>
                <w:noProof/>
                <w:webHidden/>
              </w:rPr>
              <w:tab/>
            </w:r>
            <w:r>
              <w:rPr>
                <w:noProof/>
                <w:webHidden/>
              </w:rPr>
              <w:fldChar w:fldCharType="begin"/>
            </w:r>
            <w:r>
              <w:rPr>
                <w:noProof/>
                <w:webHidden/>
              </w:rPr>
              <w:instrText xml:space="preserve"> PAGEREF _Toc179360745 \h </w:instrText>
            </w:r>
            <w:r>
              <w:rPr>
                <w:noProof/>
                <w:webHidden/>
              </w:rPr>
            </w:r>
            <w:r>
              <w:rPr>
                <w:noProof/>
                <w:webHidden/>
              </w:rPr>
              <w:fldChar w:fldCharType="separate"/>
            </w:r>
            <w:r>
              <w:rPr>
                <w:noProof/>
                <w:webHidden/>
              </w:rPr>
              <w:t>23</w:t>
            </w:r>
            <w:r>
              <w:rPr>
                <w:noProof/>
                <w:webHidden/>
              </w:rPr>
              <w:fldChar w:fldCharType="end"/>
            </w:r>
          </w:hyperlink>
        </w:p>
        <w:p w14:paraId="3F39548C" w14:textId="697919E6" w:rsidR="00152795" w:rsidRDefault="00152795">
          <w:pPr>
            <w:pStyle w:val="TOC2"/>
            <w:tabs>
              <w:tab w:val="left" w:pos="660"/>
              <w:tab w:val="right" w:leader="dot" w:pos="9062"/>
            </w:tabs>
            <w:rPr>
              <w:rFonts w:asciiTheme="minorHAnsi" w:eastAsiaTheme="minorEastAsia" w:hAnsiTheme="minorHAnsi" w:cstheme="minorBidi"/>
              <w:noProof/>
              <w:sz w:val="22"/>
              <w:szCs w:val="22"/>
            </w:rPr>
          </w:pPr>
          <w:hyperlink w:anchor="_Toc179360746" w:history="1">
            <w:r w:rsidRPr="000E4596">
              <w:rPr>
                <w:rStyle w:val="Hyperlink"/>
                <w:rFonts w:ascii="Wingdings" w:hAnsi="Wingdings"/>
                <w:noProof/>
                <w:lang w:eastAsia="bg-BG"/>
              </w:rPr>
              <w:t></w:t>
            </w:r>
            <w:r>
              <w:rPr>
                <w:rFonts w:asciiTheme="minorHAnsi" w:eastAsiaTheme="minorEastAsia" w:hAnsiTheme="minorHAnsi" w:cstheme="minorBidi"/>
                <w:noProof/>
                <w:sz w:val="22"/>
                <w:szCs w:val="22"/>
              </w:rPr>
              <w:tab/>
            </w:r>
            <w:r w:rsidRPr="000E4596">
              <w:rPr>
                <w:rStyle w:val="Hyperlink"/>
                <w:noProof/>
                <w:lang w:eastAsia="bg-BG"/>
              </w:rPr>
              <w:t>Подкрепа на международни научни форуми, провеждани в Република България</w:t>
            </w:r>
            <w:r>
              <w:rPr>
                <w:noProof/>
                <w:webHidden/>
              </w:rPr>
              <w:tab/>
            </w:r>
            <w:r>
              <w:rPr>
                <w:noProof/>
                <w:webHidden/>
              </w:rPr>
              <w:fldChar w:fldCharType="begin"/>
            </w:r>
            <w:r>
              <w:rPr>
                <w:noProof/>
                <w:webHidden/>
              </w:rPr>
              <w:instrText xml:space="preserve"> PAGEREF _Toc179360746 \h </w:instrText>
            </w:r>
            <w:r>
              <w:rPr>
                <w:noProof/>
                <w:webHidden/>
              </w:rPr>
            </w:r>
            <w:r>
              <w:rPr>
                <w:noProof/>
                <w:webHidden/>
              </w:rPr>
              <w:fldChar w:fldCharType="separate"/>
            </w:r>
            <w:r>
              <w:rPr>
                <w:noProof/>
                <w:webHidden/>
              </w:rPr>
              <w:t>23</w:t>
            </w:r>
            <w:r>
              <w:rPr>
                <w:noProof/>
                <w:webHidden/>
              </w:rPr>
              <w:fldChar w:fldCharType="end"/>
            </w:r>
          </w:hyperlink>
        </w:p>
        <w:p w14:paraId="156D5687" w14:textId="11EB939E" w:rsidR="00152795" w:rsidRDefault="00152795">
          <w:pPr>
            <w:pStyle w:val="TOC2"/>
            <w:tabs>
              <w:tab w:val="left" w:pos="660"/>
              <w:tab w:val="right" w:leader="dot" w:pos="9062"/>
            </w:tabs>
            <w:rPr>
              <w:rFonts w:asciiTheme="minorHAnsi" w:eastAsiaTheme="minorEastAsia" w:hAnsiTheme="minorHAnsi" w:cstheme="minorBidi"/>
              <w:noProof/>
              <w:sz w:val="22"/>
              <w:szCs w:val="22"/>
            </w:rPr>
          </w:pPr>
          <w:hyperlink w:anchor="_Toc179360747" w:history="1">
            <w:r w:rsidRPr="000E4596">
              <w:rPr>
                <w:rStyle w:val="Hyperlink"/>
                <w:rFonts w:ascii="Wingdings" w:hAnsi="Wingdings"/>
                <w:noProof/>
                <w:lang w:eastAsia="bg-BG"/>
              </w:rPr>
              <w:t></w:t>
            </w:r>
            <w:r>
              <w:rPr>
                <w:rFonts w:asciiTheme="minorHAnsi" w:eastAsiaTheme="minorEastAsia" w:hAnsiTheme="minorHAnsi" w:cstheme="minorBidi"/>
                <w:noProof/>
                <w:sz w:val="22"/>
                <w:szCs w:val="22"/>
              </w:rPr>
              <w:tab/>
            </w:r>
            <w:r w:rsidRPr="000E4596">
              <w:rPr>
                <w:rStyle w:val="Hyperlink"/>
                <w:noProof/>
                <w:lang w:eastAsia="bg-BG"/>
              </w:rPr>
              <w:t>Национално съфинансиране за участие на български колективи в утвърдени проекти по COST</w:t>
            </w:r>
            <w:r>
              <w:rPr>
                <w:noProof/>
                <w:webHidden/>
              </w:rPr>
              <w:tab/>
            </w:r>
            <w:r>
              <w:rPr>
                <w:noProof/>
                <w:webHidden/>
              </w:rPr>
              <w:fldChar w:fldCharType="begin"/>
            </w:r>
            <w:r>
              <w:rPr>
                <w:noProof/>
                <w:webHidden/>
              </w:rPr>
              <w:instrText xml:space="preserve"> PAGEREF _Toc179360747 \h </w:instrText>
            </w:r>
            <w:r>
              <w:rPr>
                <w:noProof/>
                <w:webHidden/>
              </w:rPr>
            </w:r>
            <w:r>
              <w:rPr>
                <w:noProof/>
                <w:webHidden/>
              </w:rPr>
              <w:fldChar w:fldCharType="separate"/>
            </w:r>
            <w:r>
              <w:rPr>
                <w:noProof/>
                <w:webHidden/>
              </w:rPr>
              <w:t>25</w:t>
            </w:r>
            <w:r>
              <w:rPr>
                <w:noProof/>
                <w:webHidden/>
              </w:rPr>
              <w:fldChar w:fldCharType="end"/>
            </w:r>
          </w:hyperlink>
        </w:p>
        <w:p w14:paraId="1E9D4074" w14:textId="4896B500" w:rsidR="00152795" w:rsidRDefault="00152795">
          <w:pPr>
            <w:pStyle w:val="TOC1"/>
            <w:tabs>
              <w:tab w:val="right" w:leader="dot" w:pos="9062"/>
            </w:tabs>
            <w:rPr>
              <w:rFonts w:asciiTheme="minorHAnsi" w:eastAsiaTheme="minorEastAsia" w:hAnsiTheme="minorHAnsi" w:cstheme="minorBidi"/>
              <w:noProof/>
              <w:sz w:val="22"/>
              <w:szCs w:val="22"/>
            </w:rPr>
          </w:pPr>
          <w:hyperlink w:anchor="_Toc179360748" w:history="1">
            <w:r w:rsidRPr="000E4596">
              <w:rPr>
                <w:rStyle w:val="Hyperlink"/>
                <w:noProof/>
              </w:rPr>
              <w:t>СЪБИТИЯ</w:t>
            </w:r>
            <w:r>
              <w:rPr>
                <w:noProof/>
                <w:webHidden/>
              </w:rPr>
              <w:tab/>
            </w:r>
            <w:r>
              <w:rPr>
                <w:noProof/>
                <w:webHidden/>
              </w:rPr>
              <w:fldChar w:fldCharType="begin"/>
            </w:r>
            <w:r>
              <w:rPr>
                <w:noProof/>
                <w:webHidden/>
              </w:rPr>
              <w:instrText xml:space="preserve"> PAGEREF _Toc179360748 \h </w:instrText>
            </w:r>
            <w:r>
              <w:rPr>
                <w:noProof/>
                <w:webHidden/>
              </w:rPr>
            </w:r>
            <w:r>
              <w:rPr>
                <w:noProof/>
                <w:webHidden/>
              </w:rPr>
              <w:fldChar w:fldCharType="separate"/>
            </w:r>
            <w:r>
              <w:rPr>
                <w:noProof/>
                <w:webHidden/>
              </w:rPr>
              <w:t>27</w:t>
            </w:r>
            <w:r>
              <w:rPr>
                <w:noProof/>
                <w:webHidden/>
              </w:rPr>
              <w:fldChar w:fldCharType="end"/>
            </w:r>
          </w:hyperlink>
        </w:p>
        <w:p w14:paraId="11BE5997" w14:textId="267C82C2" w:rsidR="00152795" w:rsidRDefault="00152795">
          <w:pPr>
            <w:pStyle w:val="TOC1"/>
            <w:tabs>
              <w:tab w:val="right" w:leader="dot" w:pos="9062"/>
            </w:tabs>
            <w:rPr>
              <w:rFonts w:asciiTheme="minorHAnsi" w:eastAsiaTheme="minorEastAsia" w:hAnsiTheme="minorHAnsi" w:cstheme="minorBidi"/>
              <w:noProof/>
              <w:sz w:val="22"/>
              <w:szCs w:val="22"/>
            </w:rPr>
          </w:pPr>
          <w:hyperlink w:anchor="_Toc179360749" w:history="1">
            <w:r w:rsidRPr="000E4596">
              <w:rPr>
                <w:rStyle w:val="Hyperlink"/>
                <w:noProof/>
              </w:rPr>
              <w:t>ПУБЛИКАЦИИ</w:t>
            </w:r>
            <w:r>
              <w:rPr>
                <w:noProof/>
                <w:webHidden/>
              </w:rPr>
              <w:tab/>
            </w:r>
            <w:r>
              <w:rPr>
                <w:noProof/>
                <w:webHidden/>
              </w:rPr>
              <w:fldChar w:fldCharType="begin"/>
            </w:r>
            <w:r>
              <w:rPr>
                <w:noProof/>
                <w:webHidden/>
              </w:rPr>
              <w:instrText xml:space="preserve"> PAGEREF _Toc179360749 \h </w:instrText>
            </w:r>
            <w:r>
              <w:rPr>
                <w:noProof/>
                <w:webHidden/>
              </w:rPr>
            </w:r>
            <w:r>
              <w:rPr>
                <w:noProof/>
                <w:webHidden/>
              </w:rPr>
              <w:fldChar w:fldCharType="separate"/>
            </w:r>
            <w:r>
              <w:rPr>
                <w:noProof/>
                <w:webHidden/>
              </w:rPr>
              <w:t>30</w:t>
            </w:r>
            <w:r>
              <w:rPr>
                <w:noProof/>
                <w:webHidden/>
              </w:rPr>
              <w:fldChar w:fldCharType="end"/>
            </w:r>
          </w:hyperlink>
        </w:p>
        <w:p w14:paraId="4E7FB937" w14:textId="4AD8AAB9" w:rsidR="00152795" w:rsidRDefault="00152795">
          <w:pPr>
            <w:pStyle w:val="TOC2"/>
            <w:tabs>
              <w:tab w:val="left" w:pos="660"/>
              <w:tab w:val="right" w:leader="dot" w:pos="9062"/>
            </w:tabs>
            <w:rPr>
              <w:rFonts w:asciiTheme="minorHAnsi" w:eastAsiaTheme="minorEastAsia" w:hAnsiTheme="minorHAnsi" w:cstheme="minorBidi"/>
              <w:noProof/>
              <w:sz w:val="22"/>
              <w:szCs w:val="22"/>
            </w:rPr>
          </w:pPr>
          <w:hyperlink w:anchor="_Toc179360750" w:history="1">
            <w:r w:rsidRPr="000E4596">
              <w:rPr>
                <w:rStyle w:val="Hyperlink"/>
                <w:rFonts w:ascii="Wingdings" w:hAnsi="Wingdings"/>
                <w:noProof/>
                <w:lang w:val="en-US"/>
              </w:rPr>
              <w:t></w:t>
            </w:r>
            <w:r>
              <w:rPr>
                <w:rFonts w:asciiTheme="minorHAnsi" w:eastAsiaTheme="minorEastAsia" w:hAnsiTheme="minorHAnsi" w:cstheme="minorBidi"/>
                <w:noProof/>
                <w:sz w:val="22"/>
                <w:szCs w:val="22"/>
              </w:rPr>
              <w:tab/>
            </w:r>
            <w:r w:rsidRPr="000E4596">
              <w:rPr>
                <w:rStyle w:val="Hyperlink"/>
                <w:noProof/>
                <w:lang w:val="en-US"/>
              </w:rPr>
              <w:t>CERN Courier</w:t>
            </w:r>
            <w:r>
              <w:rPr>
                <w:noProof/>
                <w:webHidden/>
              </w:rPr>
              <w:tab/>
            </w:r>
            <w:r>
              <w:rPr>
                <w:noProof/>
                <w:webHidden/>
              </w:rPr>
              <w:fldChar w:fldCharType="begin"/>
            </w:r>
            <w:r>
              <w:rPr>
                <w:noProof/>
                <w:webHidden/>
              </w:rPr>
              <w:instrText xml:space="preserve"> PAGEREF _Toc179360750 \h </w:instrText>
            </w:r>
            <w:r>
              <w:rPr>
                <w:noProof/>
                <w:webHidden/>
              </w:rPr>
            </w:r>
            <w:r>
              <w:rPr>
                <w:noProof/>
                <w:webHidden/>
              </w:rPr>
              <w:fldChar w:fldCharType="separate"/>
            </w:r>
            <w:r>
              <w:rPr>
                <w:noProof/>
                <w:webHidden/>
              </w:rPr>
              <w:t>30</w:t>
            </w:r>
            <w:r>
              <w:rPr>
                <w:noProof/>
                <w:webHidden/>
              </w:rPr>
              <w:fldChar w:fldCharType="end"/>
            </w:r>
          </w:hyperlink>
        </w:p>
        <w:p w14:paraId="14F15823" w14:textId="10F91F56" w:rsidR="00152795" w:rsidRDefault="00152795">
          <w:pPr>
            <w:pStyle w:val="TOC2"/>
            <w:tabs>
              <w:tab w:val="right" w:leader="dot" w:pos="9062"/>
            </w:tabs>
            <w:rPr>
              <w:rFonts w:asciiTheme="minorHAnsi" w:eastAsiaTheme="minorEastAsia" w:hAnsiTheme="minorHAnsi" w:cstheme="minorBidi"/>
              <w:noProof/>
              <w:sz w:val="22"/>
              <w:szCs w:val="22"/>
            </w:rPr>
          </w:pPr>
          <w:hyperlink w:anchor="_Toc179360751" w:history="1">
            <w:r w:rsidRPr="000E4596">
              <w:rPr>
                <w:rStyle w:val="Hyperlink"/>
                <w:noProof/>
              </w:rPr>
              <w:t>Sep/Oct 2024</w:t>
            </w:r>
            <w:r>
              <w:rPr>
                <w:noProof/>
                <w:webHidden/>
              </w:rPr>
              <w:tab/>
            </w:r>
            <w:r>
              <w:rPr>
                <w:noProof/>
                <w:webHidden/>
              </w:rPr>
              <w:fldChar w:fldCharType="begin"/>
            </w:r>
            <w:r>
              <w:rPr>
                <w:noProof/>
                <w:webHidden/>
              </w:rPr>
              <w:instrText xml:space="preserve"> PAGEREF _Toc179360751 \h </w:instrText>
            </w:r>
            <w:r>
              <w:rPr>
                <w:noProof/>
                <w:webHidden/>
              </w:rPr>
            </w:r>
            <w:r>
              <w:rPr>
                <w:noProof/>
                <w:webHidden/>
              </w:rPr>
              <w:fldChar w:fldCharType="separate"/>
            </w:r>
            <w:r>
              <w:rPr>
                <w:noProof/>
                <w:webHidden/>
              </w:rPr>
              <w:t>30</w:t>
            </w:r>
            <w:r>
              <w:rPr>
                <w:noProof/>
                <w:webHidden/>
              </w:rPr>
              <w:fldChar w:fldCharType="end"/>
            </w:r>
          </w:hyperlink>
        </w:p>
        <w:p w14:paraId="09CEF270" w14:textId="60D8B4F1" w:rsidR="00152795" w:rsidRDefault="00152795">
          <w:pPr>
            <w:pStyle w:val="TOC2"/>
            <w:tabs>
              <w:tab w:val="left" w:pos="660"/>
              <w:tab w:val="right" w:leader="dot" w:pos="9062"/>
            </w:tabs>
            <w:rPr>
              <w:rFonts w:asciiTheme="minorHAnsi" w:eastAsiaTheme="minorEastAsia" w:hAnsiTheme="minorHAnsi" w:cstheme="minorBidi"/>
              <w:noProof/>
              <w:sz w:val="22"/>
              <w:szCs w:val="22"/>
            </w:rPr>
          </w:pPr>
          <w:hyperlink w:anchor="_Toc179360752" w:history="1">
            <w:r w:rsidRPr="000E4596">
              <w:rPr>
                <w:rStyle w:val="Hyperlink"/>
                <w:rFonts w:ascii="Wingdings" w:hAnsi="Wingdings"/>
                <w:noProof/>
                <w:lang w:val="en-US"/>
              </w:rPr>
              <w:t></w:t>
            </w:r>
            <w:r>
              <w:rPr>
                <w:rFonts w:asciiTheme="minorHAnsi" w:eastAsiaTheme="minorEastAsia" w:hAnsiTheme="minorHAnsi" w:cstheme="minorBidi"/>
                <w:noProof/>
                <w:sz w:val="22"/>
                <w:szCs w:val="22"/>
              </w:rPr>
              <w:tab/>
            </w:r>
            <w:r w:rsidRPr="000E4596">
              <w:rPr>
                <w:rStyle w:val="Hyperlink"/>
                <w:noProof/>
                <w:lang w:val="en-US"/>
              </w:rPr>
              <w:t>Paving the way for impactful European R&amp;I</w:t>
            </w:r>
            <w:r>
              <w:rPr>
                <w:noProof/>
                <w:webHidden/>
              </w:rPr>
              <w:tab/>
            </w:r>
            <w:r>
              <w:rPr>
                <w:noProof/>
                <w:webHidden/>
              </w:rPr>
              <w:fldChar w:fldCharType="begin"/>
            </w:r>
            <w:r>
              <w:rPr>
                <w:noProof/>
                <w:webHidden/>
              </w:rPr>
              <w:instrText xml:space="preserve"> PAGEREF _Toc179360752 \h </w:instrText>
            </w:r>
            <w:r>
              <w:rPr>
                <w:noProof/>
                <w:webHidden/>
              </w:rPr>
            </w:r>
            <w:r>
              <w:rPr>
                <w:noProof/>
                <w:webHidden/>
              </w:rPr>
              <w:fldChar w:fldCharType="separate"/>
            </w:r>
            <w:r>
              <w:rPr>
                <w:noProof/>
                <w:webHidden/>
              </w:rPr>
              <w:t>30</w:t>
            </w:r>
            <w:r>
              <w:rPr>
                <w:noProof/>
                <w:webHidden/>
              </w:rPr>
              <w:fldChar w:fldCharType="end"/>
            </w:r>
          </w:hyperlink>
        </w:p>
        <w:p w14:paraId="63375D3F" w14:textId="0A395656" w:rsidR="00152795" w:rsidRDefault="00152795">
          <w:pPr>
            <w:pStyle w:val="TOC2"/>
            <w:tabs>
              <w:tab w:val="left" w:pos="660"/>
              <w:tab w:val="right" w:leader="dot" w:pos="9062"/>
            </w:tabs>
            <w:rPr>
              <w:rFonts w:asciiTheme="minorHAnsi" w:eastAsiaTheme="minorEastAsia" w:hAnsiTheme="minorHAnsi" w:cstheme="minorBidi"/>
              <w:noProof/>
              <w:sz w:val="22"/>
              <w:szCs w:val="22"/>
            </w:rPr>
          </w:pPr>
          <w:hyperlink w:anchor="_Toc179360753" w:history="1">
            <w:r w:rsidRPr="000E4596">
              <w:rPr>
                <w:rStyle w:val="Hyperlink"/>
                <w:rFonts w:ascii="Wingdings" w:hAnsi="Wingdings"/>
                <w:noProof/>
              </w:rPr>
              <w:t></w:t>
            </w:r>
            <w:r>
              <w:rPr>
                <w:rFonts w:asciiTheme="minorHAnsi" w:eastAsiaTheme="minorEastAsia" w:hAnsiTheme="minorHAnsi" w:cstheme="minorBidi"/>
                <w:noProof/>
                <w:sz w:val="22"/>
                <w:szCs w:val="22"/>
              </w:rPr>
              <w:tab/>
            </w:r>
            <w:r w:rsidRPr="000E4596">
              <w:rPr>
                <w:rStyle w:val="Hyperlink"/>
                <w:noProof/>
                <w:lang w:eastAsia="bg-BG"/>
              </w:rPr>
              <w:t>Artificial intelligence tools and their responsible use in higher education learning and teaching</w:t>
            </w:r>
            <w:r>
              <w:rPr>
                <w:noProof/>
                <w:webHidden/>
              </w:rPr>
              <w:tab/>
            </w:r>
            <w:r>
              <w:rPr>
                <w:noProof/>
                <w:webHidden/>
              </w:rPr>
              <w:fldChar w:fldCharType="begin"/>
            </w:r>
            <w:r>
              <w:rPr>
                <w:noProof/>
                <w:webHidden/>
              </w:rPr>
              <w:instrText xml:space="preserve"> PAGEREF _Toc179360753 \h </w:instrText>
            </w:r>
            <w:r>
              <w:rPr>
                <w:noProof/>
                <w:webHidden/>
              </w:rPr>
            </w:r>
            <w:r>
              <w:rPr>
                <w:noProof/>
                <w:webHidden/>
              </w:rPr>
              <w:fldChar w:fldCharType="separate"/>
            </w:r>
            <w:r>
              <w:rPr>
                <w:noProof/>
                <w:webHidden/>
              </w:rPr>
              <w:t>31</w:t>
            </w:r>
            <w:r>
              <w:rPr>
                <w:noProof/>
                <w:webHidden/>
              </w:rPr>
              <w:fldChar w:fldCharType="end"/>
            </w:r>
          </w:hyperlink>
        </w:p>
        <w:p w14:paraId="5E011A51" w14:textId="5F17224F" w:rsidR="00152795" w:rsidRDefault="00152795">
          <w:pPr>
            <w:pStyle w:val="TOC2"/>
            <w:tabs>
              <w:tab w:val="left" w:pos="660"/>
              <w:tab w:val="right" w:leader="dot" w:pos="9062"/>
            </w:tabs>
            <w:rPr>
              <w:rFonts w:asciiTheme="minorHAnsi" w:eastAsiaTheme="minorEastAsia" w:hAnsiTheme="minorHAnsi" w:cstheme="minorBidi"/>
              <w:noProof/>
              <w:sz w:val="22"/>
              <w:szCs w:val="22"/>
            </w:rPr>
          </w:pPr>
          <w:hyperlink w:anchor="_Toc179360754" w:history="1">
            <w:r w:rsidRPr="000E4596">
              <w:rPr>
                <w:rStyle w:val="Hyperlink"/>
                <w:rFonts w:ascii="Wingdings" w:hAnsi="Wingdings"/>
                <w:noProof/>
              </w:rPr>
              <w:t></w:t>
            </w:r>
            <w:r>
              <w:rPr>
                <w:rFonts w:asciiTheme="minorHAnsi" w:eastAsiaTheme="minorEastAsia" w:hAnsiTheme="minorHAnsi" w:cstheme="minorBidi"/>
                <w:noProof/>
                <w:sz w:val="22"/>
                <w:szCs w:val="22"/>
              </w:rPr>
              <w:tab/>
            </w:r>
            <w:r w:rsidRPr="000E4596">
              <w:rPr>
                <w:rStyle w:val="Hyperlink"/>
                <w:noProof/>
                <w:lang w:eastAsia="bg-BG"/>
              </w:rPr>
              <w:t>The EUA Innovation Agenda 2026</w:t>
            </w:r>
            <w:r>
              <w:rPr>
                <w:noProof/>
                <w:webHidden/>
              </w:rPr>
              <w:tab/>
            </w:r>
            <w:r>
              <w:rPr>
                <w:noProof/>
                <w:webHidden/>
              </w:rPr>
              <w:fldChar w:fldCharType="begin"/>
            </w:r>
            <w:r>
              <w:rPr>
                <w:noProof/>
                <w:webHidden/>
              </w:rPr>
              <w:instrText xml:space="preserve"> PAGEREF _Toc179360754 \h </w:instrText>
            </w:r>
            <w:r>
              <w:rPr>
                <w:noProof/>
                <w:webHidden/>
              </w:rPr>
            </w:r>
            <w:r>
              <w:rPr>
                <w:noProof/>
                <w:webHidden/>
              </w:rPr>
              <w:fldChar w:fldCharType="separate"/>
            </w:r>
            <w:r>
              <w:rPr>
                <w:noProof/>
                <w:webHidden/>
              </w:rPr>
              <w:t>31</w:t>
            </w:r>
            <w:r>
              <w:rPr>
                <w:noProof/>
                <w:webHidden/>
              </w:rPr>
              <w:fldChar w:fldCharType="end"/>
            </w:r>
          </w:hyperlink>
        </w:p>
        <w:p w14:paraId="6B5B8CDC" w14:textId="6D32F5F6" w:rsidR="00152795" w:rsidRDefault="00152795">
          <w:pPr>
            <w:pStyle w:val="TOC2"/>
            <w:tabs>
              <w:tab w:val="left" w:pos="660"/>
              <w:tab w:val="right" w:leader="dot" w:pos="9062"/>
            </w:tabs>
            <w:rPr>
              <w:rFonts w:asciiTheme="minorHAnsi" w:eastAsiaTheme="minorEastAsia" w:hAnsiTheme="minorHAnsi" w:cstheme="minorBidi"/>
              <w:noProof/>
              <w:sz w:val="22"/>
              <w:szCs w:val="22"/>
            </w:rPr>
          </w:pPr>
          <w:hyperlink w:anchor="_Toc179360755" w:history="1">
            <w:r w:rsidRPr="000E4596">
              <w:rPr>
                <w:rStyle w:val="Hyperlink"/>
                <w:rFonts w:ascii="Wingdings" w:hAnsi="Wingdings"/>
                <w:noProof/>
              </w:rPr>
              <w:t></w:t>
            </w:r>
            <w:r>
              <w:rPr>
                <w:rFonts w:asciiTheme="minorHAnsi" w:eastAsiaTheme="minorEastAsia" w:hAnsiTheme="minorHAnsi" w:cstheme="minorBidi"/>
                <w:noProof/>
                <w:sz w:val="22"/>
                <w:szCs w:val="22"/>
              </w:rPr>
              <w:tab/>
            </w:r>
            <w:r w:rsidRPr="000E4596">
              <w:rPr>
                <w:rStyle w:val="Hyperlink"/>
                <w:noProof/>
              </w:rPr>
              <w:t>A Green Deal roadmap for universities</w:t>
            </w:r>
            <w:r>
              <w:rPr>
                <w:noProof/>
                <w:webHidden/>
              </w:rPr>
              <w:tab/>
            </w:r>
            <w:r>
              <w:rPr>
                <w:noProof/>
                <w:webHidden/>
              </w:rPr>
              <w:fldChar w:fldCharType="begin"/>
            </w:r>
            <w:r>
              <w:rPr>
                <w:noProof/>
                <w:webHidden/>
              </w:rPr>
              <w:instrText xml:space="preserve"> PAGEREF _Toc179360755 \h </w:instrText>
            </w:r>
            <w:r>
              <w:rPr>
                <w:noProof/>
                <w:webHidden/>
              </w:rPr>
            </w:r>
            <w:r>
              <w:rPr>
                <w:noProof/>
                <w:webHidden/>
              </w:rPr>
              <w:fldChar w:fldCharType="separate"/>
            </w:r>
            <w:r>
              <w:rPr>
                <w:noProof/>
                <w:webHidden/>
              </w:rPr>
              <w:t>31</w:t>
            </w:r>
            <w:r>
              <w:rPr>
                <w:noProof/>
                <w:webHidden/>
              </w:rPr>
              <w:fldChar w:fldCharType="end"/>
            </w:r>
          </w:hyperlink>
        </w:p>
        <w:p w14:paraId="3237C24B" w14:textId="043DC398" w:rsidR="00152795" w:rsidRDefault="00152795">
          <w:pPr>
            <w:pStyle w:val="TOC2"/>
            <w:tabs>
              <w:tab w:val="left" w:pos="660"/>
              <w:tab w:val="right" w:leader="dot" w:pos="9062"/>
            </w:tabs>
            <w:rPr>
              <w:rFonts w:asciiTheme="minorHAnsi" w:eastAsiaTheme="minorEastAsia" w:hAnsiTheme="minorHAnsi" w:cstheme="minorBidi"/>
              <w:noProof/>
              <w:sz w:val="22"/>
              <w:szCs w:val="22"/>
            </w:rPr>
          </w:pPr>
          <w:hyperlink w:anchor="_Toc179360756" w:history="1">
            <w:r w:rsidRPr="000E4596">
              <w:rPr>
                <w:rStyle w:val="Hyperlink"/>
                <w:rFonts w:ascii="Wingdings" w:hAnsi="Wingdings"/>
                <w:noProof/>
              </w:rPr>
              <w:t></w:t>
            </w:r>
            <w:r>
              <w:rPr>
                <w:rFonts w:asciiTheme="minorHAnsi" w:eastAsiaTheme="minorEastAsia" w:hAnsiTheme="minorHAnsi" w:cstheme="minorBidi"/>
                <w:noProof/>
                <w:sz w:val="22"/>
                <w:szCs w:val="22"/>
              </w:rPr>
              <w:tab/>
            </w:r>
            <w:r w:rsidRPr="000E4596">
              <w:rPr>
                <w:rStyle w:val="Hyperlink"/>
                <w:noProof/>
              </w:rPr>
              <w:t>What if?</w:t>
            </w:r>
            <w:r>
              <w:rPr>
                <w:noProof/>
                <w:webHidden/>
              </w:rPr>
              <w:tab/>
            </w:r>
            <w:r>
              <w:rPr>
                <w:noProof/>
                <w:webHidden/>
              </w:rPr>
              <w:fldChar w:fldCharType="begin"/>
            </w:r>
            <w:r>
              <w:rPr>
                <w:noProof/>
                <w:webHidden/>
              </w:rPr>
              <w:instrText xml:space="preserve"> PAGEREF _Toc179360756 \h </w:instrText>
            </w:r>
            <w:r>
              <w:rPr>
                <w:noProof/>
                <w:webHidden/>
              </w:rPr>
            </w:r>
            <w:r>
              <w:rPr>
                <w:noProof/>
                <w:webHidden/>
              </w:rPr>
              <w:fldChar w:fldCharType="separate"/>
            </w:r>
            <w:r>
              <w:rPr>
                <w:noProof/>
                <w:webHidden/>
              </w:rPr>
              <w:t>32</w:t>
            </w:r>
            <w:r>
              <w:rPr>
                <w:noProof/>
                <w:webHidden/>
              </w:rPr>
              <w:fldChar w:fldCharType="end"/>
            </w:r>
          </w:hyperlink>
        </w:p>
        <w:p w14:paraId="20258027" w14:textId="7D9169EC" w:rsidR="00152795" w:rsidRDefault="00152795">
          <w:pPr>
            <w:pStyle w:val="TOC2"/>
            <w:tabs>
              <w:tab w:val="left" w:pos="660"/>
              <w:tab w:val="right" w:leader="dot" w:pos="9062"/>
            </w:tabs>
            <w:rPr>
              <w:rFonts w:asciiTheme="minorHAnsi" w:eastAsiaTheme="minorEastAsia" w:hAnsiTheme="minorHAnsi" w:cstheme="minorBidi"/>
              <w:noProof/>
              <w:sz w:val="22"/>
              <w:szCs w:val="22"/>
            </w:rPr>
          </w:pPr>
          <w:hyperlink w:anchor="_Toc179360757" w:history="1">
            <w:r w:rsidRPr="000E4596">
              <w:rPr>
                <w:rStyle w:val="Hyperlink"/>
                <w:rFonts w:ascii="Wingdings" w:hAnsi="Wingdings"/>
                <w:noProof/>
              </w:rPr>
              <w:t></w:t>
            </w:r>
            <w:r>
              <w:rPr>
                <w:rFonts w:asciiTheme="minorHAnsi" w:eastAsiaTheme="minorEastAsia" w:hAnsiTheme="minorHAnsi" w:cstheme="minorBidi"/>
                <w:noProof/>
                <w:sz w:val="22"/>
                <w:szCs w:val="22"/>
              </w:rPr>
              <w:tab/>
            </w:r>
            <w:r w:rsidRPr="000E4596">
              <w:rPr>
                <w:rStyle w:val="Hyperlink"/>
                <w:noProof/>
              </w:rPr>
              <w:t>Flexible learning and teaching</w:t>
            </w:r>
            <w:r>
              <w:rPr>
                <w:noProof/>
                <w:webHidden/>
              </w:rPr>
              <w:tab/>
            </w:r>
            <w:r>
              <w:rPr>
                <w:noProof/>
                <w:webHidden/>
              </w:rPr>
              <w:fldChar w:fldCharType="begin"/>
            </w:r>
            <w:r>
              <w:rPr>
                <w:noProof/>
                <w:webHidden/>
              </w:rPr>
              <w:instrText xml:space="preserve"> PAGEREF _Toc179360757 \h </w:instrText>
            </w:r>
            <w:r>
              <w:rPr>
                <w:noProof/>
                <w:webHidden/>
              </w:rPr>
            </w:r>
            <w:r>
              <w:rPr>
                <w:noProof/>
                <w:webHidden/>
              </w:rPr>
              <w:fldChar w:fldCharType="separate"/>
            </w:r>
            <w:r>
              <w:rPr>
                <w:noProof/>
                <w:webHidden/>
              </w:rPr>
              <w:t>32</w:t>
            </w:r>
            <w:r>
              <w:rPr>
                <w:noProof/>
                <w:webHidden/>
              </w:rPr>
              <w:fldChar w:fldCharType="end"/>
            </w:r>
          </w:hyperlink>
        </w:p>
        <w:p w14:paraId="59B227E4" w14:textId="121AF869" w:rsidR="00152795" w:rsidRDefault="00152795">
          <w:pPr>
            <w:pStyle w:val="TOC2"/>
            <w:tabs>
              <w:tab w:val="left" w:pos="660"/>
              <w:tab w:val="right" w:leader="dot" w:pos="9062"/>
            </w:tabs>
            <w:rPr>
              <w:rFonts w:asciiTheme="minorHAnsi" w:eastAsiaTheme="minorEastAsia" w:hAnsiTheme="minorHAnsi" w:cstheme="minorBidi"/>
              <w:noProof/>
              <w:sz w:val="22"/>
              <w:szCs w:val="22"/>
            </w:rPr>
          </w:pPr>
          <w:hyperlink w:anchor="_Toc179360758" w:history="1">
            <w:r w:rsidRPr="000E4596">
              <w:rPr>
                <w:rStyle w:val="Hyperlink"/>
                <w:rFonts w:ascii="Wingdings" w:hAnsi="Wingdings"/>
                <w:noProof/>
                <w:lang w:val="en-US"/>
              </w:rPr>
              <w:t></w:t>
            </w:r>
            <w:r>
              <w:rPr>
                <w:rFonts w:asciiTheme="minorHAnsi" w:eastAsiaTheme="minorEastAsia" w:hAnsiTheme="minorHAnsi" w:cstheme="minorBidi"/>
                <w:noProof/>
                <w:sz w:val="22"/>
                <w:szCs w:val="22"/>
              </w:rPr>
              <w:tab/>
            </w:r>
            <w:r w:rsidRPr="000E4596">
              <w:rPr>
                <w:rStyle w:val="Hyperlink"/>
                <w:noProof/>
                <w:lang w:val="en-US"/>
              </w:rPr>
              <w:t>Development and strategic benefits of learning and teaching centres</w:t>
            </w:r>
            <w:r>
              <w:rPr>
                <w:noProof/>
                <w:webHidden/>
              </w:rPr>
              <w:tab/>
            </w:r>
            <w:r>
              <w:rPr>
                <w:noProof/>
                <w:webHidden/>
              </w:rPr>
              <w:fldChar w:fldCharType="begin"/>
            </w:r>
            <w:r>
              <w:rPr>
                <w:noProof/>
                <w:webHidden/>
              </w:rPr>
              <w:instrText xml:space="preserve"> PAGEREF _Toc179360758 \h </w:instrText>
            </w:r>
            <w:r>
              <w:rPr>
                <w:noProof/>
                <w:webHidden/>
              </w:rPr>
            </w:r>
            <w:r>
              <w:rPr>
                <w:noProof/>
                <w:webHidden/>
              </w:rPr>
              <w:fldChar w:fldCharType="separate"/>
            </w:r>
            <w:r>
              <w:rPr>
                <w:noProof/>
                <w:webHidden/>
              </w:rPr>
              <w:t>33</w:t>
            </w:r>
            <w:r>
              <w:rPr>
                <w:noProof/>
                <w:webHidden/>
              </w:rPr>
              <w:fldChar w:fldCharType="end"/>
            </w:r>
          </w:hyperlink>
        </w:p>
        <w:p w14:paraId="22B139DC" w14:textId="40485B61" w:rsidR="00152795" w:rsidRDefault="00152795">
          <w:pPr>
            <w:pStyle w:val="TOC2"/>
            <w:tabs>
              <w:tab w:val="left" w:pos="660"/>
              <w:tab w:val="right" w:leader="dot" w:pos="9062"/>
            </w:tabs>
            <w:rPr>
              <w:rFonts w:asciiTheme="minorHAnsi" w:eastAsiaTheme="minorEastAsia" w:hAnsiTheme="minorHAnsi" w:cstheme="minorBidi"/>
              <w:noProof/>
              <w:sz w:val="22"/>
              <w:szCs w:val="22"/>
            </w:rPr>
          </w:pPr>
          <w:hyperlink w:anchor="_Toc179360759" w:history="1">
            <w:r w:rsidRPr="000E4596">
              <w:rPr>
                <w:rStyle w:val="Hyperlink"/>
                <w:rFonts w:ascii="Wingdings" w:hAnsi="Wingdings"/>
                <w:noProof/>
                <w:lang w:val="en-US"/>
              </w:rPr>
              <w:t></w:t>
            </w:r>
            <w:r>
              <w:rPr>
                <w:rFonts w:asciiTheme="minorHAnsi" w:eastAsiaTheme="minorEastAsia" w:hAnsiTheme="minorHAnsi" w:cstheme="minorBidi"/>
                <w:noProof/>
                <w:sz w:val="22"/>
                <w:szCs w:val="22"/>
              </w:rPr>
              <w:tab/>
            </w:r>
            <w:r w:rsidRPr="000E4596">
              <w:rPr>
                <w:rStyle w:val="Hyperlink"/>
                <w:noProof/>
                <w:lang w:val="en-US"/>
              </w:rPr>
              <w:t>Postdoctoral researchers at European universities: profiles, roles and institutional support structures</w:t>
            </w:r>
            <w:r>
              <w:rPr>
                <w:noProof/>
                <w:webHidden/>
              </w:rPr>
              <w:tab/>
            </w:r>
            <w:r>
              <w:rPr>
                <w:noProof/>
                <w:webHidden/>
              </w:rPr>
              <w:fldChar w:fldCharType="begin"/>
            </w:r>
            <w:r>
              <w:rPr>
                <w:noProof/>
                <w:webHidden/>
              </w:rPr>
              <w:instrText xml:space="preserve"> PAGEREF _Toc179360759 \h </w:instrText>
            </w:r>
            <w:r>
              <w:rPr>
                <w:noProof/>
                <w:webHidden/>
              </w:rPr>
            </w:r>
            <w:r>
              <w:rPr>
                <w:noProof/>
                <w:webHidden/>
              </w:rPr>
              <w:fldChar w:fldCharType="separate"/>
            </w:r>
            <w:r>
              <w:rPr>
                <w:noProof/>
                <w:webHidden/>
              </w:rPr>
              <w:t>33</w:t>
            </w:r>
            <w:r>
              <w:rPr>
                <w:noProof/>
                <w:webHidden/>
              </w:rPr>
              <w:fldChar w:fldCharType="end"/>
            </w:r>
          </w:hyperlink>
        </w:p>
        <w:p w14:paraId="745D7BDE" w14:textId="75F4DCBE" w:rsidR="00912146" w:rsidRPr="003272CE" w:rsidRDefault="00704518"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14:paraId="7B54F176" w14:textId="0E097AC4" w:rsidR="008B4094" w:rsidRDefault="008B4094" w:rsidP="008B4094">
      <w:pPr>
        <w:shd w:val="clear" w:color="auto" w:fill="FFFFFF"/>
        <w:spacing w:before="120" w:after="120" w:line="276" w:lineRule="auto"/>
        <w:jc w:val="both"/>
        <w:outlineLvl w:val="4"/>
        <w:rPr>
          <w:b/>
          <w:bCs/>
          <w:color w:val="000000" w:themeColor="text1"/>
        </w:rPr>
      </w:pPr>
    </w:p>
    <w:p w14:paraId="1CB76CA0" w14:textId="1D235BF0" w:rsidR="00061E79" w:rsidRDefault="00061E79" w:rsidP="008B4094">
      <w:pPr>
        <w:shd w:val="clear" w:color="auto" w:fill="FFFFFF"/>
        <w:spacing w:before="120" w:after="120" w:line="276" w:lineRule="auto"/>
        <w:jc w:val="both"/>
        <w:outlineLvl w:val="4"/>
        <w:rPr>
          <w:b/>
          <w:bCs/>
          <w:color w:val="000000" w:themeColor="text1"/>
        </w:rPr>
      </w:pPr>
    </w:p>
    <w:p w14:paraId="708ABB29" w14:textId="19EACCE7" w:rsidR="00061E79" w:rsidRDefault="00061E79" w:rsidP="008B4094">
      <w:pPr>
        <w:shd w:val="clear" w:color="auto" w:fill="FFFFFF"/>
        <w:spacing w:before="120" w:after="120" w:line="276" w:lineRule="auto"/>
        <w:jc w:val="both"/>
        <w:outlineLvl w:val="4"/>
        <w:rPr>
          <w:b/>
          <w:bCs/>
          <w:color w:val="000000" w:themeColor="text1"/>
        </w:rPr>
      </w:pPr>
    </w:p>
    <w:p w14:paraId="5FC3891E" w14:textId="5B19E3EA" w:rsidR="00061E79" w:rsidRDefault="00061E79" w:rsidP="008B4094">
      <w:pPr>
        <w:shd w:val="clear" w:color="auto" w:fill="FFFFFF"/>
        <w:spacing w:before="120" w:after="120" w:line="276" w:lineRule="auto"/>
        <w:jc w:val="both"/>
        <w:outlineLvl w:val="4"/>
        <w:rPr>
          <w:b/>
          <w:bCs/>
          <w:color w:val="000000" w:themeColor="text1"/>
        </w:rPr>
      </w:pPr>
    </w:p>
    <w:p w14:paraId="0B497FBF" w14:textId="38833A2E" w:rsidR="00061E79" w:rsidRDefault="00061E79" w:rsidP="008B4094">
      <w:pPr>
        <w:shd w:val="clear" w:color="auto" w:fill="FFFFFF"/>
        <w:spacing w:before="120" w:after="120" w:line="276" w:lineRule="auto"/>
        <w:jc w:val="both"/>
        <w:outlineLvl w:val="4"/>
        <w:rPr>
          <w:b/>
          <w:bCs/>
          <w:color w:val="000000" w:themeColor="text1"/>
        </w:rPr>
      </w:pPr>
    </w:p>
    <w:p w14:paraId="1D5BBBB9" w14:textId="47F5C36B" w:rsidR="00061E79" w:rsidRDefault="00061E79" w:rsidP="008B4094">
      <w:pPr>
        <w:shd w:val="clear" w:color="auto" w:fill="FFFFFF"/>
        <w:spacing w:before="120" w:after="120" w:line="276" w:lineRule="auto"/>
        <w:jc w:val="both"/>
        <w:outlineLvl w:val="4"/>
        <w:rPr>
          <w:b/>
          <w:bCs/>
          <w:color w:val="000000" w:themeColor="text1"/>
        </w:rPr>
      </w:pPr>
    </w:p>
    <w:p w14:paraId="3A56B152" w14:textId="2CDCCA66" w:rsidR="00061E79" w:rsidRDefault="00061E79" w:rsidP="008B4094">
      <w:pPr>
        <w:shd w:val="clear" w:color="auto" w:fill="FFFFFF"/>
        <w:spacing w:before="120" w:after="120" w:line="276" w:lineRule="auto"/>
        <w:jc w:val="both"/>
        <w:outlineLvl w:val="4"/>
        <w:rPr>
          <w:b/>
          <w:bCs/>
          <w:color w:val="000000" w:themeColor="text1"/>
        </w:rPr>
      </w:pPr>
    </w:p>
    <w:p w14:paraId="2D4D7E74" w14:textId="63BD6FEB" w:rsidR="00061E79" w:rsidRDefault="00061E79" w:rsidP="008B4094">
      <w:pPr>
        <w:shd w:val="clear" w:color="auto" w:fill="FFFFFF"/>
        <w:spacing w:before="120" w:after="120" w:line="276" w:lineRule="auto"/>
        <w:jc w:val="both"/>
        <w:outlineLvl w:val="4"/>
        <w:rPr>
          <w:b/>
          <w:bCs/>
          <w:color w:val="000000" w:themeColor="text1"/>
        </w:rPr>
      </w:pPr>
    </w:p>
    <w:p w14:paraId="757B748B" w14:textId="03EA5480" w:rsidR="00061E79" w:rsidRDefault="00061E79" w:rsidP="008B4094">
      <w:pPr>
        <w:shd w:val="clear" w:color="auto" w:fill="FFFFFF"/>
        <w:spacing w:before="120" w:after="120" w:line="276" w:lineRule="auto"/>
        <w:jc w:val="both"/>
        <w:outlineLvl w:val="4"/>
        <w:rPr>
          <w:b/>
          <w:bCs/>
          <w:color w:val="000000" w:themeColor="text1"/>
        </w:rPr>
      </w:pPr>
    </w:p>
    <w:p w14:paraId="4FB85C62" w14:textId="1AA9D145" w:rsidR="00061E79" w:rsidRDefault="00061E79" w:rsidP="008B4094">
      <w:pPr>
        <w:shd w:val="clear" w:color="auto" w:fill="FFFFFF"/>
        <w:spacing w:before="120" w:after="120" w:line="276" w:lineRule="auto"/>
        <w:jc w:val="both"/>
        <w:outlineLvl w:val="4"/>
        <w:rPr>
          <w:b/>
          <w:bCs/>
          <w:color w:val="000000" w:themeColor="text1"/>
        </w:rPr>
      </w:pPr>
    </w:p>
    <w:p w14:paraId="7FCDFE48" w14:textId="2F6F000A" w:rsidR="00061E79" w:rsidRDefault="00061E79" w:rsidP="008B4094">
      <w:pPr>
        <w:shd w:val="clear" w:color="auto" w:fill="FFFFFF"/>
        <w:spacing w:before="120" w:after="120" w:line="276" w:lineRule="auto"/>
        <w:jc w:val="both"/>
        <w:outlineLvl w:val="4"/>
        <w:rPr>
          <w:b/>
          <w:bCs/>
          <w:color w:val="000000" w:themeColor="text1"/>
        </w:rPr>
      </w:pPr>
    </w:p>
    <w:p w14:paraId="50614A09" w14:textId="3D9A3BAA" w:rsidR="00061E79" w:rsidRDefault="00061E79" w:rsidP="008B4094">
      <w:pPr>
        <w:shd w:val="clear" w:color="auto" w:fill="FFFFFF"/>
        <w:spacing w:before="120" w:after="120" w:line="276" w:lineRule="auto"/>
        <w:jc w:val="both"/>
        <w:outlineLvl w:val="4"/>
        <w:rPr>
          <w:b/>
          <w:bCs/>
          <w:color w:val="000000" w:themeColor="text1"/>
        </w:rPr>
      </w:pPr>
    </w:p>
    <w:p w14:paraId="60EFC152" w14:textId="77777777" w:rsidR="00BF2547" w:rsidRDefault="00BF2547" w:rsidP="008B4094">
      <w:pPr>
        <w:shd w:val="clear" w:color="auto" w:fill="FFFFFF"/>
        <w:spacing w:before="120" w:after="120" w:line="276" w:lineRule="auto"/>
        <w:jc w:val="both"/>
        <w:outlineLvl w:val="4"/>
        <w:rPr>
          <w:b/>
          <w:bCs/>
          <w:color w:val="000000" w:themeColor="text1"/>
        </w:rPr>
      </w:pPr>
    </w:p>
    <w:p w14:paraId="316457FE" w14:textId="1DBB5540" w:rsidR="00061E79" w:rsidRDefault="00061E79" w:rsidP="008B4094">
      <w:pPr>
        <w:shd w:val="clear" w:color="auto" w:fill="FFFFFF"/>
        <w:spacing w:before="120" w:after="120" w:line="276" w:lineRule="auto"/>
        <w:jc w:val="both"/>
        <w:outlineLvl w:val="4"/>
        <w:rPr>
          <w:b/>
          <w:bCs/>
          <w:color w:val="000000" w:themeColor="text1"/>
        </w:rPr>
      </w:pPr>
    </w:p>
    <w:p w14:paraId="36C23A0A" w14:textId="0A2A6AEB" w:rsidR="00061E79" w:rsidRDefault="00061E79" w:rsidP="008B4094">
      <w:pPr>
        <w:shd w:val="clear" w:color="auto" w:fill="FFFFFF"/>
        <w:spacing w:before="120" w:after="120" w:line="276" w:lineRule="auto"/>
        <w:jc w:val="both"/>
        <w:outlineLvl w:val="4"/>
        <w:rPr>
          <w:b/>
          <w:bCs/>
          <w:color w:val="000000" w:themeColor="text1"/>
        </w:rPr>
      </w:pPr>
    </w:p>
    <w:p w14:paraId="185475C4" w14:textId="703E7A4C" w:rsidR="00061E79" w:rsidRDefault="00061E79" w:rsidP="008B4094">
      <w:pPr>
        <w:shd w:val="clear" w:color="auto" w:fill="FFFFFF"/>
        <w:spacing w:before="120" w:after="120" w:line="276" w:lineRule="auto"/>
        <w:jc w:val="both"/>
        <w:outlineLvl w:val="4"/>
        <w:rPr>
          <w:b/>
          <w:bCs/>
          <w:color w:val="000000" w:themeColor="text1"/>
        </w:rPr>
      </w:pPr>
    </w:p>
    <w:p w14:paraId="2AEEEE48" w14:textId="77777777" w:rsidR="00061E79" w:rsidRPr="00E3073C" w:rsidRDefault="00061E79" w:rsidP="00061E79">
      <w:pPr>
        <w:pStyle w:val="Master-scholarship-internship"/>
        <w:tabs>
          <w:tab w:val="right" w:pos="9356"/>
        </w:tabs>
        <w:rPr>
          <w:rFonts w:ascii="Times New Roman" w:hAnsi="Times New Roman" w:cs="Times New Roman"/>
        </w:rPr>
      </w:pPr>
      <w:bookmarkStart w:id="0" w:name="_Toc179360713"/>
      <w:r>
        <w:rPr>
          <w:rFonts w:ascii="Times New Roman" w:hAnsi="Times New Roman" w:cs="Times New Roman"/>
        </w:rPr>
        <w:t>КОНКУРСИ</w:t>
      </w:r>
      <w:r w:rsidRPr="0098044C">
        <w:rPr>
          <w:rFonts w:ascii="Times New Roman" w:hAnsi="Times New Roman" w:cs="Times New Roman"/>
        </w:rPr>
        <w:t>, СТИПЕНДИИ, СТАЖОВЕ</w:t>
      </w:r>
      <w:bookmarkEnd w:id="0"/>
      <w:r>
        <w:rPr>
          <w:rFonts w:ascii="Times New Roman" w:hAnsi="Times New Roman" w:cs="Times New Roman"/>
        </w:rPr>
        <w:tab/>
      </w:r>
    </w:p>
    <w:p w14:paraId="25948CA6" w14:textId="00830553" w:rsidR="004D3D19" w:rsidRPr="004D3D19" w:rsidRDefault="004D3D19" w:rsidP="00FE1EFA">
      <w:pPr>
        <w:pStyle w:val="Heading2"/>
        <w:ind w:left="426"/>
        <w:rPr>
          <w:lang w:val="en-US"/>
        </w:rPr>
      </w:pPr>
      <w:bookmarkStart w:id="1" w:name="_Toc179360714"/>
      <w:r w:rsidRPr="004D3D19">
        <w:rPr>
          <w:lang w:val="en-US"/>
        </w:rPr>
        <w:t>Swiss Government Excellence Scholarships for Bulgarian Scholars for the Academic Year 2025/2026</w:t>
      </w:r>
      <w:bookmarkEnd w:id="1"/>
    </w:p>
    <w:p w14:paraId="4EE48A9B" w14:textId="77777777" w:rsidR="004D3D19" w:rsidRPr="004D3D19" w:rsidRDefault="004D3D19" w:rsidP="00FE1EFA">
      <w:pPr>
        <w:spacing w:after="120" w:line="276" w:lineRule="auto"/>
        <w:jc w:val="both"/>
        <w:rPr>
          <w:lang w:val="en-US"/>
        </w:rPr>
      </w:pPr>
      <w:r w:rsidRPr="004D3D19">
        <w:rPr>
          <w:lang w:val="en-US"/>
        </w:rPr>
        <w:t>Each year the Swiss Confederation awards Government Excellence Scholarships to promote international exchange and research cooperation between Switzerland and over 180 other countries. Recipients are selected by the awarding body, the Federal Commission for Scholarships for Foreign Students (FCS).</w:t>
      </w:r>
    </w:p>
    <w:p w14:paraId="72670DC2" w14:textId="77777777" w:rsidR="004D3D19" w:rsidRPr="004D3D19" w:rsidRDefault="004D3D19" w:rsidP="004D3D19">
      <w:pPr>
        <w:spacing w:line="276" w:lineRule="auto"/>
        <w:jc w:val="both"/>
        <w:rPr>
          <w:lang w:val="en-US"/>
        </w:rPr>
      </w:pPr>
      <w:r w:rsidRPr="004D3D19">
        <w:rPr>
          <w:lang w:val="en-US"/>
        </w:rPr>
        <w:t>The Swiss Government Excellence Scholarships are aimed at young researchers from abroad who have completed a master’s degree or PhD and at foreign artists holding a bachelor’s degree.</w:t>
      </w:r>
    </w:p>
    <w:p w14:paraId="53BA373A" w14:textId="77777777" w:rsidR="004D3D19" w:rsidRPr="004D3D19" w:rsidRDefault="004D3D19" w:rsidP="004D3D19">
      <w:pPr>
        <w:spacing w:line="276" w:lineRule="auto"/>
        <w:jc w:val="both"/>
        <w:rPr>
          <w:lang w:val="en-US"/>
        </w:rPr>
      </w:pPr>
      <w:r w:rsidRPr="004D3D19">
        <w:rPr>
          <w:lang w:val="en-US"/>
        </w:rPr>
        <w:t>Full description of the scholarships can be found on the web-page of the Swiss State Secretariat for Education, Science and Innovation.</w:t>
      </w:r>
    </w:p>
    <w:p w14:paraId="6970DDB9" w14:textId="77777777" w:rsidR="004D3D19" w:rsidRPr="004D3D19" w:rsidRDefault="004D3D19" w:rsidP="004D3D19">
      <w:pPr>
        <w:spacing w:line="276" w:lineRule="auto"/>
        <w:jc w:val="both"/>
        <w:rPr>
          <w:lang w:val="en-US"/>
        </w:rPr>
      </w:pPr>
      <w:r w:rsidRPr="004D3D19">
        <w:rPr>
          <w:lang w:val="en-US"/>
        </w:rPr>
        <w:t>Types of scholarship</w:t>
      </w:r>
    </w:p>
    <w:p w14:paraId="29F6ED95" w14:textId="77777777" w:rsidR="004D3D19" w:rsidRPr="004D3D19" w:rsidRDefault="004D3D19" w:rsidP="004D3D19">
      <w:pPr>
        <w:spacing w:line="276" w:lineRule="auto"/>
        <w:jc w:val="both"/>
        <w:rPr>
          <w:lang w:val="en-US"/>
        </w:rPr>
      </w:pPr>
      <w:r w:rsidRPr="004D3D19">
        <w:rPr>
          <w:lang w:val="en-US"/>
        </w:rPr>
        <w:t>The research scholarship is available to postgraduate researchers in any discipline (who hold a master’s degree as a minimum) who are planning to come to Switzerland to pursue research or further studies at doctoral or postdoctoral level. Research scholarships are awarded for research or study at all Swiss cantonal universities, universities of applied sciences and the two federal institutes of technology. Only candidates nominated by an academic mentor at one of these higher education institutions will be considered. Art scholarships are open to art students wishing to pursue an initial master’s degree in Switzerland. Art scholarships are awarded for study at any Swiss conservatory or university of the arts. This scholarship is available to students from a limited number of countries only.</w:t>
      </w:r>
    </w:p>
    <w:p w14:paraId="01052BC6" w14:textId="77777777" w:rsidR="004D3D19" w:rsidRPr="004D3D19" w:rsidRDefault="004D3D19" w:rsidP="004D3D19">
      <w:pPr>
        <w:spacing w:line="276" w:lineRule="auto"/>
        <w:jc w:val="both"/>
        <w:rPr>
          <w:lang w:val="en-US"/>
        </w:rPr>
      </w:pPr>
    </w:p>
    <w:p w14:paraId="3E6CF8B6" w14:textId="77777777" w:rsidR="004D3D19" w:rsidRPr="004D3D19" w:rsidRDefault="004D3D19" w:rsidP="004D3D19">
      <w:pPr>
        <w:spacing w:line="276" w:lineRule="auto"/>
        <w:jc w:val="both"/>
        <w:rPr>
          <w:lang w:val="en-US"/>
        </w:rPr>
      </w:pPr>
      <w:r w:rsidRPr="004D3D19">
        <w:rPr>
          <w:lang w:val="en-US"/>
        </w:rPr>
        <w:t>Selection criteria</w:t>
      </w:r>
    </w:p>
    <w:p w14:paraId="758E3748" w14:textId="77777777" w:rsidR="004D3D19" w:rsidRPr="004D3D19" w:rsidRDefault="004D3D19" w:rsidP="004D3D19">
      <w:pPr>
        <w:spacing w:line="276" w:lineRule="auto"/>
        <w:jc w:val="both"/>
        <w:rPr>
          <w:lang w:val="en-US"/>
        </w:rPr>
      </w:pPr>
      <w:r w:rsidRPr="004D3D19">
        <w:rPr>
          <w:lang w:val="en-US"/>
        </w:rPr>
        <w:t>The FCS assesses scholarship applications according to three criteria:</w:t>
      </w:r>
    </w:p>
    <w:p w14:paraId="6BEBB04D" w14:textId="77777777" w:rsidR="004D3D19" w:rsidRPr="004D3D19" w:rsidRDefault="004D3D19" w:rsidP="004D3D19">
      <w:pPr>
        <w:spacing w:line="276" w:lineRule="auto"/>
        <w:jc w:val="both"/>
        <w:rPr>
          <w:lang w:val="en-US"/>
        </w:rPr>
      </w:pPr>
    </w:p>
    <w:p w14:paraId="4BD77095" w14:textId="77777777" w:rsidR="004D3D19" w:rsidRPr="00FE1EFA" w:rsidRDefault="004D3D19" w:rsidP="00FE1EFA">
      <w:pPr>
        <w:pStyle w:val="ListParagraph"/>
        <w:numPr>
          <w:ilvl w:val="0"/>
          <w:numId w:val="45"/>
        </w:numPr>
        <w:spacing w:line="276" w:lineRule="auto"/>
        <w:jc w:val="both"/>
        <w:rPr>
          <w:lang w:val="en-US"/>
        </w:rPr>
      </w:pPr>
      <w:r w:rsidRPr="00FE1EFA">
        <w:rPr>
          <w:lang w:val="en-US"/>
        </w:rPr>
        <w:t>Candidate profile</w:t>
      </w:r>
    </w:p>
    <w:p w14:paraId="2306F2A6" w14:textId="77777777" w:rsidR="004D3D19" w:rsidRPr="00FE1EFA" w:rsidRDefault="004D3D19" w:rsidP="00FE1EFA">
      <w:pPr>
        <w:pStyle w:val="ListParagraph"/>
        <w:numPr>
          <w:ilvl w:val="0"/>
          <w:numId w:val="45"/>
        </w:numPr>
        <w:spacing w:line="276" w:lineRule="auto"/>
        <w:jc w:val="both"/>
        <w:rPr>
          <w:lang w:val="en-US"/>
        </w:rPr>
      </w:pPr>
      <w:r w:rsidRPr="00FE1EFA">
        <w:rPr>
          <w:lang w:val="en-US"/>
        </w:rPr>
        <w:t>Quality of the research project or artistic work</w:t>
      </w:r>
    </w:p>
    <w:p w14:paraId="5C97A112" w14:textId="77777777" w:rsidR="004D3D19" w:rsidRPr="00FE1EFA" w:rsidRDefault="004D3D19" w:rsidP="00FE1EFA">
      <w:pPr>
        <w:pStyle w:val="ListParagraph"/>
        <w:numPr>
          <w:ilvl w:val="0"/>
          <w:numId w:val="45"/>
        </w:numPr>
        <w:spacing w:after="120" w:line="276" w:lineRule="auto"/>
        <w:ind w:left="714" w:hanging="357"/>
        <w:jc w:val="both"/>
        <w:rPr>
          <w:lang w:val="en-US"/>
        </w:rPr>
      </w:pPr>
      <w:r w:rsidRPr="00FE1EFA">
        <w:rPr>
          <w:lang w:val="en-US"/>
        </w:rPr>
        <w:t>Synergies and potential for future research cooperation</w:t>
      </w:r>
    </w:p>
    <w:p w14:paraId="400B166A" w14:textId="77777777" w:rsidR="004D3D19" w:rsidRPr="004D3D19" w:rsidRDefault="004D3D19" w:rsidP="004D3D19">
      <w:pPr>
        <w:spacing w:line="276" w:lineRule="auto"/>
        <w:jc w:val="both"/>
        <w:rPr>
          <w:lang w:val="en-US"/>
        </w:rPr>
      </w:pPr>
      <w:r w:rsidRPr="004D3D19">
        <w:rPr>
          <w:lang w:val="en-US"/>
        </w:rPr>
        <w:t>For Bulgaria the Swiss Government offers the following opportunities:</w:t>
      </w:r>
    </w:p>
    <w:p w14:paraId="0467C969" w14:textId="77777777" w:rsidR="004D3D19" w:rsidRPr="004D3D19" w:rsidRDefault="004D3D19" w:rsidP="004D3D19">
      <w:pPr>
        <w:spacing w:line="276" w:lineRule="auto"/>
        <w:jc w:val="both"/>
        <w:rPr>
          <w:lang w:val="en-US"/>
        </w:rPr>
      </w:pPr>
    </w:p>
    <w:p w14:paraId="1CA68003" w14:textId="77777777" w:rsidR="004D3D19" w:rsidRPr="00FE1EFA" w:rsidRDefault="004D3D19" w:rsidP="00FE1EFA">
      <w:pPr>
        <w:pStyle w:val="ListParagraph"/>
        <w:numPr>
          <w:ilvl w:val="0"/>
          <w:numId w:val="46"/>
        </w:numPr>
        <w:spacing w:line="276" w:lineRule="auto"/>
        <w:jc w:val="both"/>
        <w:rPr>
          <w:lang w:val="en-US"/>
        </w:rPr>
      </w:pPr>
      <w:r w:rsidRPr="00FE1EFA">
        <w:rPr>
          <w:lang w:val="en-US"/>
        </w:rPr>
        <w:t>Research Fellowships: 2 months (September – August) – no prolongation possible; Cannot be upgraded into a prolongable PhD scholarship. Grant applications for stay lasting less than 9 months will not be treated as a priority. Grant applications for stay lasting less than 6 months will be rejected.</w:t>
      </w:r>
    </w:p>
    <w:p w14:paraId="3A89B5C7" w14:textId="77777777" w:rsidR="004D3D19" w:rsidRPr="00FE1EFA" w:rsidRDefault="004D3D19" w:rsidP="00FE1EFA">
      <w:pPr>
        <w:pStyle w:val="ListParagraph"/>
        <w:numPr>
          <w:ilvl w:val="0"/>
          <w:numId w:val="46"/>
        </w:numPr>
        <w:spacing w:line="276" w:lineRule="auto"/>
        <w:jc w:val="both"/>
        <w:rPr>
          <w:lang w:val="en-US"/>
        </w:rPr>
      </w:pPr>
      <w:r w:rsidRPr="00FE1EFA">
        <w:rPr>
          <w:lang w:val="en-US"/>
        </w:rPr>
        <w:t>PhD Scholarship: 12 months (September – August) – prolongable up to 36 months; The PhD scholarships can be prolonged in three steps of 12 months based on the achieved academic results. It is the concerned grant holder’s and the supervisor’s responsibility to find sufficient funding beyond the maximal duration of the PhD scholarship (36 months) if it turns out to be necessary to end the doctorate.</w:t>
      </w:r>
    </w:p>
    <w:p w14:paraId="500F6018" w14:textId="77777777" w:rsidR="004D3D19" w:rsidRPr="00FE1EFA" w:rsidRDefault="004D3D19" w:rsidP="00FE1EFA">
      <w:pPr>
        <w:pStyle w:val="ListParagraph"/>
        <w:numPr>
          <w:ilvl w:val="0"/>
          <w:numId w:val="46"/>
        </w:numPr>
        <w:spacing w:line="276" w:lineRule="auto"/>
        <w:jc w:val="both"/>
        <w:rPr>
          <w:lang w:val="en-US"/>
        </w:rPr>
      </w:pPr>
      <w:r w:rsidRPr="00FE1EFA">
        <w:rPr>
          <w:lang w:val="en-US"/>
        </w:rPr>
        <w:t>Postdoctoral Scholarship: 12 months (September – August) – no prolongation possible; Grant applications for stays lasting less than 9 months will not be treated as a priority. Grant applications for stays lasting less than 6 months will be rejected.</w:t>
      </w:r>
    </w:p>
    <w:p w14:paraId="78E65986" w14:textId="77777777" w:rsidR="004D3D19" w:rsidRPr="00FE1EFA" w:rsidRDefault="004D3D19" w:rsidP="00FE1EFA">
      <w:pPr>
        <w:pStyle w:val="ListParagraph"/>
        <w:numPr>
          <w:ilvl w:val="0"/>
          <w:numId w:val="46"/>
        </w:numPr>
        <w:spacing w:line="276" w:lineRule="auto"/>
        <w:jc w:val="both"/>
        <w:rPr>
          <w:lang w:val="en-US"/>
        </w:rPr>
      </w:pPr>
      <w:r w:rsidRPr="00FE1EFA">
        <w:rPr>
          <w:lang w:val="en-US"/>
        </w:rPr>
        <w:t>Arts Scholarships: 12 months (September – August) – prolongable up to 21 months at most, depending on the Master programme chosen and the necessary ECTS credits.</w:t>
      </w:r>
    </w:p>
    <w:p w14:paraId="38055D98" w14:textId="77777777" w:rsidR="004D3D19" w:rsidRPr="004D3D19" w:rsidRDefault="004D3D19" w:rsidP="00FE1EFA">
      <w:pPr>
        <w:spacing w:before="120" w:after="120" w:line="276" w:lineRule="auto"/>
        <w:jc w:val="both"/>
        <w:rPr>
          <w:lang w:val="en-US"/>
        </w:rPr>
      </w:pPr>
      <w:r w:rsidRPr="004D3D19">
        <w:rPr>
          <w:lang w:val="en-US"/>
        </w:rPr>
        <w:t>For additional information and to receive application forms, please write to the contact person.</w:t>
      </w:r>
    </w:p>
    <w:p w14:paraId="1CB7CBAE" w14:textId="77777777" w:rsidR="00FE1EFA" w:rsidRPr="004D3D19" w:rsidRDefault="00FE1EFA" w:rsidP="00FE1EFA">
      <w:pPr>
        <w:spacing w:line="276" w:lineRule="auto"/>
        <w:jc w:val="both"/>
        <w:rPr>
          <w:lang w:val="en-US"/>
        </w:rPr>
      </w:pPr>
      <w:r w:rsidRPr="004D3D19">
        <w:rPr>
          <w:lang w:val="en-US"/>
        </w:rPr>
        <w:t>Contact person:</w:t>
      </w:r>
    </w:p>
    <w:p w14:paraId="520D8B15" w14:textId="77777777" w:rsidR="00FE1EFA" w:rsidRPr="004D3D19" w:rsidRDefault="00FE1EFA" w:rsidP="00FE1EFA">
      <w:pPr>
        <w:spacing w:line="276" w:lineRule="auto"/>
        <w:jc w:val="both"/>
        <w:rPr>
          <w:lang w:val="en-US"/>
        </w:rPr>
      </w:pPr>
      <w:r w:rsidRPr="004D3D19">
        <w:rPr>
          <w:lang w:val="en-US"/>
        </w:rPr>
        <w:t>Mr Dimiter Dimov, Project Coordinator</w:t>
      </w:r>
    </w:p>
    <w:p w14:paraId="6C9D794C" w14:textId="77777777" w:rsidR="00FE1EFA" w:rsidRPr="004D3D19" w:rsidRDefault="00FE1EFA" w:rsidP="00FE1EFA">
      <w:pPr>
        <w:spacing w:line="276" w:lineRule="auto"/>
        <w:jc w:val="both"/>
        <w:rPr>
          <w:lang w:val="en-US"/>
        </w:rPr>
      </w:pPr>
      <w:r w:rsidRPr="004D3D19">
        <w:rPr>
          <w:lang w:val="en-US"/>
        </w:rPr>
        <w:t>Center for Advanced Study Sofia</w:t>
      </w:r>
    </w:p>
    <w:p w14:paraId="70433C30" w14:textId="77777777" w:rsidR="00FE1EFA" w:rsidRPr="004D3D19" w:rsidRDefault="00FE1EFA" w:rsidP="00FE1EFA">
      <w:pPr>
        <w:spacing w:line="276" w:lineRule="auto"/>
        <w:jc w:val="both"/>
        <w:rPr>
          <w:lang w:val="en-US"/>
        </w:rPr>
      </w:pPr>
      <w:r w:rsidRPr="004D3D19">
        <w:rPr>
          <w:lang w:val="en-US"/>
        </w:rPr>
        <w:t>7B Stefan Karadja Str., entr. 3, apt. 23</w:t>
      </w:r>
    </w:p>
    <w:p w14:paraId="5E68E6B6" w14:textId="77777777" w:rsidR="00FE1EFA" w:rsidRPr="004D3D19" w:rsidRDefault="00FE1EFA" w:rsidP="00FE1EFA">
      <w:pPr>
        <w:spacing w:line="276" w:lineRule="auto"/>
        <w:jc w:val="both"/>
        <w:rPr>
          <w:lang w:val="en-US"/>
        </w:rPr>
      </w:pPr>
      <w:r w:rsidRPr="004D3D19">
        <w:rPr>
          <w:lang w:val="en-US"/>
        </w:rPr>
        <w:t>phone: +359 2 980 08 43</w:t>
      </w:r>
    </w:p>
    <w:p w14:paraId="7967B5E5" w14:textId="77777777" w:rsidR="00FE1EFA" w:rsidRPr="004D3D19" w:rsidRDefault="00FE1EFA" w:rsidP="00FE1EFA">
      <w:pPr>
        <w:spacing w:line="276" w:lineRule="auto"/>
        <w:jc w:val="both"/>
        <w:rPr>
          <w:lang w:val="en-US"/>
        </w:rPr>
      </w:pPr>
      <w:r w:rsidRPr="004D3D19">
        <w:rPr>
          <w:lang w:val="en-US"/>
        </w:rPr>
        <w:t>email: dimov@cas.bg</w:t>
      </w:r>
    </w:p>
    <w:p w14:paraId="1ABA13F8" w14:textId="77777777" w:rsidR="00FE1EFA" w:rsidRDefault="00FE1EFA" w:rsidP="00FE1EFA">
      <w:pPr>
        <w:spacing w:after="120" w:line="276" w:lineRule="auto"/>
        <w:jc w:val="both"/>
        <w:rPr>
          <w:lang w:val="en-US"/>
        </w:rPr>
      </w:pPr>
      <w:r w:rsidRPr="004D3D19">
        <w:rPr>
          <w:lang w:val="en-US"/>
        </w:rPr>
        <w:t xml:space="preserve">web: </w:t>
      </w:r>
      <w:hyperlink r:id="rId15" w:history="1">
        <w:r w:rsidRPr="00AB328B">
          <w:rPr>
            <w:rStyle w:val="Hyperlink"/>
            <w:lang w:val="en-US"/>
          </w:rPr>
          <w:t>https://cas.bg</w:t>
        </w:r>
      </w:hyperlink>
    </w:p>
    <w:p w14:paraId="15C59320" w14:textId="77777777" w:rsidR="004D3D19" w:rsidRPr="00FE1EFA" w:rsidRDefault="004D3D19" w:rsidP="00AA463A">
      <w:pPr>
        <w:spacing w:after="600" w:line="276" w:lineRule="auto"/>
        <w:jc w:val="both"/>
        <w:rPr>
          <w:b/>
          <w:lang w:val="en-US"/>
        </w:rPr>
      </w:pPr>
      <w:r w:rsidRPr="00FE1EFA">
        <w:rPr>
          <w:b/>
          <w:lang w:val="en-US"/>
        </w:rPr>
        <w:t>Deadline for submission of the application documents: 20 November 2024.</w:t>
      </w:r>
    </w:p>
    <w:p w14:paraId="02D54129" w14:textId="77777777" w:rsidR="00AA463A" w:rsidRPr="00AA463A" w:rsidRDefault="00D66693" w:rsidP="00AA463A">
      <w:pPr>
        <w:pStyle w:val="Heading2"/>
        <w:ind w:left="284"/>
        <w:rPr>
          <w:lang w:val="en-US"/>
        </w:rPr>
      </w:pPr>
      <w:bookmarkStart w:id="2" w:name="_Toc179360715"/>
      <w:r w:rsidRPr="00AA463A">
        <w:t>Конкурс за стипендии „Буров“ за академичната 2024-2025 г.</w:t>
      </w:r>
      <w:bookmarkEnd w:id="2"/>
    </w:p>
    <w:p w14:paraId="1046F8F6" w14:textId="77777777" w:rsidR="00AA463A" w:rsidRDefault="00AA463A" w:rsidP="00AA463A">
      <w:pPr>
        <w:spacing w:before="120" w:after="120" w:line="276" w:lineRule="auto"/>
        <w:jc w:val="both"/>
      </w:pPr>
      <w:r w:rsidRPr="00D66693">
        <w:t xml:space="preserve">Право на участие </w:t>
      </w:r>
      <w:r>
        <w:rPr>
          <w:lang w:val="bg-BG"/>
        </w:rPr>
        <w:t xml:space="preserve">в конкурса </w:t>
      </w:r>
      <w:r w:rsidRPr="00D66693">
        <w:t xml:space="preserve">имат студенти, които се обучават: в редовна форма по икономически специалности във висши учебни заведения в България; имат завършен най-малко ІІІ курс; успех от цялото следване не по-малко от много добър (4.50). </w:t>
      </w:r>
    </w:p>
    <w:p w14:paraId="34AB8070" w14:textId="1073C945" w:rsidR="00AA463A" w:rsidRDefault="00AA463A" w:rsidP="00AA463A">
      <w:pPr>
        <w:spacing w:before="120" w:after="120" w:line="276" w:lineRule="auto"/>
        <w:jc w:val="both"/>
      </w:pPr>
      <w:r w:rsidRPr="00D66693">
        <w:t>Размер на финансирането: Стипендията е в размер на 400 лева месечно и се изплаща за деветте учебни месеца</w:t>
      </w:r>
      <w:r>
        <w:rPr>
          <w:lang w:val="bg-BG"/>
        </w:rPr>
        <w:t xml:space="preserve">. </w:t>
      </w:r>
      <w:r w:rsidR="00D66693">
        <w:t>Одобрените за стипендия кандидати ще бъдат обявени на www.atanasburov.org, секция „Конкурси” след 15 декември 2024 г. На стипендиантите може да бъде осигурен платен стаж при настоятели на Фондацията.</w:t>
      </w:r>
      <w:r w:rsidR="00D66693" w:rsidRPr="00D66693">
        <w:t xml:space="preserve"> </w:t>
      </w:r>
    </w:p>
    <w:p w14:paraId="629E5DF0" w14:textId="354DF90E" w:rsidR="00AA463A" w:rsidRPr="00AA463A" w:rsidRDefault="00D66693" w:rsidP="00AA463A">
      <w:pPr>
        <w:spacing w:line="276" w:lineRule="auto"/>
        <w:jc w:val="both"/>
      </w:pPr>
      <w:r w:rsidRPr="00D66693">
        <w:t xml:space="preserve">Кандидатстване: </w:t>
      </w:r>
      <w:r w:rsidR="00AA463A" w:rsidRPr="00D66693">
        <w:t>Кандидатите трябва да предоставят информационна карта</w:t>
      </w:r>
      <w:r w:rsidR="00AA463A">
        <w:rPr>
          <w:lang w:val="bg-BG"/>
        </w:rPr>
        <w:t xml:space="preserve"> </w:t>
      </w:r>
      <w:r w:rsidR="00AA463A" w:rsidRPr="00AA463A">
        <w:t>(може да бъде изтеглена от сайта на фондацията – </w:t>
      </w:r>
      <w:hyperlink r:id="rId16" w:tgtFrame="_blank" w:history="1">
        <w:r w:rsidR="00AA463A" w:rsidRPr="00AA463A">
          <w:rPr>
            <w:rStyle w:val="Hyperlink"/>
          </w:rPr>
          <w:t>www.atanasburov.org</w:t>
        </w:r>
      </w:hyperlink>
      <w:r w:rsidR="00AA463A" w:rsidRPr="00AA463A">
        <w:t>, Де</w:t>
      </w:r>
      <w:r w:rsidR="00AA463A">
        <w:t xml:space="preserve">йности на фондацията, Конкурси) и </w:t>
      </w:r>
      <w:r w:rsidR="00AA463A">
        <w:rPr>
          <w:lang w:val="bg-BG"/>
        </w:rPr>
        <w:t>у</w:t>
      </w:r>
      <w:r w:rsidR="00AA463A" w:rsidRPr="00AA463A">
        <w:t>верение за записан зимен семестър на учебната 2024/2025г. с посочен в него общ успех от следването или академична справка.</w:t>
      </w:r>
    </w:p>
    <w:p w14:paraId="70869AD9" w14:textId="77777777" w:rsidR="00AA463A" w:rsidRPr="00AA463A" w:rsidRDefault="00AA463A" w:rsidP="00AA463A">
      <w:pPr>
        <w:spacing w:before="120" w:after="120" w:line="276" w:lineRule="auto"/>
        <w:jc w:val="both"/>
      </w:pPr>
      <w:r w:rsidRPr="00AA463A">
        <w:rPr>
          <w:b/>
          <w:bCs/>
        </w:rPr>
        <w:t>Документите се изпращат по пощата</w:t>
      </w:r>
      <w:r w:rsidRPr="00AA463A">
        <w:t> на адрес: София 1000 , бул. „Кн. Ал. Дондуков” № 4 – 6, Пощенска банка, Служебен вход, за фондация „Атанас Буров“, за конкурса за стипендии „Атанас Буров“.</w:t>
      </w:r>
    </w:p>
    <w:p w14:paraId="76EF6ECA" w14:textId="77777777" w:rsidR="00AA463A" w:rsidRPr="00AA463A" w:rsidRDefault="00AA463A" w:rsidP="00AA463A">
      <w:pPr>
        <w:spacing w:before="120" w:after="120" w:line="276" w:lineRule="auto"/>
        <w:jc w:val="both"/>
      </w:pPr>
      <w:r w:rsidRPr="00AA463A">
        <w:t>Документи, изпратени по електронна поща, няма да бъдат приемани</w:t>
      </w:r>
    </w:p>
    <w:p w14:paraId="6C36596E" w14:textId="149ACC22" w:rsidR="00D66693" w:rsidRPr="00AA463A" w:rsidRDefault="00D66693" w:rsidP="009C0598">
      <w:pPr>
        <w:spacing w:before="120" w:after="600" w:line="276" w:lineRule="auto"/>
        <w:jc w:val="both"/>
        <w:rPr>
          <w:b/>
          <w:lang w:val="en-US"/>
        </w:rPr>
      </w:pPr>
      <w:r w:rsidRPr="00AA463A">
        <w:rPr>
          <w:b/>
        </w:rPr>
        <w:t>Краен срок за получаване на документите – 17.00 ч. на 31 октомври 2024 г</w:t>
      </w:r>
    </w:p>
    <w:p w14:paraId="57417504" w14:textId="3433025E" w:rsidR="009C0598" w:rsidRPr="009C0598" w:rsidRDefault="009C0598" w:rsidP="009C0598">
      <w:pPr>
        <w:pStyle w:val="Heading2"/>
        <w:ind w:left="426"/>
        <w:rPr>
          <w:lang w:val="bg-BG"/>
        </w:rPr>
      </w:pPr>
      <w:bookmarkStart w:id="3" w:name="_Toc179360716"/>
      <w:r>
        <w:rPr>
          <w:lang w:val="bg-BG"/>
        </w:rPr>
        <w:t>Стипендия за обучение на български студенти в Япония</w:t>
      </w:r>
      <w:bookmarkEnd w:id="3"/>
    </w:p>
    <w:p w14:paraId="25D51FD7" w14:textId="77777777" w:rsidR="00C95CB8" w:rsidRDefault="00EE7361" w:rsidP="00C95CB8">
      <w:pPr>
        <w:spacing w:before="120" w:after="120" w:line="276" w:lineRule="auto"/>
        <w:jc w:val="both"/>
      </w:pPr>
      <w:r>
        <w:t xml:space="preserve">Министерството на образованието и науката съобщава за възможност за обучение на български студенти в бакалавърска програма по политология, икономика, социални науки и общество в японския университет Meiji Gakuin University в Токио, Япония. </w:t>
      </w:r>
    </w:p>
    <w:p w14:paraId="1BA67052" w14:textId="77777777" w:rsidR="00C95CB8" w:rsidRDefault="00EE7361" w:rsidP="00C95CB8">
      <w:pPr>
        <w:spacing w:before="120" w:after="120" w:line="276" w:lineRule="auto"/>
        <w:jc w:val="both"/>
      </w:pPr>
      <w:r>
        <w:t xml:space="preserve">Целта на университета е да привлече студенти от България в катедрата по Международни науки и Глобални и транскултурни науки (Department of International Studies, Department of Global and Transcultural Studies). </w:t>
      </w:r>
    </w:p>
    <w:p w14:paraId="100D679F" w14:textId="5F431EDF" w:rsidR="00EE7361" w:rsidRDefault="00EE7361" w:rsidP="00C95CB8">
      <w:pPr>
        <w:spacing w:before="120" w:after="120" w:line="276" w:lineRule="auto"/>
        <w:jc w:val="both"/>
      </w:pPr>
      <w:r>
        <w:t>Размер на финансирането: На студентите се предоставя стипендия за покриване на таксата за обучение и общежитие. Другите разходи са за сметка на студента. За допълнителна информация заинтересованите лица могат да се обърнат към доц. Гергана Иванова: givanova@k.meijigakuin.ac.jp , (+81-45-863-2255)</w:t>
      </w:r>
    </w:p>
    <w:p w14:paraId="2D0430C6" w14:textId="356C015B" w:rsidR="00C95CB8" w:rsidRPr="00C95CB8" w:rsidRDefault="00C95CB8" w:rsidP="008216C5">
      <w:pPr>
        <w:spacing w:before="120" w:after="600" w:line="276" w:lineRule="auto"/>
        <w:jc w:val="both"/>
        <w:rPr>
          <w:b/>
          <w:lang w:val="bg-BG"/>
        </w:rPr>
      </w:pPr>
      <w:r w:rsidRPr="00C95CB8">
        <w:rPr>
          <w:b/>
          <w:lang w:val="bg-BG"/>
        </w:rPr>
        <w:t>Краен срок: не е посочен</w:t>
      </w:r>
    </w:p>
    <w:p w14:paraId="53D5D28F" w14:textId="77777777" w:rsidR="00AB2241" w:rsidRPr="00AB2241" w:rsidRDefault="00AB2241" w:rsidP="00C95CB8">
      <w:pPr>
        <w:pStyle w:val="Heading2"/>
        <w:ind w:left="426"/>
        <w:rPr>
          <w:lang w:val="en-US"/>
        </w:rPr>
      </w:pPr>
      <w:bookmarkStart w:id="4" w:name="_Toc179360717"/>
      <w:r w:rsidRPr="00AB2241">
        <w:rPr>
          <w:lang w:val="en-US"/>
        </w:rPr>
        <w:t>Scholarship to study a Master</w:t>
      </w:r>
      <w:bookmarkEnd w:id="4"/>
    </w:p>
    <w:p w14:paraId="4CFB984E" w14:textId="77777777" w:rsidR="00AB2241" w:rsidRPr="00AB2241" w:rsidRDefault="00AB2241" w:rsidP="00C95CB8">
      <w:pPr>
        <w:spacing w:before="120" w:after="120" w:line="276" w:lineRule="auto"/>
        <w:jc w:val="both"/>
        <w:rPr>
          <w:lang w:val="en-US"/>
        </w:rPr>
      </w:pPr>
      <w:r w:rsidRPr="00AB2241">
        <w:rPr>
          <w:bCs/>
          <w:lang w:val="en-US"/>
        </w:rPr>
        <w:t>Educations.com is granting a postgraduate scholarship of up to €5000 to worldwide students planning a master’s degree abroad at a European university or graduate school for the Fall semester of 2025.</w:t>
      </w:r>
    </w:p>
    <w:p w14:paraId="33A022F7" w14:textId="77777777" w:rsidR="00AB2241" w:rsidRPr="00AB2241" w:rsidRDefault="00AB2241" w:rsidP="00C95CB8">
      <w:pPr>
        <w:spacing w:before="120" w:after="120" w:line="276" w:lineRule="auto"/>
        <w:jc w:val="both"/>
        <w:rPr>
          <w:lang w:val="en-US"/>
        </w:rPr>
      </w:pPr>
      <w:r w:rsidRPr="00AB2241">
        <w:rPr>
          <w:bCs/>
          <w:lang w:val="en-US"/>
        </w:rPr>
        <w:t>Eligible candidates</w:t>
      </w:r>
    </w:p>
    <w:p w14:paraId="216A2630" w14:textId="77777777" w:rsidR="00AB2241" w:rsidRPr="00AB2241" w:rsidRDefault="00AB2241" w:rsidP="00C95CB8">
      <w:pPr>
        <w:spacing w:before="120" w:after="120" w:line="276" w:lineRule="auto"/>
        <w:jc w:val="both"/>
        <w:rPr>
          <w:lang w:val="en-US"/>
        </w:rPr>
      </w:pPr>
      <w:r w:rsidRPr="00AB2241">
        <w:rPr>
          <w:lang w:val="en-US"/>
        </w:rPr>
        <w:t>- must have applied (or will apply) to a university or graduate school within Europe;</w:t>
      </w:r>
    </w:p>
    <w:p w14:paraId="0047CBB8" w14:textId="77777777" w:rsidR="00AB2241" w:rsidRPr="00AB2241" w:rsidRDefault="00AB2241" w:rsidP="00C95CB8">
      <w:pPr>
        <w:spacing w:before="120" w:after="120" w:line="276" w:lineRule="auto"/>
        <w:jc w:val="both"/>
        <w:rPr>
          <w:lang w:val="en-US"/>
        </w:rPr>
      </w:pPr>
      <w:r w:rsidRPr="00AB2241">
        <w:rPr>
          <w:lang w:val="en-US"/>
        </w:rPr>
        <w:t>- must have applied (or will apply) for a master's-level degree starting in the Fall 2025;</w:t>
      </w:r>
    </w:p>
    <w:p w14:paraId="5D5F01DF" w14:textId="77777777" w:rsidR="00AB2241" w:rsidRPr="00AB2241" w:rsidRDefault="00AB2241" w:rsidP="00C95CB8">
      <w:pPr>
        <w:spacing w:before="120" w:after="120" w:line="276" w:lineRule="auto"/>
        <w:jc w:val="both"/>
        <w:rPr>
          <w:lang w:val="en-US"/>
        </w:rPr>
      </w:pPr>
      <w:r w:rsidRPr="00AB2241">
        <w:rPr>
          <w:lang w:val="en-US"/>
        </w:rPr>
        <w:t>- the degree programme must take place within Europe or online via distance learning from a European institute;</w:t>
      </w:r>
    </w:p>
    <w:p w14:paraId="20D7B26A" w14:textId="77777777" w:rsidR="00AB2241" w:rsidRPr="00AB2241" w:rsidRDefault="00AB2241" w:rsidP="00C95CB8">
      <w:pPr>
        <w:spacing w:before="120" w:after="120" w:line="276" w:lineRule="auto"/>
        <w:jc w:val="both"/>
        <w:rPr>
          <w:lang w:val="en-US"/>
        </w:rPr>
      </w:pPr>
      <w:r w:rsidRPr="00AB2241">
        <w:rPr>
          <w:lang w:val="en-US"/>
        </w:rPr>
        <w:t>- must hold a valid undergraduate (bachelor's) degree;</w:t>
      </w:r>
    </w:p>
    <w:p w14:paraId="0DE44BAD" w14:textId="77777777" w:rsidR="00AB2241" w:rsidRPr="00AB2241" w:rsidRDefault="00AB2241" w:rsidP="00C95CB8">
      <w:pPr>
        <w:spacing w:before="120" w:after="120" w:line="276" w:lineRule="auto"/>
        <w:jc w:val="both"/>
        <w:rPr>
          <w:lang w:val="en-US"/>
        </w:rPr>
      </w:pPr>
      <w:r w:rsidRPr="00AB2241">
        <w:rPr>
          <w:lang w:val="en-US"/>
        </w:rPr>
        <w:t>- must hold or be eligible to apply for a relevant study visa (if applicable);</w:t>
      </w:r>
    </w:p>
    <w:p w14:paraId="0A37E40C" w14:textId="77777777" w:rsidR="00AB2241" w:rsidRPr="00AB2241" w:rsidRDefault="00AB2241" w:rsidP="00C95CB8">
      <w:pPr>
        <w:spacing w:before="120" w:after="120" w:line="276" w:lineRule="auto"/>
        <w:jc w:val="both"/>
        <w:rPr>
          <w:lang w:val="en-US"/>
        </w:rPr>
      </w:pPr>
      <w:r w:rsidRPr="00AB2241">
        <w:rPr>
          <w:lang w:val="en-US"/>
        </w:rPr>
        <w:t>- must be studying abroad in a country that you are not a citizen of or currently reside in (unless currently studying abroad).</w:t>
      </w:r>
    </w:p>
    <w:p w14:paraId="7CD43B26" w14:textId="77777777" w:rsidR="00AB2241" w:rsidRPr="00AB2241" w:rsidRDefault="00AB2241" w:rsidP="00C95CB8">
      <w:pPr>
        <w:spacing w:before="120" w:after="120" w:line="276" w:lineRule="auto"/>
        <w:jc w:val="both"/>
        <w:rPr>
          <w:lang w:val="en-US"/>
        </w:rPr>
      </w:pPr>
      <w:r w:rsidRPr="00AB2241">
        <w:rPr>
          <w:bCs/>
          <w:lang w:val="en-US"/>
        </w:rPr>
        <w:t>How to apply</w:t>
      </w:r>
    </w:p>
    <w:p w14:paraId="74EE2CFE" w14:textId="77777777" w:rsidR="00AB2241" w:rsidRPr="00AB2241" w:rsidRDefault="00AB2241" w:rsidP="00C95CB8">
      <w:pPr>
        <w:spacing w:before="120" w:after="120" w:line="276" w:lineRule="auto"/>
        <w:jc w:val="both"/>
        <w:rPr>
          <w:lang w:val="en-US"/>
        </w:rPr>
      </w:pPr>
      <w:r w:rsidRPr="00AB2241">
        <w:rPr>
          <w:lang w:val="en-US"/>
        </w:rPr>
        <w:t>- fill in a short form</w:t>
      </w:r>
    </w:p>
    <w:p w14:paraId="704106C7" w14:textId="77777777" w:rsidR="00AB2241" w:rsidRPr="00AB2241" w:rsidRDefault="00AB2241" w:rsidP="00C95CB8">
      <w:pPr>
        <w:spacing w:before="120" w:after="120" w:line="276" w:lineRule="auto"/>
        <w:jc w:val="both"/>
        <w:rPr>
          <w:lang w:val="en-US"/>
        </w:rPr>
      </w:pPr>
      <w:r w:rsidRPr="00AB2241">
        <w:rPr>
          <w:lang w:val="en-US"/>
        </w:rPr>
        <w:t>- submit a short essay (400-500 words) on the question "Why did you choose your study abroad country, and how will it help you grow as a globally-minded leader?"</w:t>
      </w:r>
    </w:p>
    <w:p w14:paraId="09ADFFE6" w14:textId="77777777" w:rsidR="00AB2241" w:rsidRPr="00AB2241" w:rsidRDefault="00AB2241" w:rsidP="00C95CB8">
      <w:pPr>
        <w:spacing w:before="120" w:after="120" w:line="276" w:lineRule="auto"/>
        <w:jc w:val="both"/>
        <w:rPr>
          <w:lang w:val="en-US"/>
        </w:rPr>
      </w:pPr>
      <w:r w:rsidRPr="00AB2241">
        <w:rPr>
          <w:lang w:val="en-US"/>
        </w:rPr>
        <w:t>- selected finalists, will be asked to supply further documentation to prove their eligibility.</w:t>
      </w:r>
    </w:p>
    <w:p w14:paraId="3C6F0EFE" w14:textId="77777777" w:rsidR="00C95CB8" w:rsidRPr="00AB2241" w:rsidRDefault="00C95CB8" w:rsidP="00C95CB8">
      <w:pPr>
        <w:spacing w:before="120" w:after="120" w:line="276" w:lineRule="auto"/>
        <w:jc w:val="both"/>
        <w:rPr>
          <w:lang w:val="en-US"/>
        </w:rPr>
      </w:pPr>
      <w:r w:rsidRPr="00AB2241">
        <w:rPr>
          <w:bCs/>
          <w:lang w:val="en-US"/>
        </w:rPr>
        <w:t>Find out more</w:t>
      </w:r>
      <w:r w:rsidRPr="00AB2241">
        <w:rPr>
          <w:lang w:val="en-US"/>
        </w:rPr>
        <w:t> </w:t>
      </w:r>
      <w:hyperlink r:id="rId17" w:tgtFrame="_blank" w:history="1">
        <w:r w:rsidRPr="00AB2241">
          <w:rPr>
            <w:rStyle w:val="Hyperlink"/>
            <w:lang w:val="en-US"/>
          </w:rPr>
          <w:t>here</w:t>
        </w:r>
      </w:hyperlink>
      <w:r w:rsidRPr="00AB2241">
        <w:rPr>
          <w:lang w:val="en-US"/>
        </w:rPr>
        <w:t>. </w:t>
      </w:r>
    </w:p>
    <w:p w14:paraId="4D614455" w14:textId="77777777" w:rsidR="00AB2241" w:rsidRPr="00AB2241" w:rsidRDefault="00AB2241" w:rsidP="00C95CB8">
      <w:pPr>
        <w:spacing w:before="120" w:after="600" w:line="276" w:lineRule="auto"/>
        <w:jc w:val="both"/>
        <w:rPr>
          <w:lang w:val="en-US"/>
        </w:rPr>
      </w:pPr>
      <w:r w:rsidRPr="00C95CB8">
        <w:rPr>
          <w:b/>
          <w:bCs/>
          <w:lang w:val="en-US"/>
        </w:rPr>
        <w:t>Deadline: </w:t>
      </w:r>
      <w:r w:rsidRPr="00C95CB8">
        <w:rPr>
          <w:b/>
          <w:lang w:val="en-US"/>
        </w:rPr>
        <w:t>15 May 2025 at 12:00 CEST</w:t>
      </w:r>
      <w:r w:rsidRPr="00AB2241">
        <w:rPr>
          <w:lang w:val="en-US"/>
        </w:rPr>
        <w:t>.</w:t>
      </w:r>
    </w:p>
    <w:p w14:paraId="3ABC8DEE" w14:textId="77777777" w:rsidR="00EE7361" w:rsidRPr="008216C5" w:rsidRDefault="00EE7361" w:rsidP="008216C5">
      <w:pPr>
        <w:spacing w:before="120" w:after="600" w:line="276" w:lineRule="auto"/>
        <w:jc w:val="both"/>
        <w:rPr>
          <w:b/>
          <w:lang w:val="en-US"/>
        </w:rPr>
      </w:pPr>
    </w:p>
    <w:p w14:paraId="51C28D67" w14:textId="6BD68E46" w:rsidR="0037523A" w:rsidRDefault="00F421BE" w:rsidP="002844A3">
      <w:pPr>
        <w:pStyle w:val="Heading2"/>
        <w:ind w:left="426"/>
      </w:pPr>
      <w:bookmarkStart w:id="5" w:name="_Toc179360718"/>
      <w:r w:rsidRPr="00F421BE">
        <w:t xml:space="preserve">Бавария </w:t>
      </w:r>
      <w:r w:rsidR="002844A3">
        <w:rPr>
          <w:lang w:val="bg-BG"/>
        </w:rPr>
        <w:t>финансира</w:t>
      </w:r>
      <w:r w:rsidRPr="00F421BE">
        <w:t xml:space="preserve"> магистри</w:t>
      </w:r>
      <w:r w:rsidR="002844A3">
        <w:rPr>
          <w:lang w:val="bg-BG"/>
        </w:rPr>
        <w:t xml:space="preserve"> с </w:t>
      </w:r>
      <w:r w:rsidR="002844A3" w:rsidRPr="00F421BE">
        <w:t xml:space="preserve">1000 евро </w:t>
      </w:r>
      <w:r w:rsidR="002844A3">
        <w:rPr>
          <w:lang w:val="bg-BG"/>
        </w:rPr>
        <w:t>на месец</w:t>
      </w:r>
      <w:bookmarkEnd w:id="5"/>
    </w:p>
    <w:p w14:paraId="2C974076" w14:textId="7BA22191" w:rsidR="0037523A" w:rsidRDefault="00F421BE" w:rsidP="002844A3">
      <w:pPr>
        <w:spacing w:before="120" w:after="120" w:line="276" w:lineRule="auto"/>
        <w:jc w:val="both"/>
      </w:pPr>
      <w:r w:rsidRPr="00F421BE">
        <w:t>Провинция Бавария финансира българи за висше образование през академичната 2025/2026 година</w:t>
      </w:r>
      <w:r w:rsidR="002844A3">
        <w:rPr>
          <w:lang w:val="bg-BG"/>
        </w:rPr>
        <w:t>.</w:t>
      </w:r>
      <w:r w:rsidRPr="00F421BE">
        <w:t xml:space="preserve"> Със стипендиите се финансират следдипломни образователни програми (напр. за придобиване на магистърска степен) или докторантури в държавен или подкрепян от държавата университет или висше училище в Бавария.</w:t>
      </w:r>
    </w:p>
    <w:p w14:paraId="0F85DB82" w14:textId="77777777" w:rsidR="002844A3" w:rsidRDefault="00F421BE" w:rsidP="002844A3">
      <w:pPr>
        <w:spacing w:before="120" w:after="120" w:line="276" w:lineRule="auto"/>
        <w:jc w:val="both"/>
      </w:pPr>
      <w:r w:rsidRPr="00F421BE">
        <w:t xml:space="preserve">Право на кандидатстване имат завършили от </w:t>
      </w:r>
      <w:r w:rsidRPr="002844A3">
        <w:rPr>
          <w:b/>
        </w:rPr>
        <w:t>България,</w:t>
      </w:r>
      <w:r w:rsidRPr="00F421BE">
        <w:t xml:space="preserve"> Хърватия, Чехия, Унгария, Полша, Румъния, Русия, Сърбия, Словакия и Украйна. Стипендията е в размер на 934 евро/ месец и се отпуска в рамките на една година и може да бъде удължавана два пъти за срок от една година (общо 3 г.) Възможна е и подкрепа за едногодишни научноизследователски престои в Бавария в рамките на докторантура, провеждана в България. </w:t>
      </w:r>
    </w:p>
    <w:p w14:paraId="4EFED964" w14:textId="1D42B17E" w:rsidR="00F421BE" w:rsidRDefault="00F421BE" w:rsidP="002844A3">
      <w:pPr>
        <w:spacing w:before="120" w:after="120" w:line="276" w:lineRule="auto"/>
        <w:jc w:val="both"/>
        <w:rPr>
          <w:lang w:val="bg-BG"/>
        </w:rPr>
      </w:pPr>
      <w:r w:rsidRPr="00F421BE">
        <w:t xml:space="preserve">Документите се изпращат в електронен формат в срок до 1 декември 2024 г. Повече информация ще откриете </w:t>
      </w:r>
      <w:hyperlink r:id="rId18" w:history="1">
        <w:r w:rsidRPr="00F421BE">
          <w:rPr>
            <w:rStyle w:val="Hyperlink"/>
            <w:lang w:val="bg-BG"/>
          </w:rPr>
          <w:t>ТУК</w:t>
        </w:r>
        <w:r w:rsidRPr="00F421BE">
          <w:rPr>
            <w:rStyle w:val="Hyperlink"/>
          </w:rPr>
          <w:t>.</w:t>
        </w:r>
      </w:hyperlink>
    </w:p>
    <w:p w14:paraId="229FE925" w14:textId="2C3603A7" w:rsidR="002844A3" w:rsidRPr="002844A3" w:rsidRDefault="002844A3" w:rsidP="002844A3">
      <w:pPr>
        <w:spacing w:before="120" w:after="600" w:line="276" w:lineRule="auto"/>
        <w:jc w:val="both"/>
        <w:rPr>
          <w:b/>
          <w:lang w:val="bg-BG"/>
        </w:rPr>
      </w:pPr>
      <w:r w:rsidRPr="002844A3">
        <w:rPr>
          <w:b/>
          <w:lang w:val="bg-BG"/>
        </w:rPr>
        <w:t xml:space="preserve">Краен срок: </w:t>
      </w:r>
      <w:r w:rsidRPr="002844A3">
        <w:rPr>
          <w:b/>
        </w:rPr>
        <w:t>1 декември 2024 г.</w:t>
      </w:r>
    </w:p>
    <w:p w14:paraId="6A2B9C87" w14:textId="7756B5FC" w:rsidR="0037523A" w:rsidRPr="002844A3" w:rsidRDefault="002844A3" w:rsidP="002844A3">
      <w:pPr>
        <w:pStyle w:val="Heading2"/>
        <w:ind w:left="426"/>
        <w:rPr>
          <w:lang w:val="bg-BG"/>
        </w:rPr>
      </w:pPr>
      <w:bookmarkStart w:id="6" w:name="_Toc179360719"/>
      <w:r>
        <w:rPr>
          <w:lang w:val="bg-BG"/>
        </w:rPr>
        <w:t>Стипендия за образование в Китай</w:t>
      </w:r>
      <w:bookmarkEnd w:id="6"/>
    </w:p>
    <w:p w14:paraId="100AD826" w14:textId="77777777" w:rsidR="00520560" w:rsidRDefault="003C7678" w:rsidP="002844A3">
      <w:pPr>
        <w:spacing w:before="120" w:after="120" w:line="276" w:lineRule="auto"/>
        <w:jc w:val="both"/>
      </w:pPr>
      <w:r w:rsidRPr="003C7678">
        <w:t>CSC стипендията на Китайския университет Ренмин за бакалаври и магистри предлага пълно покритие на таксите за обучение, настаняване, медицинска застраховка и месечна стипендия за успешни кандидати. Това е отлична възможност за чуждестранните студенти да се докоснат до китайската култура и образователната система. Финансирането осигур</w:t>
      </w:r>
      <w:r w:rsidR="002844A3">
        <w:rPr>
          <w:lang w:val="bg-BG"/>
        </w:rPr>
        <w:t>ява</w:t>
      </w:r>
      <w:r w:rsidRPr="003C7678">
        <w:t xml:space="preserve"> необходимата помощ, както и среда, която насърчава академичните постижения. Това е чудесна възможност за тези, които искат да придобият знания и опит в една от водещите образователни институции в света. </w:t>
      </w:r>
    </w:p>
    <w:p w14:paraId="7C156482" w14:textId="77777777" w:rsidR="00520560" w:rsidRDefault="003C7678" w:rsidP="002844A3">
      <w:pPr>
        <w:spacing w:before="120" w:after="120" w:line="276" w:lineRule="auto"/>
        <w:jc w:val="both"/>
      </w:pPr>
      <w:r w:rsidRPr="003C7678">
        <w:t xml:space="preserve">Всички чуждестранни студенти могат да кандидатстват за CSC стипендия на университета Renmin. Възрастовите ограничения за бакалавърска степен са 30 години, за магистърска степен е 35 години, а за докторска степен е 40 години. Кандидатът трябва да е в добро здраве, да няма криминално досие. Можете да кандидатствате със сертификат за владеене на английски език. </w:t>
      </w:r>
    </w:p>
    <w:p w14:paraId="6D5AE480" w14:textId="77777777" w:rsidR="00520560" w:rsidRDefault="003C7678" w:rsidP="002844A3">
      <w:pPr>
        <w:spacing w:before="120" w:after="120" w:line="276" w:lineRule="auto"/>
        <w:jc w:val="both"/>
      </w:pPr>
      <w:r w:rsidRPr="003C7678">
        <w:t xml:space="preserve">Стипендията дава 2500 юана за студенти с бакалавърска степен, 3000 RMB за студенти с магистърска степен и 3500 RMB за докторанти. Таксите за обучение ще бъдат покрити от CSC Scholarship. Съдействие за настаняване, както и цялостна медицинска застраховка (800 RMB). </w:t>
      </w:r>
    </w:p>
    <w:p w14:paraId="381791A0" w14:textId="77777777" w:rsidR="00520560" w:rsidRDefault="003C7678" w:rsidP="002844A3">
      <w:pPr>
        <w:spacing w:before="120" w:after="120" w:line="276" w:lineRule="auto"/>
        <w:jc w:val="both"/>
      </w:pPr>
      <w:r w:rsidRPr="003C7678">
        <w:t xml:space="preserve">За стипендията се кандидатства изцяло онлайн. Вижте </w:t>
      </w:r>
      <w:hyperlink r:id="rId19" w:history="1">
        <w:r w:rsidRPr="003C7678">
          <w:rPr>
            <w:rStyle w:val="Hyperlink"/>
          </w:rPr>
          <w:t>ТУК</w:t>
        </w:r>
      </w:hyperlink>
      <w:r w:rsidRPr="003C7678">
        <w:t xml:space="preserve"> списъкът на документите, които трябва да </w:t>
      </w:r>
      <w:r w:rsidR="00520560">
        <w:rPr>
          <w:lang w:val="bg-BG"/>
        </w:rPr>
        <w:t>представите</w:t>
      </w:r>
      <w:r w:rsidRPr="003C7678">
        <w:t xml:space="preserve">. </w:t>
      </w:r>
    </w:p>
    <w:p w14:paraId="7E23F629" w14:textId="19C8C187" w:rsidR="0037523A" w:rsidRDefault="003C7678" w:rsidP="00A11D6F">
      <w:pPr>
        <w:spacing w:before="120" w:after="600" w:line="276" w:lineRule="auto"/>
        <w:jc w:val="both"/>
        <w:rPr>
          <w:b/>
        </w:rPr>
      </w:pPr>
      <w:r w:rsidRPr="00520560">
        <w:rPr>
          <w:b/>
        </w:rPr>
        <w:t>Кра</w:t>
      </w:r>
      <w:r w:rsidR="00520560" w:rsidRPr="00520560">
        <w:rPr>
          <w:b/>
          <w:lang w:val="bg-BG"/>
        </w:rPr>
        <w:t>ен</w:t>
      </w:r>
      <w:r w:rsidRPr="00520560">
        <w:rPr>
          <w:b/>
        </w:rPr>
        <w:t xml:space="preserve"> срок</w:t>
      </w:r>
      <w:r w:rsidR="00520560" w:rsidRPr="00520560">
        <w:rPr>
          <w:b/>
          <w:lang w:val="bg-BG"/>
        </w:rPr>
        <w:t>:</w:t>
      </w:r>
      <w:r w:rsidRPr="00520560">
        <w:rPr>
          <w:b/>
        </w:rPr>
        <w:t xml:space="preserve"> 30 април 2025 г.</w:t>
      </w:r>
    </w:p>
    <w:p w14:paraId="730FE0D3" w14:textId="77777777" w:rsidR="00086C32" w:rsidRPr="00086C32" w:rsidRDefault="00086C32" w:rsidP="00C95CB8">
      <w:pPr>
        <w:pStyle w:val="Heading2"/>
        <w:ind w:left="426"/>
        <w:rPr>
          <w:lang w:val="en-US"/>
        </w:rPr>
      </w:pPr>
      <w:bookmarkStart w:id="7" w:name="_Toc179360720"/>
      <w:r w:rsidRPr="00086C32">
        <w:rPr>
          <w:lang w:val="en-US"/>
        </w:rPr>
        <w:t>Women Scholarship for International Students</w:t>
      </w:r>
      <w:bookmarkEnd w:id="7"/>
    </w:p>
    <w:p w14:paraId="4330E947" w14:textId="77777777" w:rsidR="00086C32" w:rsidRPr="00086C32" w:rsidRDefault="00086C32" w:rsidP="00086C32">
      <w:pPr>
        <w:spacing w:before="120" w:after="120" w:line="276" w:lineRule="auto"/>
        <w:jc w:val="both"/>
        <w:rPr>
          <w:lang w:val="en-US"/>
        </w:rPr>
      </w:pPr>
      <w:r w:rsidRPr="00086C32">
        <w:rPr>
          <w:bCs/>
          <w:lang w:val="en-US"/>
        </w:rPr>
        <w:t>Educations.com offers scholarships for international female students beginning their undergraduate, graduate, or post-graduate studies abroad in the Fall 2025 semester or after.</w:t>
      </w:r>
    </w:p>
    <w:p w14:paraId="20A5152F" w14:textId="77777777" w:rsidR="00086C32" w:rsidRPr="00086C32" w:rsidRDefault="00086C32" w:rsidP="00086C32">
      <w:pPr>
        <w:spacing w:before="120" w:after="120" w:line="276" w:lineRule="auto"/>
        <w:jc w:val="both"/>
        <w:rPr>
          <w:lang w:val="en-US"/>
        </w:rPr>
      </w:pPr>
      <w:r w:rsidRPr="00086C32">
        <w:rPr>
          <w:bCs/>
          <w:lang w:val="en-US"/>
        </w:rPr>
        <w:t>Who can apply</w:t>
      </w:r>
    </w:p>
    <w:p w14:paraId="782A7D5E" w14:textId="77777777" w:rsidR="00086C32" w:rsidRPr="00086C32" w:rsidRDefault="00086C32" w:rsidP="00086C32">
      <w:pPr>
        <w:spacing w:before="120" w:after="120" w:line="276" w:lineRule="auto"/>
        <w:jc w:val="both"/>
        <w:rPr>
          <w:lang w:val="en-US"/>
        </w:rPr>
      </w:pPr>
      <w:r w:rsidRPr="00086C32">
        <w:rPr>
          <w:lang w:val="en-US"/>
        </w:rPr>
        <w:t>Women international students from any country enrolled in any undergraduate, graduate, or post-graduate (doctoral-level) degree program at a college, university, or institute of higher education where they’re not permanent residents.</w:t>
      </w:r>
    </w:p>
    <w:p w14:paraId="74504C10" w14:textId="77777777" w:rsidR="00086C32" w:rsidRPr="00086C32" w:rsidRDefault="00086C32" w:rsidP="00086C32">
      <w:pPr>
        <w:spacing w:before="120" w:after="120" w:line="276" w:lineRule="auto"/>
        <w:jc w:val="both"/>
        <w:rPr>
          <w:lang w:val="en-US"/>
        </w:rPr>
      </w:pPr>
      <w:r w:rsidRPr="00086C32">
        <w:rPr>
          <w:bCs/>
          <w:lang w:val="en-US"/>
        </w:rPr>
        <w:t>Funding</w:t>
      </w:r>
    </w:p>
    <w:p w14:paraId="4782F20E" w14:textId="77777777" w:rsidR="00086C32" w:rsidRPr="00086C32" w:rsidRDefault="00086C32" w:rsidP="00086C32">
      <w:pPr>
        <w:spacing w:before="120" w:after="120" w:line="276" w:lineRule="auto"/>
        <w:jc w:val="both"/>
        <w:rPr>
          <w:lang w:val="en-US"/>
        </w:rPr>
      </w:pPr>
      <w:r w:rsidRPr="00086C32">
        <w:rPr>
          <w:lang w:val="en-US"/>
        </w:rPr>
        <w:t>Up to $5,000 that can be used to cover tuition fees.</w:t>
      </w:r>
    </w:p>
    <w:p w14:paraId="0899BB0C" w14:textId="77777777" w:rsidR="00086C32" w:rsidRPr="00086C32" w:rsidRDefault="00086C32" w:rsidP="00086C32">
      <w:pPr>
        <w:spacing w:before="120" w:after="120" w:line="276" w:lineRule="auto"/>
        <w:jc w:val="both"/>
        <w:rPr>
          <w:lang w:val="en-US"/>
        </w:rPr>
      </w:pPr>
      <w:r w:rsidRPr="00086C32">
        <w:rPr>
          <w:bCs/>
          <w:lang w:val="en-US"/>
        </w:rPr>
        <w:t>How to apply</w:t>
      </w:r>
    </w:p>
    <w:p w14:paraId="0CA97E46" w14:textId="77777777" w:rsidR="00086C32" w:rsidRPr="00086C32" w:rsidRDefault="00086C32" w:rsidP="00086C32">
      <w:pPr>
        <w:spacing w:before="120" w:after="120" w:line="276" w:lineRule="auto"/>
        <w:jc w:val="both"/>
        <w:rPr>
          <w:lang w:val="en-US"/>
        </w:rPr>
      </w:pPr>
      <w:r w:rsidRPr="00086C32">
        <w:rPr>
          <w:lang w:val="en-US"/>
        </w:rPr>
        <w:t>Fill out a short form in English </w:t>
      </w:r>
      <w:hyperlink r:id="rId20" w:tgtFrame="_blank" w:history="1">
        <w:r w:rsidRPr="00086C32">
          <w:rPr>
            <w:rStyle w:val="Hyperlink"/>
            <w:lang w:val="en-US"/>
          </w:rPr>
          <w:t>here</w:t>
        </w:r>
      </w:hyperlink>
      <w:r w:rsidRPr="00086C32">
        <w:rPr>
          <w:lang w:val="en-US"/>
        </w:rPr>
        <w:t>.</w:t>
      </w:r>
    </w:p>
    <w:p w14:paraId="583FC96A" w14:textId="77777777" w:rsidR="00C95CB8" w:rsidRPr="00086C32" w:rsidRDefault="00C95CB8" w:rsidP="00C95CB8">
      <w:pPr>
        <w:spacing w:before="120" w:after="120" w:line="276" w:lineRule="auto"/>
        <w:jc w:val="both"/>
        <w:rPr>
          <w:lang w:val="en-US"/>
        </w:rPr>
      </w:pPr>
      <w:r w:rsidRPr="00086C32">
        <w:rPr>
          <w:bCs/>
          <w:lang w:val="en-US"/>
        </w:rPr>
        <w:t>Read more</w:t>
      </w:r>
      <w:r w:rsidRPr="00086C32">
        <w:rPr>
          <w:lang w:val="en-US"/>
        </w:rPr>
        <w:t> </w:t>
      </w:r>
      <w:hyperlink r:id="rId21" w:tgtFrame="_blank" w:history="1">
        <w:r w:rsidRPr="00086C32">
          <w:rPr>
            <w:rStyle w:val="Hyperlink"/>
            <w:lang w:val="en-US"/>
          </w:rPr>
          <w:t>here</w:t>
        </w:r>
      </w:hyperlink>
      <w:r w:rsidRPr="00086C32">
        <w:rPr>
          <w:lang w:val="en-US"/>
        </w:rPr>
        <w:t>.</w:t>
      </w:r>
    </w:p>
    <w:p w14:paraId="7A03C65F" w14:textId="77777777" w:rsidR="00086C32" w:rsidRPr="00C95CB8" w:rsidRDefault="00086C32" w:rsidP="00C95CB8">
      <w:pPr>
        <w:spacing w:before="120" w:after="600" w:line="276" w:lineRule="auto"/>
        <w:jc w:val="both"/>
        <w:rPr>
          <w:b/>
          <w:lang w:val="en-US"/>
        </w:rPr>
      </w:pPr>
      <w:r w:rsidRPr="00C95CB8">
        <w:rPr>
          <w:b/>
          <w:bCs/>
          <w:lang w:val="en-US"/>
        </w:rPr>
        <w:t>Deadline</w:t>
      </w:r>
      <w:r w:rsidRPr="00C95CB8">
        <w:rPr>
          <w:b/>
          <w:lang w:val="en-US"/>
        </w:rPr>
        <w:t>: 25 August 2025, 12:00 CEST.</w:t>
      </w:r>
    </w:p>
    <w:p w14:paraId="7CFECED7" w14:textId="5EEB7278" w:rsidR="00E362F8" w:rsidRDefault="00E77891" w:rsidP="00E77891">
      <w:pPr>
        <w:pStyle w:val="Heading2"/>
        <w:ind w:left="426"/>
        <w:rPr>
          <w:lang w:val="en-US"/>
        </w:rPr>
      </w:pPr>
      <w:bookmarkStart w:id="8" w:name="_Toc179360721"/>
      <w:r>
        <w:t>Стипендиантска програма Huawei Scholarship 2024</w:t>
      </w:r>
      <w:bookmarkEnd w:id="8"/>
    </w:p>
    <w:p w14:paraId="20FC26DB" w14:textId="77777777" w:rsidR="00E77891" w:rsidRDefault="00E362F8" w:rsidP="00E77891">
      <w:pPr>
        <w:spacing w:before="120" w:after="120" w:line="276" w:lineRule="auto"/>
        <w:jc w:val="both"/>
      </w:pPr>
      <w:r>
        <w:t>На 25 септември се откри стипендиантската програма на Huawei за 2024 г. – Huawei Scholarship program. Целта ѝ, заедно с глобалната програма Seeds for the Future, е да подготви студентите за реалния бизнес свят, да подобри познанията им от технологична гледна точка, но и да обогати лидерските им умения. Програмите са едни от основните социално отговорни кампании на Huawei. С тях компанията откроява най-добрите и мотивирани студенти в областта на информационните и комуникационни технологии и им предоставя нови възможности за развитие. В изданието тази година компанията ще награди 50 студенти.</w:t>
      </w:r>
      <w:r w:rsidRPr="00E362F8">
        <w:t xml:space="preserve"> </w:t>
      </w:r>
    </w:p>
    <w:p w14:paraId="42098F33" w14:textId="77777777" w:rsidR="00E77891" w:rsidRDefault="00E362F8" w:rsidP="00E77891">
      <w:pPr>
        <w:spacing w:before="120" w:after="120" w:line="276" w:lineRule="auto"/>
        <w:jc w:val="both"/>
      </w:pPr>
      <w:r>
        <w:t xml:space="preserve">Изискванията към желаещите да се включат в стипендиантската програма са да бъдат действащи студенти, да проявяват силен интерес към информационните и комуникационни технологии и да покажат креативни умения. </w:t>
      </w:r>
    </w:p>
    <w:p w14:paraId="64BE4597" w14:textId="77777777" w:rsidR="00E77891" w:rsidRDefault="00E362F8" w:rsidP="00E77891">
      <w:pPr>
        <w:spacing w:before="120" w:after="120" w:line="276" w:lineRule="auto"/>
        <w:jc w:val="both"/>
      </w:pPr>
      <w:r>
        <w:t xml:space="preserve">Стипендията е в размер на 2000 евро. </w:t>
      </w:r>
    </w:p>
    <w:p w14:paraId="441C55E3" w14:textId="77777777" w:rsidR="00E77891" w:rsidRDefault="00E362F8" w:rsidP="00E77891">
      <w:pPr>
        <w:spacing w:before="120" w:after="120" w:line="276" w:lineRule="auto"/>
        <w:jc w:val="both"/>
      </w:pPr>
      <w:r>
        <w:t xml:space="preserve">Кандидатстване: За да се включат в програмата, е необходимо кандидатите да изпратят CV, мотивационно писмо и кратко видео с продължителност до 3 минути на hrbulgaria@huawei.com или mariyana.ivanova@huawei.com. Кандидатите трябва да заснемат видео с разсъжденията си по една от следните теми: 1. Как дигитализацията трансформира традиционното образование и ежедневието? 2. Ролята на информационните и комуникационните технологии за постигане на екологосъобразен преход за България. 3. Ролята на информационните и комуникационните технологии за преодоляването на глобалното цифрово разделение. </w:t>
      </w:r>
    </w:p>
    <w:p w14:paraId="267A0D2C" w14:textId="3D501402" w:rsidR="00E362F8" w:rsidRPr="00E77891" w:rsidRDefault="00E362F8" w:rsidP="002F0746">
      <w:pPr>
        <w:spacing w:before="120" w:after="600" w:line="276" w:lineRule="auto"/>
        <w:jc w:val="both"/>
        <w:rPr>
          <w:b/>
          <w:lang w:val="en-US"/>
        </w:rPr>
      </w:pPr>
      <w:r w:rsidRPr="00E77891">
        <w:rPr>
          <w:b/>
        </w:rPr>
        <w:t>Срокът за кандидатстване и изпращане на всички необходими материали е до 24.11.2024 г.</w:t>
      </w:r>
    </w:p>
    <w:p w14:paraId="1EC6EE8A" w14:textId="5916D843" w:rsidR="005403ED" w:rsidRPr="005403ED" w:rsidRDefault="005403ED" w:rsidP="005403ED">
      <w:pPr>
        <w:pStyle w:val="Heading2"/>
        <w:ind w:left="426"/>
        <w:rPr>
          <w:lang w:val="bg-BG"/>
        </w:rPr>
      </w:pPr>
      <w:bookmarkStart w:id="9" w:name="_Toc179360722"/>
      <w:r>
        <w:t>Конкурс по програмата „Научен престой на високо ниво“</w:t>
      </w:r>
      <w:r>
        <w:rPr>
          <w:lang w:val="bg-BG"/>
        </w:rPr>
        <w:t xml:space="preserve"> на Френския институт</w:t>
      </w:r>
      <w:bookmarkEnd w:id="9"/>
    </w:p>
    <w:p w14:paraId="3B0D5391" w14:textId="77777777" w:rsidR="00082D16" w:rsidRDefault="00B0587F" w:rsidP="00082D16">
      <w:pPr>
        <w:spacing w:after="120" w:line="276" w:lineRule="auto"/>
        <w:jc w:val="both"/>
      </w:pPr>
      <w:r>
        <w:t>Френският институт в България обявява конкурс по програмата „Научен престой на високо ниво“</w:t>
      </w:r>
      <w:r w:rsidR="005403ED">
        <w:rPr>
          <w:lang w:val="bg-BG"/>
        </w:rPr>
        <w:t>.</w:t>
      </w:r>
      <w:r>
        <w:t xml:space="preserve"> Тази програма е насочена към българските изследователи във всички области на научните проучвания, франкофонски и нефранкофонски. Програмата финансира краткосрочен научен престой във Франция (15 дни или 1 месец), през който изследователят работи на място с френския екип. Стипендията покрива разходи за пребиваване, както и допълнителна здравна застраховка. Агенция Campus France оказва помощ при намирането на жилище. При необходимост може да поеме и транспортните разходи във Франция до населеното място, в което се провежда научният престой. </w:t>
      </w:r>
    </w:p>
    <w:p w14:paraId="4F87E5CA" w14:textId="77777777" w:rsidR="00082D16" w:rsidRDefault="00B0587F" w:rsidP="00082D16">
      <w:pPr>
        <w:spacing w:after="120" w:line="276" w:lineRule="auto"/>
        <w:jc w:val="both"/>
      </w:pPr>
      <w:r w:rsidRPr="00082D16">
        <w:rPr>
          <w:b/>
        </w:rPr>
        <w:t>Изисквания:</w:t>
      </w:r>
      <w:r>
        <w:t xml:space="preserve"> Кандидатът да е с българско гражданство и да живее в България. При оценяването ще се даде предимство на проектните предложения, при които се установява ново сътрудничество, или научни проекти в процес на развитие, предвиждащи научен обмен в дългосрочен план и / или съвместно участие в европейски програми (Хоризонт Европа, Програма „Мария Склодовска-Кюри“, Програма Widening за разширяване на участието в науката и др.). </w:t>
      </w:r>
    </w:p>
    <w:p w14:paraId="4954EF38" w14:textId="77777777" w:rsidR="00082D16" w:rsidRDefault="00B0587F" w:rsidP="00082D16">
      <w:pPr>
        <w:spacing w:after="120" w:line="276" w:lineRule="auto"/>
        <w:jc w:val="both"/>
      </w:pPr>
      <w:r w:rsidRPr="00082D16">
        <w:rPr>
          <w:b/>
        </w:rPr>
        <w:t>Размер на финансирането</w:t>
      </w:r>
      <w:r>
        <w:t xml:space="preserve">: Стипендията е в размер на 1027 € за 15 дневен престой и 2055 € за престой от един месец. </w:t>
      </w:r>
    </w:p>
    <w:p w14:paraId="57DD4B02" w14:textId="462443E2" w:rsidR="00B0587F" w:rsidRDefault="00B0587F" w:rsidP="00C440A4">
      <w:pPr>
        <w:spacing w:after="600" w:line="276" w:lineRule="auto"/>
        <w:jc w:val="both"/>
      </w:pPr>
      <w:r w:rsidRPr="00082D16">
        <w:rPr>
          <w:b/>
        </w:rPr>
        <w:t>Кандидатстване:</w:t>
      </w:r>
      <w:r>
        <w:t xml:space="preserve"> Конкурсът е отворен през цялата 2024 г. Може да кандидатствате през </w:t>
      </w:r>
      <w:hyperlink r:id="rId22" w:history="1">
        <w:r w:rsidRPr="00B0587F">
          <w:rPr>
            <w:rStyle w:val="Hyperlink"/>
          </w:rPr>
          <w:t>сайта.</w:t>
        </w:r>
      </w:hyperlink>
      <w:r>
        <w:t xml:space="preserve"> </w:t>
      </w:r>
    </w:p>
    <w:p w14:paraId="784D05F2" w14:textId="66B3355C" w:rsidR="008162BB" w:rsidRPr="00962E11" w:rsidRDefault="00962E11" w:rsidP="00962E11">
      <w:pPr>
        <w:pStyle w:val="Heading2"/>
        <w:ind w:left="426"/>
        <w:rPr>
          <w:lang w:val="en-US"/>
        </w:rPr>
      </w:pPr>
      <w:bookmarkStart w:id="10" w:name="_Toc179360723"/>
      <w:r>
        <w:rPr>
          <w:lang w:val="en-US" w:eastAsia="en-US"/>
        </w:rPr>
        <w:t>С</w:t>
      </w:r>
      <w:r w:rsidRPr="00962E11">
        <w:rPr>
          <w:lang w:val="en-US" w:eastAsia="en-US"/>
        </w:rPr>
        <w:t xml:space="preserve">типендии за изследователски престой </w:t>
      </w:r>
      <w:r>
        <w:rPr>
          <w:lang w:val="bg-BG" w:eastAsia="en-US"/>
        </w:rPr>
        <w:t xml:space="preserve">във Франция </w:t>
      </w:r>
      <w:r w:rsidRPr="00962E11">
        <w:rPr>
          <w:lang w:val="en-US" w:eastAsia="en-US"/>
        </w:rPr>
        <w:t>за млади изследователи</w:t>
      </w:r>
      <w:bookmarkEnd w:id="10"/>
    </w:p>
    <w:p w14:paraId="0F599C54" w14:textId="0881B057" w:rsidR="008162BB" w:rsidRPr="00962E11" w:rsidRDefault="008162BB" w:rsidP="00962E11">
      <w:pPr>
        <w:shd w:val="clear" w:color="auto" w:fill="FFFFFF"/>
        <w:spacing w:line="276" w:lineRule="auto"/>
        <w:jc w:val="both"/>
        <w:rPr>
          <w:color w:val="000000"/>
          <w:lang w:val="en-US" w:eastAsia="en-US"/>
        </w:rPr>
      </w:pPr>
      <w:r w:rsidRPr="00962E11">
        <w:rPr>
          <w:color w:val="000000"/>
          <w:lang w:val="en-US" w:eastAsia="en-US"/>
        </w:rPr>
        <w:t>Френските </w:t>
      </w:r>
      <w:r w:rsidRPr="00962E11">
        <w:rPr>
          <w:bCs/>
          <w:color w:val="000000"/>
          <w:lang w:val="en-US" w:eastAsia="en-US"/>
        </w:rPr>
        <w:t>Министерства на Европа и външните работи (MEAE)</w:t>
      </w:r>
      <w:r w:rsidRPr="00962E11">
        <w:rPr>
          <w:color w:val="000000"/>
          <w:lang w:val="en-US" w:eastAsia="en-US"/>
        </w:rPr>
        <w:t> и на </w:t>
      </w:r>
      <w:r w:rsidRPr="00962E11">
        <w:rPr>
          <w:bCs/>
          <w:color w:val="000000"/>
          <w:lang w:val="en-US" w:eastAsia="en-US"/>
        </w:rPr>
        <w:t>Висшето образование и научните изследвания (MESR)</w:t>
      </w:r>
      <w:r w:rsidRPr="00962E11">
        <w:rPr>
          <w:color w:val="000000"/>
          <w:lang w:val="en-US" w:eastAsia="en-US"/>
        </w:rPr>
        <w:t>, в сътрудничество с </w:t>
      </w:r>
      <w:r w:rsidRPr="00962E11">
        <w:rPr>
          <w:bCs/>
          <w:color w:val="000000"/>
          <w:lang w:val="en-US" w:eastAsia="en-US"/>
        </w:rPr>
        <w:t>Campus France</w:t>
      </w:r>
      <w:r w:rsidRPr="00962E11">
        <w:rPr>
          <w:color w:val="000000"/>
          <w:lang w:val="en-US" w:eastAsia="en-US"/>
        </w:rPr>
        <w:t xml:space="preserve">, </w:t>
      </w:r>
      <w:r w:rsidR="00962E11" w:rsidRPr="00962E11">
        <w:rPr>
          <w:color w:val="000000"/>
          <w:lang w:val="bg-BG" w:eastAsia="en-US"/>
        </w:rPr>
        <w:t xml:space="preserve">обявиха </w:t>
      </w:r>
      <w:r w:rsidR="00962E11" w:rsidRPr="00962E11">
        <w:rPr>
          <w:bCs/>
          <w:color w:val="000000"/>
          <w:lang w:val="en-US" w:eastAsia="en-US"/>
        </w:rPr>
        <w:t>8-ми</w:t>
      </w:r>
      <w:r w:rsidR="00962E11" w:rsidRPr="00962E11">
        <w:rPr>
          <w:bCs/>
          <w:color w:val="000000"/>
          <w:lang w:val="bg-BG" w:eastAsia="en-US"/>
        </w:rPr>
        <w:t>я</w:t>
      </w:r>
      <w:r w:rsidR="00962E11" w:rsidRPr="00962E11">
        <w:rPr>
          <w:bCs/>
          <w:color w:val="000000"/>
          <w:lang w:val="en-US" w:eastAsia="en-US"/>
        </w:rPr>
        <w:t xml:space="preserve"> конкурс на програмата</w:t>
      </w:r>
      <w:r w:rsidR="00962E11" w:rsidRPr="00962E11">
        <w:rPr>
          <w:bCs/>
          <w:color w:val="000000"/>
          <w:lang w:val="bg-BG" w:eastAsia="en-US"/>
        </w:rPr>
        <w:t xml:space="preserve"> </w:t>
      </w:r>
      <w:r w:rsidR="00962E11" w:rsidRPr="00962E11">
        <w:rPr>
          <w:bCs/>
          <w:color w:val="000000"/>
          <w:lang w:val="en-US" w:eastAsia="en-US"/>
        </w:rPr>
        <w:t>"Make Our Planet Great Again" (MOPGA)</w:t>
      </w:r>
      <w:r w:rsidR="00962E11" w:rsidRPr="00962E11">
        <w:rPr>
          <w:bCs/>
          <w:color w:val="000000"/>
          <w:lang w:val="bg-BG" w:eastAsia="en-US"/>
        </w:rPr>
        <w:t>. Тя е за</w:t>
      </w:r>
      <w:r w:rsidRPr="00962E11">
        <w:rPr>
          <w:color w:val="000000"/>
          <w:lang w:val="en-US" w:eastAsia="en-US"/>
        </w:rPr>
        <w:t xml:space="preserve"> постдокторанти, които желаят да проведат 12-месечен изследователски престой, за да работят в областта на климатичните промени.</w:t>
      </w:r>
    </w:p>
    <w:p w14:paraId="038146EA" w14:textId="77777777" w:rsidR="00541793" w:rsidRDefault="008162BB" w:rsidP="00962E11">
      <w:pPr>
        <w:shd w:val="clear" w:color="auto" w:fill="FFFFFF"/>
        <w:spacing w:line="276" w:lineRule="auto"/>
        <w:jc w:val="both"/>
        <w:rPr>
          <w:bCs/>
          <w:color w:val="000000"/>
          <w:lang w:val="bg-BG" w:eastAsia="en-US"/>
        </w:rPr>
      </w:pPr>
      <w:r w:rsidRPr="00962E11">
        <w:rPr>
          <w:bCs/>
          <w:color w:val="000000"/>
          <w:lang w:val="en-US" w:eastAsia="en-US"/>
        </w:rPr>
        <w:t>Изисквания за допустимост на кандидатите</w:t>
      </w:r>
      <w:r w:rsidR="00541793">
        <w:rPr>
          <w:bCs/>
          <w:color w:val="000000"/>
          <w:lang w:val="bg-BG" w:eastAsia="en-US"/>
        </w:rPr>
        <w:t>:</w:t>
      </w:r>
    </w:p>
    <w:p w14:paraId="0B8210DA" w14:textId="77777777" w:rsidR="00541793" w:rsidRPr="00541793" w:rsidRDefault="008162BB" w:rsidP="00962E11">
      <w:pPr>
        <w:shd w:val="clear" w:color="auto" w:fill="FFFFFF"/>
        <w:spacing w:line="276" w:lineRule="auto"/>
        <w:jc w:val="both"/>
        <w:rPr>
          <w:color w:val="000000"/>
          <w:lang w:val="en-US" w:eastAsia="en-US"/>
        </w:rPr>
      </w:pPr>
      <w:r w:rsidRPr="008162BB">
        <w:rPr>
          <w:color w:val="000000"/>
          <w:lang w:val="en-US" w:eastAsia="en-US"/>
        </w:rPr>
        <w:t xml:space="preserve">• Да </w:t>
      </w:r>
      <w:r w:rsidRPr="00541793">
        <w:rPr>
          <w:color w:val="000000"/>
          <w:lang w:val="en-US" w:eastAsia="en-US"/>
        </w:rPr>
        <w:t>притежават </w:t>
      </w:r>
      <w:r w:rsidRPr="00541793">
        <w:rPr>
          <w:bCs/>
          <w:color w:val="000000"/>
          <w:lang w:val="en-US" w:eastAsia="en-US"/>
        </w:rPr>
        <w:t>докторска степен, получена преди по-малко от 5 години</w:t>
      </w:r>
      <w:r w:rsidRPr="00541793">
        <w:rPr>
          <w:color w:val="000000"/>
          <w:lang w:val="en-US" w:eastAsia="en-US"/>
        </w:rPr>
        <w:t> към датата на подаване на кандидатурата, т.е. да са защитили дисертацията си между януари 2019 г. и декември 2024 г.;</w:t>
      </w:r>
    </w:p>
    <w:p w14:paraId="3D3AEFC5" w14:textId="77777777" w:rsidR="00541793" w:rsidRPr="00541793" w:rsidRDefault="00541793" w:rsidP="00962E11">
      <w:pPr>
        <w:shd w:val="clear" w:color="auto" w:fill="FFFFFF"/>
        <w:spacing w:line="276" w:lineRule="auto"/>
        <w:jc w:val="both"/>
        <w:rPr>
          <w:color w:val="000000"/>
          <w:lang w:val="en-US" w:eastAsia="en-US"/>
        </w:rPr>
      </w:pPr>
      <w:r w:rsidRPr="00541793">
        <w:rPr>
          <w:color w:val="000000"/>
          <w:lang w:val="en-US" w:eastAsia="en-US"/>
        </w:rPr>
        <w:t xml:space="preserve">•Да бъдат </w:t>
      </w:r>
      <w:r w:rsidR="008162BB" w:rsidRPr="00541793">
        <w:rPr>
          <w:bCs/>
          <w:color w:val="000000"/>
          <w:lang w:val="en-US" w:eastAsia="en-US"/>
        </w:rPr>
        <w:t>единствено чуждестранни граждани</w:t>
      </w:r>
      <w:r w:rsidR="008162BB" w:rsidRPr="00541793">
        <w:rPr>
          <w:color w:val="000000"/>
          <w:lang w:val="en-US" w:eastAsia="en-US"/>
        </w:rPr>
        <w:t>;</w:t>
      </w:r>
    </w:p>
    <w:p w14:paraId="7BCEF5FD" w14:textId="2BC8463A" w:rsidR="008162BB" w:rsidRPr="00541793" w:rsidRDefault="008162BB" w:rsidP="00962E11">
      <w:pPr>
        <w:shd w:val="clear" w:color="auto" w:fill="FFFFFF"/>
        <w:spacing w:line="276" w:lineRule="auto"/>
        <w:jc w:val="both"/>
        <w:rPr>
          <w:color w:val="000000"/>
          <w:sz w:val="21"/>
          <w:szCs w:val="21"/>
          <w:lang w:val="en-US" w:eastAsia="en-US"/>
        </w:rPr>
      </w:pPr>
      <w:r w:rsidRPr="00541793">
        <w:rPr>
          <w:color w:val="000000"/>
          <w:lang w:val="en-US" w:eastAsia="en-US"/>
        </w:rPr>
        <w:t>• Изследователите не трябва да са пребивавали във Франция повече от 90 дни между 5 септември 2024 г. и 5 декември 2024 г.</w:t>
      </w:r>
    </w:p>
    <w:p w14:paraId="4C5C6E9A" w14:textId="77777777" w:rsidR="00541793" w:rsidRPr="00541793" w:rsidRDefault="00541793" w:rsidP="00962E11">
      <w:pPr>
        <w:shd w:val="clear" w:color="auto" w:fill="FFFFFF"/>
        <w:spacing w:line="276" w:lineRule="auto"/>
        <w:rPr>
          <w:color w:val="000000"/>
          <w:lang w:val="bg-BG" w:eastAsia="en-US"/>
        </w:rPr>
      </w:pPr>
      <w:r w:rsidRPr="00541793">
        <w:rPr>
          <w:color w:val="000000"/>
          <w:lang w:val="en-US" w:eastAsia="en-US"/>
        </w:rPr>
        <w:t>Престоят във Франция ще започне между септември и декември 2025 г.</w:t>
      </w:r>
      <w:r w:rsidRPr="00541793">
        <w:rPr>
          <w:color w:val="000000"/>
          <w:lang w:val="bg-BG" w:eastAsia="en-US"/>
        </w:rPr>
        <w:t xml:space="preserve"> </w:t>
      </w:r>
    </w:p>
    <w:p w14:paraId="2735F848" w14:textId="5B2CD587" w:rsidR="00541793" w:rsidRPr="00541793" w:rsidRDefault="00541793" w:rsidP="00541793">
      <w:pPr>
        <w:shd w:val="clear" w:color="auto" w:fill="FFFFFF"/>
        <w:spacing w:after="120" w:line="276" w:lineRule="auto"/>
        <w:rPr>
          <w:bCs/>
          <w:color w:val="000000"/>
          <w:lang w:val="bg-BG" w:eastAsia="en-US"/>
        </w:rPr>
      </w:pPr>
      <w:r w:rsidRPr="00541793">
        <w:rPr>
          <w:color w:val="000000"/>
          <w:lang w:val="en-US" w:eastAsia="en-US"/>
        </w:rPr>
        <w:t>В рамките на този конкурс ще бъдат отпуснати </w:t>
      </w:r>
      <w:r w:rsidRPr="00541793">
        <w:rPr>
          <w:bCs/>
          <w:color w:val="000000"/>
          <w:lang w:val="en-US" w:eastAsia="en-US"/>
        </w:rPr>
        <w:t xml:space="preserve">60 стипендии. </w:t>
      </w:r>
    </w:p>
    <w:p w14:paraId="09ECDE10" w14:textId="77777777" w:rsidR="00541793" w:rsidRDefault="008162BB" w:rsidP="00962E11">
      <w:pPr>
        <w:shd w:val="clear" w:color="auto" w:fill="FFFFFF"/>
        <w:spacing w:line="276" w:lineRule="auto"/>
        <w:rPr>
          <w:bCs/>
          <w:color w:val="000000"/>
          <w:lang w:val="en-US" w:eastAsia="en-US"/>
        </w:rPr>
      </w:pPr>
      <w:r w:rsidRPr="00541793">
        <w:rPr>
          <w:bCs/>
          <w:color w:val="000000"/>
          <w:lang w:val="en-US" w:eastAsia="en-US"/>
        </w:rPr>
        <w:t>Петте основни изследователски области, допустими за участие, са:</w:t>
      </w:r>
    </w:p>
    <w:p w14:paraId="4F223AC1" w14:textId="77777777" w:rsidR="00541793" w:rsidRDefault="008162BB" w:rsidP="00962E11">
      <w:pPr>
        <w:shd w:val="clear" w:color="auto" w:fill="FFFFFF"/>
        <w:spacing w:line="276" w:lineRule="auto"/>
        <w:rPr>
          <w:color w:val="000000"/>
          <w:lang w:val="en-US" w:eastAsia="en-US"/>
        </w:rPr>
      </w:pPr>
      <w:r w:rsidRPr="008162BB">
        <w:rPr>
          <w:color w:val="000000"/>
          <w:lang w:val="en-US" w:eastAsia="en-US"/>
        </w:rPr>
        <w:t>• Науки за земната система,</w:t>
      </w:r>
    </w:p>
    <w:p w14:paraId="07755B12" w14:textId="77777777" w:rsidR="00541793" w:rsidRDefault="008162BB" w:rsidP="00962E11">
      <w:pPr>
        <w:shd w:val="clear" w:color="auto" w:fill="FFFFFF"/>
        <w:spacing w:line="276" w:lineRule="auto"/>
        <w:rPr>
          <w:color w:val="000000"/>
          <w:lang w:val="en-US" w:eastAsia="en-US"/>
        </w:rPr>
      </w:pPr>
      <w:r w:rsidRPr="008162BB">
        <w:rPr>
          <w:color w:val="000000"/>
          <w:lang w:val="en-US" w:eastAsia="en-US"/>
        </w:rPr>
        <w:t>• Науки за климатичните промени и устойчивостта,</w:t>
      </w:r>
    </w:p>
    <w:p w14:paraId="1012F9BD" w14:textId="0098F82C" w:rsidR="00541793" w:rsidRDefault="008162BB" w:rsidP="00962E11">
      <w:pPr>
        <w:shd w:val="clear" w:color="auto" w:fill="FFFFFF"/>
        <w:spacing w:line="276" w:lineRule="auto"/>
        <w:rPr>
          <w:color w:val="000000"/>
          <w:lang w:val="en-US" w:eastAsia="en-US"/>
        </w:rPr>
      </w:pPr>
      <w:r w:rsidRPr="008162BB">
        <w:rPr>
          <w:color w:val="000000"/>
          <w:lang w:val="en-US" w:eastAsia="en-US"/>
        </w:rPr>
        <w:t>• Енергийна трансформация,</w:t>
      </w:r>
    </w:p>
    <w:p w14:paraId="6BCDECED" w14:textId="792809F5" w:rsidR="00541793" w:rsidRDefault="008162BB" w:rsidP="00962E11">
      <w:pPr>
        <w:shd w:val="clear" w:color="auto" w:fill="FFFFFF"/>
        <w:spacing w:line="276" w:lineRule="auto"/>
        <w:rPr>
          <w:color w:val="000000"/>
          <w:lang w:val="en-US" w:eastAsia="en-US"/>
        </w:rPr>
      </w:pPr>
      <w:r w:rsidRPr="008162BB">
        <w:rPr>
          <w:color w:val="000000"/>
          <w:lang w:val="en-US" w:eastAsia="en-US"/>
        </w:rPr>
        <w:t>• Социални въпроси, свързани с екологичните проблеми,</w:t>
      </w:r>
    </w:p>
    <w:p w14:paraId="55723774" w14:textId="2FC320CC" w:rsidR="008162BB" w:rsidRPr="008162BB" w:rsidRDefault="008162BB" w:rsidP="00962E11">
      <w:pPr>
        <w:shd w:val="clear" w:color="auto" w:fill="FFFFFF"/>
        <w:spacing w:line="276" w:lineRule="auto"/>
        <w:rPr>
          <w:color w:val="000000"/>
          <w:sz w:val="21"/>
          <w:szCs w:val="21"/>
          <w:lang w:val="en-US" w:eastAsia="en-US"/>
        </w:rPr>
      </w:pPr>
      <w:r w:rsidRPr="008162BB">
        <w:rPr>
          <w:color w:val="000000"/>
          <w:lang w:val="en-US" w:eastAsia="en-US"/>
        </w:rPr>
        <w:t>• Човешко, животинско и екологично здраве, както е дефинирано в концепцията „Едно здраве“.</w:t>
      </w:r>
    </w:p>
    <w:p w14:paraId="1EFAEED6" w14:textId="77777777" w:rsidR="00541793" w:rsidRDefault="008162BB" w:rsidP="00962E11">
      <w:pPr>
        <w:shd w:val="clear" w:color="auto" w:fill="FFFFFF"/>
        <w:spacing w:line="276" w:lineRule="auto"/>
        <w:rPr>
          <w:b/>
          <w:bCs/>
          <w:color w:val="000000"/>
          <w:lang w:val="en-US" w:eastAsia="en-US"/>
        </w:rPr>
      </w:pPr>
      <w:r w:rsidRPr="008162BB">
        <w:rPr>
          <w:b/>
          <w:bCs/>
          <w:color w:val="000000"/>
          <w:lang w:val="en-US" w:eastAsia="en-US"/>
        </w:rPr>
        <w:t>Тази стипендия предлага следните предимства:</w:t>
      </w:r>
    </w:p>
    <w:p w14:paraId="2F39E81D" w14:textId="77777777" w:rsidR="00541793" w:rsidRDefault="008162BB" w:rsidP="00541793">
      <w:pPr>
        <w:shd w:val="clear" w:color="auto" w:fill="FFFFFF"/>
        <w:spacing w:line="276" w:lineRule="auto"/>
        <w:jc w:val="both"/>
        <w:rPr>
          <w:color w:val="000000"/>
          <w:lang w:val="en-US" w:eastAsia="en-US"/>
        </w:rPr>
      </w:pPr>
      <w:r w:rsidRPr="008162BB">
        <w:rPr>
          <w:color w:val="000000"/>
          <w:lang w:val="en-US" w:eastAsia="en-US"/>
        </w:rPr>
        <w:t>• Месечна стипендия в размер на 2 500 евро</w:t>
      </w:r>
    </w:p>
    <w:p w14:paraId="04EDAE30" w14:textId="77777777" w:rsidR="00541793" w:rsidRDefault="008162BB" w:rsidP="00541793">
      <w:pPr>
        <w:shd w:val="clear" w:color="auto" w:fill="FFFFFF"/>
        <w:spacing w:line="276" w:lineRule="auto"/>
        <w:jc w:val="both"/>
        <w:rPr>
          <w:color w:val="000000"/>
          <w:lang w:val="en-US" w:eastAsia="en-US"/>
        </w:rPr>
      </w:pPr>
      <w:r w:rsidRPr="008162BB">
        <w:rPr>
          <w:color w:val="000000"/>
          <w:lang w:val="en-US" w:eastAsia="en-US"/>
        </w:rPr>
        <w:t>• Помощ за настаняване в размер на 500 евро</w:t>
      </w:r>
    </w:p>
    <w:p w14:paraId="03CA33BD" w14:textId="77777777" w:rsidR="00541793" w:rsidRDefault="008162BB" w:rsidP="00541793">
      <w:pPr>
        <w:shd w:val="clear" w:color="auto" w:fill="FFFFFF"/>
        <w:spacing w:line="276" w:lineRule="auto"/>
        <w:jc w:val="both"/>
        <w:rPr>
          <w:color w:val="000000"/>
          <w:lang w:val="en-US" w:eastAsia="en-US"/>
        </w:rPr>
      </w:pPr>
      <w:r w:rsidRPr="008162BB">
        <w:rPr>
          <w:color w:val="000000"/>
          <w:lang w:val="en-US" w:eastAsia="en-US"/>
        </w:rPr>
        <w:t>• Покриване на социални осигуровки</w:t>
      </w:r>
    </w:p>
    <w:p w14:paraId="19C6394E" w14:textId="11339AE6" w:rsidR="008162BB" w:rsidRPr="008162BB" w:rsidRDefault="008162BB" w:rsidP="00541793">
      <w:pPr>
        <w:shd w:val="clear" w:color="auto" w:fill="FFFFFF"/>
        <w:spacing w:line="276" w:lineRule="auto"/>
        <w:jc w:val="both"/>
        <w:rPr>
          <w:color w:val="000000"/>
          <w:sz w:val="21"/>
          <w:szCs w:val="21"/>
          <w:lang w:val="en-US" w:eastAsia="en-US"/>
        </w:rPr>
      </w:pPr>
      <w:r w:rsidRPr="008162BB">
        <w:rPr>
          <w:color w:val="000000"/>
          <w:lang w:val="en-US" w:eastAsia="en-US"/>
        </w:rPr>
        <w:t>• Допълнителна здравна осигуровка</w:t>
      </w:r>
    </w:p>
    <w:p w14:paraId="7378F8CF" w14:textId="77777777" w:rsidR="00541793" w:rsidRDefault="008162BB" w:rsidP="00541793">
      <w:pPr>
        <w:shd w:val="clear" w:color="auto" w:fill="FFFFFF"/>
        <w:spacing w:before="120" w:after="120" w:line="276" w:lineRule="auto"/>
        <w:rPr>
          <w:b/>
          <w:bCs/>
          <w:color w:val="000000"/>
          <w:lang w:val="en-US" w:eastAsia="en-US"/>
        </w:rPr>
      </w:pPr>
      <w:r w:rsidRPr="008162BB">
        <w:rPr>
          <w:b/>
          <w:bCs/>
          <w:color w:val="000000"/>
          <w:lang w:val="en-US" w:eastAsia="en-US"/>
        </w:rPr>
        <w:t>Повече информация:</w:t>
      </w:r>
    </w:p>
    <w:p w14:paraId="4DEEB24F" w14:textId="77777777" w:rsidR="00541793" w:rsidRDefault="008162BB" w:rsidP="00541793">
      <w:pPr>
        <w:shd w:val="clear" w:color="auto" w:fill="FFFFFF"/>
        <w:spacing w:after="120" w:line="276" w:lineRule="auto"/>
        <w:rPr>
          <w:color w:val="0000FF"/>
          <w:u w:val="single"/>
          <w:lang w:val="en-US" w:eastAsia="en-US"/>
        </w:rPr>
      </w:pPr>
      <w:r w:rsidRPr="008162BB">
        <w:rPr>
          <w:color w:val="000000"/>
          <w:lang w:val="en-US" w:eastAsia="en-US"/>
        </w:rPr>
        <w:t>• На френски: </w:t>
      </w:r>
      <w:hyperlink r:id="rId23" w:tgtFrame="_blank" w:history="1">
        <w:r w:rsidRPr="008162BB">
          <w:rPr>
            <w:color w:val="0000FF"/>
            <w:u w:val="single"/>
            <w:lang w:val="en-US" w:eastAsia="en-US"/>
          </w:rPr>
          <w:t>https://www.campusfrance.org/fr/mopga-2025</w:t>
        </w:r>
      </w:hyperlink>
    </w:p>
    <w:p w14:paraId="649128D8" w14:textId="341CBF96" w:rsidR="008162BB" w:rsidRPr="008162BB" w:rsidRDefault="008162BB" w:rsidP="00541793">
      <w:pPr>
        <w:shd w:val="clear" w:color="auto" w:fill="FFFFFF"/>
        <w:spacing w:after="120" w:line="276" w:lineRule="auto"/>
        <w:rPr>
          <w:color w:val="000000"/>
          <w:sz w:val="21"/>
          <w:szCs w:val="21"/>
          <w:lang w:val="en-US" w:eastAsia="en-US"/>
        </w:rPr>
      </w:pPr>
      <w:r w:rsidRPr="008162BB">
        <w:rPr>
          <w:color w:val="000000"/>
          <w:lang w:val="en-US" w:eastAsia="en-US"/>
        </w:rPr>
        <w:t>• На английски: </w:t>
      </w:r>
      <w:hyperlink r:id="rId24" w:tgtFrame="_blank" w:history="1">
        <w:r w:rsidRPr="008162BB">
          <w:rPr>
            <w:color w:val="0000FF"/>
            <w:u w:val="single"/>
            <w:lang w:val="en-US" w:eastAsia="en-US"/>
          </w:rPr>
          <w:t>https://www.campusfrance.org/en/mopga-2025</w:t>
        </w:r>
      </w:hyperlink>
    </w:p>
    <w:p w14:paraId="123EA84B" w14:textId="77777777" w:rsidR="00541793" w:rsidRPr="008162BB" w:rsidRDefault="00541793" w:rsidP="00541793">
      <w:pPr>
        <w:shd w:val="clear" w:color="auto" w:fill="FFFFFF"/>
        <w:spacing w:after="600" w:line="276" w:lineRule="auto"/>
        <w:jc w:val="both"/>
        <w:rPr>
          <w:color w:val="000000"/>
          <w:sz w:val="21"/>
          <w:szCs w:val="21"/>
          <w:lang w:val="en-US" w:eastAsia="en-US"/>
        </w:rPr>
      </w:pPr>
      <w:r w:rsidRPr="008162BB">
        <w:rPr>
          <w:b/>
          <w:bCs/>
          <w:color w:val="000000"/>
          <w:lang w:val="en-US" w:eastAsia="en-US"/>
        </w:rPr>
        <w:t>Краен срок</w:t>
      </w:r>
      <w:r w:rsidRPr="008162BB">
        <w:rPr>
          <w:color w:val="000000"/>
          <w:lang w:val="en-US" w:eastAsia="en-US"/>
        </w:rPr>
        <w:t> </w:t>
      </w:r>
      <w:r w:rsidRPr="00541793">
        <w:rPr>
          <w:b/>
          <w:color w:val="000000"/>
          <w:lang w:val="en-US" w:eastAsia="en-US"/>
        </w:rPr>
        <w:t>за кандидатстване</w:t>
      </w:r>
      <w:r w:rsidRPr="008162BB">
        <w:rPr>
          <w:color w:val="000000"/>
          <w:lang w:val="en-US" w:eastAsia="en-US"/>
        </w:rPr>
        <w:t>: </w:t>
      </w:r>
      <w:r w:rsidRPr="008162BB">
        <w:rPr>
          <w:b/>
          <w:bCs/>
          <w:color w:val="000000"/>
          <w:lang w:val="en-US" w:eastAsia="en-US"/>
        </w:rPr>
        <w:t>5 декември 2024 г.</w:t>
      </w:r>
    </w:p>
    <w:p w14:paraId="7FC7C487" w14:textId="77777777" w:rsidR="000C35AA" w:rsidRDefault="003F0A77" w:rsidP="00FF1CB3">
      <w:pPr>
        <w:pStyle w:val="Heading2"/>
        <w:ind w:left="284"/>
      </w:pPr>
      <w:r w:rsidRPr="003F0A77">
        <w:rPr>
          <w:rFonts w:cstheme="minorHAnsi"/>
          <w:color w:val="0E112A"/>
        </w:rPr>
        <w:t> </w:t>
      </w:r>
      <w:bookmarkStart w:id="11" w:name="_Toc179360724"/>
      <w:r w:rsidR="000C35AA">
        <w:t>INSAIT PhD fellowships</w:t>
      </w:r>
      <w:bookmarkEnd w:id="11"/>
    </w:p>
    <w:p w14:paraId="2DCB6D4C" w14:textId="77777777" w:rsidR="000C35AA" w:rsidRPr="000C35AA" w:rsidRDefault="000C35AA" w:rsidP="000C35AA">
      <w:pPr>
        <w:spacing w:before="120" w:after="120" w:line="276" w:lineRule="auto"/>
        <w:jc w:val="both"/>
      </w:pPr>
      <w:r>
        <w:t xml:space="preserve">The Institute for Computer Science, Artificial Intelligence and Technology (INSAIT) </w:t>
      </w:r>
      <w:r w:rsidRPr="000C35AA">
        <w:t>provides talented individuals the unique opportunity to engage in world-class research with the goal of becoming independent scientists and technology leaders.</w:t>
      </w:r>
    </w:p>
    <w:p w14:paraId="702CD8FE" w14:textId="77777777" w:rsidR="000C35AA" w:rsidRPr="000C35AA" w:rsidRDefault="000C35AA" w:rsidP="000C35AA">
      <w:pPr>
        <w:spacing w:before="120" w:after="120" w:line="276" w:lineRule="auto"/>
        <w:jc w:val="both"/>
      </w:pPr>
      <w:r w:rsidRPr="000C35AA">
        <w:t>Students receive full 5-year PhD fellowships at 36,000 € per year and are mentored by </w:t>
      </w:r>
      <w:hyperlink r:id="rId25" w:history="1">
        <w:r w:rsidRPr="000C35AA">
          <w:rPr>
            <w:rStyle w:val="Hyperlink"/>
            <w:b/>
            <w:bCs/>
          </w:rPr>
          <w:t>world-class professors.</w:t>
        </w:r>
      </w:hyperlink>
    </w:p>
    <w:p w14:paraId="038D870E" w14:textId="77777777" w:rsidR="000C35AA" w:rsidRPr="000C35AA" w:rsidRDefault="000C35AA" w:rsidP="000C35AA">
      <w:pPr>
        <w:spacing w:before="120" w:after="120" w:line="276" w:lineRule="auto"/>
        <w:jc w:val="both"/>
        <w:rPr>
          <w:b/>
          <w:bCs/>
        </w:rPr>
      </w:pPr>
      <w:r w:rsidRPr="000C35AA">
        <w:rPr>
          <w:b/>
          <w:bCs/>
        </w:rPr>
        <w:t>Who can apply?</w:t>
      </w:r>
    </w:p>
    <w:p w14:paraId="6782E472" w14:textId="77777777" w:rsidR="000C35AA" w:rsidRPr="000C35AA" w:rsidRDefault="000C35AA" w:rsidP="000C35AA">
      <w:pPr>
        <w:spacing w:before="120" w:after="120" w:line="276" w:lineRule="auto"/>
        <w:jc w:val="both"/>
      </w:pPr>
      <w:r w:rsidRPr="000C35AA">
        <w:t>INSAIT will consider students who have obtained a B.Sc. or an M.Sc. degree by the time they start in INSAIT’s doctoral program. Thus, students who are currently completing or have completed these degrees (e.g., last year B.Sc. or M.Sc. graduates) are eligible to be considered for the INSAIT doctoral program. INSAIT is generally interested in students who are enrolled or have completed B.Sc./M.Sc. degrees in the areas of computer science, data science, mathematics, physics, statistics, or electrical engineering.</w:t>
      </w:r>
    </w:p>
    <w:p w14:paraId="2382EABE" w14:textId="77777777" w:rsidR="000C35AA" w:rsidRPr="000C35AA" w:rsidRDefault="000C35AA" w:rsidP="000C35AA">
      <w:pPr>
        <w:spacing w:before="120" w:after="120" w:line="276" w:lineRule="auto"/>
        <w:jc w:val="both"/>
        <w:rPr>
          <w:b/>
          <w:bCs/>
        </w:rPr>
      </w:pPr>
      <w:r w:rsidRPr="000C35AA">
        <w:rPr>
          <w:b/>
          <w:bCs/>
        </w:rPr>
        <w:t>How to apply?</w:t>
      </w:r>
    </w:p>
    <w:p w14:paraId="70744221" w14:textId="77777777" w:rsidR="000C35AA" w:rsidRPr="000C35AA" w:rsidRDefault="000C35AA" w:rsidP="000C35AA">
      <w:pPr>
        <w:spacing w:before="120" w:after="120" w:line="276" w:lineRule="auto"/>
        <w:jc w:val="both"/>
      </w:pPr>
      <w:r w:rsidRPr="000C35AA">
        <w:t>Please submit your application at the recruitee link. You will need to prepare the following documents (please note all documents must be either issued or translated in English):</w:t>
      </w:r>
    </w:p>
    <w:p w14:paraId="3719D44A" w14:textId="77777777" w:rsidR="000C35AA" w:rsidRPr="000C35AA" w:rsidRDefault="000C35AA" w:rsidP="002E7C3F">
      <w:pPr>
        <w:numPr>
          <w:ilvl w:val="0"/>
          <w:numId w:val="2"/>
        </w:numPr>
        <w:spacing w:before="120" w:after="120" w:line="276" w:lineRule="auto"/>
        <w:jc w:val="both"/>
      </w:pPr>
      <w:r w:rsidRPr="000C35AA">
        <w:rPr>
          <w:b/>
          <w:bCs/>
        </w:rPr>
        <w:t>Curriculum Vitae (CV)</w:t>
      </w:r>
      <w:r w:rsidRPr="000C35AA">
        <w:t> – you must present a CV with the universities you attended, acquired professional experience and achievements.</w:t>
      </w:r>
    </w:p>
    <w:p w14:paraId="74F1EEBA" w14:textId="77777777" w:rsidR="000C35AA" w:rsidRPr="000C35AA" w:rsidRDefault="000C35AA" w:rsidP="002E7C3F">
      <w:pPr>
        <w:numPr>
          <w:ilvl w:val="0"/>
          <w:numId w:val="2"/>
        </w:numPr>
        <w:spacing w:before="120" w:after="120" w:line="276" w:lineRule="auto"/>
        <w:jc w:val="both"/>
      </w:pPr>
      <w:r w:rsidRPr="000C35AA">
        <w:rPr>
          <w:b/>
          <w:bCs/>
        </w:rPr>
        <w:t>Degree certificates</w:t>
      </w:r>
      <w:r w:rsidRPr="000C35AA">
        <w:t> – official copies of your diplomas (Bachelors, Masters), if you have graduated.</w:t>
      </w:r>
    </w:p>
    <w:p w14:paraId="0060393B" w14:textId="77777777" w:rsidR="000C35AA" w:rsidRPr="000C35AA" w:rsidRDefault="000C35AA" w:rsidP="002E7C3F">
      <w:pPr>
        <w:numPr>
          <w:ilvl w:val="0"/>
          <w:numId w:val="2"/>
        </w:numPr>
        <w:spacing w:before="120" w:after="120" w:line="276" w:lineRule="auto"/>
        <w:jc w:val="both"/>
      </w:pPr>
      <w:r w:rsidRPr="000C35AA">
        <w:rPr>
          <w:b/>
          <w:bCs/>
        </w:rPr>
        <w:t>University transcripts</w:t>
      </w:r>
      <w:r w:rsidRPr="000C35AA">
        <w:t> – official copies of your university transcripts (Bachelors, Masters), listing all course work, academic hours and grades.</w:t>
      </w:r>
    </w:p>
    <w:p w14:paraId="06803007" w14:textId="77777777" w:rsidR="000C35AA" w:rsidRPr="000C35AA" w:rsidRDefault="000C35AA" w:rsidP="002E7C3F">
      <w:pPr>
        <w:numPr>
          <w:ilvl w:val="0"/>
          <w:numId w:val="2"/>
        </w:numPr>
        <w:spacing w:before="120" w:after="120" w:line="276" w:lineRule="auto"/>
        <w:jc w:val="both"/>
      </w:pPr>
      <w:r w:rsidRPr="000C35AA">
        <w:rPr>
          <w:b/>
          <w:bCs/>
        </w:rPr>
        <w:t>Recommendation letters</w:t>
      </w:r>
      <w:r w:rsidRPr="000C35AA">
        <w:t> (optional) – submit two letters of recommendation attesting to your academic and scientific achievements relevant to your doctorate application. Your letters should contain the full contact details of the recommender.</w:t>
      </w:r>
    </w:p>
    <w:p w14:paraId="7EBF3ABB" w14:textId="77777777" w:rsidR="000C35AA" w:rsidRPr="000C35AA" w:rsidRDefault="000C35AA" w:rsidP="002E7C3F">
      <w:pPr>
        <w:numPr>
          <w:ilvl w:val="0"/>
          <w:numId w:val="2"/>
        </w:numPr>
        <w:spacing w:before="120" w:after="120" w:line="276" w:lineRule="auto"/>
        <w:jc w:val="both"/>
      </w:pPr>
      <w:r w:rsidRPr="000C35AA">
        <w:rPr>
          <w:b/>
          <w:bCs/>
        </w:rPr>
        <w:t>Passport or ID</w:t>
      </w:r>
      <w:r w:rsidRPr="000C35AA">
        <w:t> – copies of your passport or ID with your personal details should be attached.</w:t>
      </w:r>
    </w:p>
    <w:p w14:paraId="093D1D5F" w14:textId="77777777" w:rsidR="000C35AA" w:rsidRPr="000C35AA" w:rsidRDefault="000C35AA" w:rsidP="002E7C3F">
      <w:pPr>
        <w:numPr>
          <w:ilvl w:val="0"/>
          <w:numId w:val="2"/>
        </w:numPr>
        <w:spacing w:before="120" w:after="120" w:line="276" w:lineRule="auto"/>
        <w:jc w:val="both"/>
      </w:pPr>
      <w:r w:rsidRPr="000C35AA">
        <w:rPr>
          <w:b/>
          <w:bCs/>
        </w:rPr>
        <w:t>Motivation Letter</w:t>
      </w:r>
      <w:r w:rsidRPr="000C35AA">
        <w:t> – the candidate should clearly articulate why they would like to pursue a PhD at INSAIT.</w:t>
      </w:r>
    </w:p>
    <w:p w14:paraId="089C7565" w14:textId="77777777" w:rsidR="000C35AA" w:rsidRPr="000C35AA" w:rsidRDefault="000C35AA" w:rsidP="002E7C3F">
      <w:pPr>
        <w:numPr>
          <w:ilvl w:val="0"/>
          <w:numId w:val="2"/>
        </w:numPr>
        <w:spacing w:before="120" w:after="120" w:line="276" w:lineRule="auto"/>
        <w:jc w:val="both"/>
      </w:pPr>
      <w:r w:rsidRPr="000C35AA">
        <w:rPr>
          <w:b/>
          <w:bCs/>
        </w:rPr>
        <w:t>English Language Proficiency</w:t>
      </w:r>
      <w:r w:rsidRPr="000C35AA">
        <w:t> – the applicant is expected to have a strong command of the English language. If available, a copy of the formal certificate (TOEFL, Cambridge, IELTS, etc.) should be provided.</w:t>
      </w:r>
    </w:p>
    <w:p w14:paraId="755059C9" w14:textId="77777777" w:rsidR="000C35AA" w:rsidRPr="000C35AA" w:rsidRDefault="000C35AA" w:rsidP="000C35AA">
      <w:pPr>
        <w:spacing w:before="120" w:after="120" w:line="276" w:lineRule="auto"/>
        <w:jc w:val="both"/>
        <w:rPr>
          <w:b/>
          <w:bCs/>
        </w:rPr>
      </w:pPr>
      <w:r w:rsidRPr="000C35AA">
        <w:rPr>
          <w:b/>
          <w:bCs/>
        </w:rPr>
        <w:t xml:space="preserve">How will </w:t>
      </w:r>
      <w:r>
        <w:rPr>
          <w:b/>
          <w:bCs/>
        </w:rPr>
        <w:t xml:space="preserve">the </w:t>
      </w:r>
      <w:r w:rsidRPr="000C35AA">
        <w:rPr>
          <w:b/>
          <w:bCs/>
        </w:rPr>
        <w:t>application be assessed?</w:t>
      </w:r>
    </w:p>
    <w:p w14:paraId="269179C5" w14:textId="77777777" w:rsidR="000C35AA" w:rsidRPr="000C35AA" w:rsidRDefault="000C35AA" w:rsidP="000C35AA">
      <w:pPr>
        <w:spacing w:before="120" w:after="120" w:line="276" w:lineRule="auto"/>
        <w:jc w:val="both"/>
      </w:pPr>
      <w:r w:rsidRPr="000C35AA">
        <w:t>The main criteria in evaluating incoming applicants are the relevant qualifications as presented in the application process – quality of the course work and respective grades, extra-curricular achievements, motivation, recommendations, etc.</w:t>
      </w:r>
    </w:p>
    <w:p w14:paraId="35F936E2" w14:textId="77777777" w:rsidR="000C35AA" w:rsidRPr="000C35AA" w:rsidRDefault="000C35AA" w:rsidP="000C35AA">
      <w:pPr>
        <w:spacing w:before="120" w:after="120" w:line="276" w:lineRule="auto"/>
        <w:jc w:val="both"/>
      </w:pPr>
      <w:r w:rsidRPr="000C35AA">
        <w:t>Successful candidates will be invited for a technical interview conducted by the particular faculty (or several faculty) interested in the candidate. Once admitted, candidates can expect to start in the doctoral program as soon as possible. Please note that possible visa applications and issuing of work permits may cause delays in certain cases.</w:t>
      </w:r>
    </w:p>
    <w:p w14:paraId="34BB5E69" w14:textId="77777777" w:rsidR="000C35AA" w:rsidRPr="000C35AA" w:rsidRDefault="000C35AA" w:rsidP="000C35AA">
      <w:pPr>
        <w:spacing w:before="120" w:after="120" w:line="276" w:lineRule="auto"/>
        <w:jc w:val="both"/>
        <w:rPr>
          <w:b/>
          <w:bCs/>
        </w:rPr>
      </w:pPr>
      <w:r w:rsidRPr="000C35AA">
        <w:t>All admitted candidates will receive a full doctoral fellowship. The fellowship amounts to  36,000 EUR / year with a flat income tax of 10%. The goal of this competitive fellowship is to empower a doctoral student to fully engage in world-class research. Doctoral fellowships are also available from big-tech companies such as DeepMind and Amazon Web Services.</w:t>
      </w:r>
    </w:p>
    <w:p w14:paraId="1321A19D" w14:textId="77777777" w:rsidR="000C35AA" w:rsidRDefault="000C35AA" w:rsidP="000C35AA">
      <w:pPr>
        <w:spacing w:before="120" w:after="120" w:line="276" w:lineRule="auto"/>
        <w:jc w:val="both"/>
      </w:pPr>
      <w:r>
        <w:t xml:space="preserve">More information and application </w:t>
      </w:r>
      <w:hyperlink r:id="rId26" w:history="1">
        <w:r w:rsidRPr="000C35AA">
          <w:rPr>
            <w:rStyle w:val="Hyperlink"/>
          </w:rPr>
          <w:t>HERE</w:t>
        </w:r>
      </w:hyperlink>
    </w:p>
    <w:p w14:paraId="774C34DD" w14:textId="5243AA2F" w:rsidR="00716D26" w:rsidRPr="00716D26" w:rsidRDefault="000C35AA" w:rsidP="00471ACE">
      <w:pPr>
        <w:spacing w:before="120" w:after="600" w:line="276" w:lineRule="auto"/>
        <w:jc w:val="both"/>
      </w:pPr>
      <w:r w:rsidRPr="000C35AA">
        <w:rPr>
          <w:b/>
        </w:rPr>
        <w:t xml:space="preserve">Deadline for application: all year round </w:t>
      </w:r>
    </w:p>
    <w:p w14:paraId="419501E3" w14:textId="77777777" w:rsidR="0099041D" w:rsidRPr="005A5126" w:rsidRDefault="005A5126" w:rsidP="005A5126">
      <w:pPr>
        <w:pStyle w:val="Heading2"/>
        <w:ind w:left="426"/>
        <w:rPr>
          <w:lang w:val="bg-BG"/>
        </w:rPr>
      </w:pPr>
      <w:bookmarkStart w:id="12" w:name="_Toc179360725"/>
      <w:r>
        <w:rPr>
          <w:lang w:val="bg-BG"/>
        </w:rPr>
        <w:t>Стаж в м</w:t>
      </w:r>
      <w:r w:rsidRPr="0099041D">
        <w:t>еждународната компания Onsites</w:t>
      </w:r>
      <w:bookmarkEnd w:id="12"/>
    </w:p>
    <w:p w14:paraId="0C764832" w14:textId="297BB4ED" w:rsidR="005A5126" w:rsidRDefault="0099041D" w:rsidP="0099041D">
      <w:pPr>
        <w:spacing w:before="120" w:after="120" w:line="276" w:lineRule="auto"/>
        <w:jc w:val="both"/>
        <w:rPr>
          <w:bCs/>
        </w:rPr>
      </w:pPr>
      <w:r w:rsidRPr="0099041D">
        <w:rPr>
          <w:bCs/>
        </w:rPr>
        <w:t>Международната компания Onsites, свързана с предлагането на решения в уеб пространството, търси стажант „Маркетинг на съдържанието“</w:t>
      </w:r>
      <w:r w:rsidR="003A1DA7">
        <w:rPr>
          <w:bCs/>
          <w:lang w:val="bg-BG"/>
        </w:rPr>
        <w:t xml:space="preserve">. </w:t>
      </w:r>
      <w:r w:rsidR="003A1DA7" w:rsidRPr="0099041D">
        <w:rPr>
          <w:bCs/>
        </w:rPr>
        <w:t xml:space="preserve">Стажантът ще създава висококачествено съдържание за уеб порталите на компанията, ще пише статии, ще проучва нови теми и разработки в различни области, ще управлява съдържание. </w:t>
      </w:r>
      <w:r w:rsidR="003A1DA7">
        <w:rPr>
          <w:bCs/>
          <w:lang w:val="bg-BG"/>
        </w:rPr>
        <w:t>Обявени са и други свободни стажантски позиции в отдел „Маркетинг“</w:t>
      </w:r>
      <w:r w:rsidRPr="0099041D">
        <w:rPr>
          <w:bCs/>
        </w:rPr>
        <w:t xml:space="preserve">.  </w:t>
      </w:r>
    </w:p>
    <w:p w14:paraId="30BC5AC4" w14:textId="5E3F8372" w:rsidR="0099041D" w:rsidRDefault="0099041D" w:rsidP="0099041D">
      <w:pPr>
        <w:spacing w:before="120" w:after="120" w:line="276" w:lineRule="auto"/>
        <w:jc w:val="both"/>
        <w:rPr>
          <w:bCs/>
        </w:rPr>
      </w:pPr>
      <w:r w:rsidRPr="0099041D">
        <w:rPr>
          <w:bCs/>
        </w:rPr>
        <w:t>Програмата е платена, като стажант</w:t>
      </w:r>
      <w:r w:rsidR="003A1DA7">
        <w:rPr>
          <w:bCs/>
          <w:lang w:val="bg-BG"/>
        </w:rPr>
        <w:t>ите</w:t>
      </w:r>
      <w:r w:rsidRPr="0099041D">
        <w:rPr>
          <w:bCs/>
        </w:rPr>
        <w:t xml:space="preserve"> може да се възползва</w:t>
      </w:r>
      <w:r w:rsidR="003A1DA7">
        <w:rPr>
          <w:bCs/>
          <w:lang w:val="bg-BG"/>
        </w:rPr>
        <w:t>т</w:t>
      </w:r>
      <w:r w:rsidRPr="0099041D">
        <w:rPr>
          <w:bCs/>
        </w:rPr>
        <w:t xml:space="preserve"> от хибридна форма на работа. Нужно е кандидатите да са на възраст под 25 години, да са в трета или четвърта година на бакалавърско обучение или да учат магистърска степен, да владеят отлично английски език, да работят добре в екип. Кандидатствайте </w:t>
      </w:r>
      <w:hyperlink r:id="rId27" w:history="1">
        <w:r w:rsidRPr="000E7E9F">
          <w:rPr>
            <w:rStyle w:val="Hyperlink"/>
            <w:bCs/>
          </w:rPr>
          <w:t>тук.</w:t>
        </w:r>
      </w:hyperlink>
    </w:p>
    <w:p w14:paraId="44F2D84F" w14:textId="77777777" w:rsidR="0099041D" w:rsidRPr="001D2E2A" w:rsidRDefault="0099041D" w:rsidP="001B0E58">
      <w:pPr>
        <w:spacing w:before="120" w:after="480" w:line="276" w:lineRule="auto"/>
        <w:jc w:val="both"/>
        <w:rPr>
          <w:b/>
          <w:bCs/>
          <w:lang w:val="en-US"/>
        </w:rPr>
      </w:pPr>
      <w:r w:rsidRPr="005A5126">
        <w:rPr>
          <w:b/>
          <w:bCs/>
          <w:lang w:val="bg-BG"/>
        </w:rPr>
        <w:t>Краен срок: не е посочен</w:t>
      </w:r>
    </w:p>
    <w:p w14:paraId="07E5A4DA" w14:textId="0061E6E8" w:rsidR="003A1DA7" w:rsidRPr="003A1DA7" w:rsidRDefault="003A1DA7" w:rsidP="005354EA">
      <w:pPr>
        <w:pStyle w:val="Heading2"/>
        <w:ind w:left="426"/>
        <w:rPr>
          <w:lang w:val="bg-BG"/>
        </w:rPr>
      </w:pPr>
      <w:bookmarkStart w:id="13" w:name="_Toc179360726"/>
      <w:r>
        <w:rPr>
          <w:lang w:val="bg-BG"/>
        </w:rPr>
        <w:t>Стаж в Пощенска банка</w:t>
      </w:r>
      <w:bookmarkEnd w:id="13"/>
    </w:p>
    <w:p w14:paraId="071F5DAC" w14:textId="77777777" w:rsidR="00DE37E8" w:rsidRDefault="00367F64" w:rsidP="00DE37E8">
      <w:pPr>
        <w:spacing w:before="120" w:after="120" w:line="276" w:lineRule="auto"/>
        <w:jc w:val="both"/>
        <w:rPr>
          <w:bCs/>
        </w:rPr>
      </w:pPr>
      <w:r w:rsidRPr="00367F64">
        <w:rPr>
          <w:bCs/>
        </w:rPr>
        <w:t>Пощенска банка</w:t>
      </w:r>
      <w:r w:rsidR="003A1DA7">
        <w:rPr>
          <w:bCs/>
          <w:lang w:val="bg-BG"/>
        </w:rPr>
        <w:t xml:space="preserve"> обяви свободна п</w:t>
      </w:r>
      <w:r w:rsidRPr="00367F64">
        <w:rPr>
          <w:bCs/>
        </w:rPr>
        <w:t>озиция</w:t>
      </w:r>
      <w:r w:rsidR="003A1DA7">
        <w:rPr>
          <w:bCs/>
          <w:lang w:val="bg-BG"/>
        </w:rPr>
        <w:t xml:space="preserve"> за с</w:t>
      </w:r>
      <w:r w:rsidRPr="00367F64">
        <w:rPr>
          <w:bCs/>
        </w:rPr>
        <w:t xml:space="preserve">тажант в </w:t>
      </w:r>
      <w:r w:rsidR="003A1DA7">
        <w:rPr>
          <w:bCs/>
          <w:lang w:val="bg-BG"/>
        </w:rPr>
        <w:t>у</w:t>
      </w:r>
      <w:r w:rsidRPr="00367F64">
        <w:rPr>
          <w:bCs/>
        </w:rPr>
        <w:t>правление „Корпоративни комуникации и маркетинг"</w:t>
      </w:r>
      <w:r w:rsidR="003A1DA7">
        <w:rPr>
          <w:bCs/>
          <w:lang w:val="bg-BG"/>
        </w:rPr>
        <w:t xml:space="preserve">. </w:t>
      </w:r>
      <w:r w:rsidRPr="00367F64">
        <w:rPr>
          <w:bCs/>
        </w:rPr>
        <w:t>Стажантът ще получи разширено обучение за придобиване на практически умения в корпоративната комуникация и маркетинга, както и банковата сфера; консултация от специалисти за бъдещата професионална реализация; ценен опит от работ</w:t>
      </w:r>
      <w:r w:rsidR="00DE37E8">
        <w:rPr>
          <w:bCs/>
          <w:lang w:val="bg-BG"/>
        </w:rPr>
        <w:t>а</w:t>
      </w:r>
      <w:r w:rsidRPr="00367F64">
        <w:rPr>
          <w:bCs/>
        </w:rPr>
        <w:t xml:space="preserve"> в динамичен екип от специалисти; участие в интересни актуални проекти на банката. Успешно приключилите стажантската програма получават сертификат за преминат стаж и могат да бъдат поканени да започнат професионалната си кариера в Пощенска банка. </w:t>
      </w:r>
    </w:p>
    <w:p w14:paraId="7CB74D65" w14:textId="444838A4" w:rsidR="00DE37E8" w:rsidRDefault="00DE37E8" w:rsidP="00DE37E8">
      <w:pPr>
        <w:spacing w:before="120" w:after="120" w:line="276" w:lineRule="auto"/>
        <w:jc w:val="both"/>
        <w:rPr>
          <w:bCs/>
        </w:rPr>
      </w:pPr>
      <w:r>
        <w:rPr>
          <w:bCs/>
          <w:lang w:val="bg-BG"/>
        </w:rPr>
        <w:t xml:space="preserve">Кандидатите трябва да са </w:t>
      </w:r>
      <w:r w:rsidR="00367F64" w:rsidRPr="00367F64">
        <w:rPr>
          <w:bCs/>
        </w:rPr>
        <w:t>студент</w:t>
      </w:r>
      <w:r>
        <w:rPr>
          <w:bCs/>
          <w:lang w:val="bg-BG"/>
        </w:rPr>
        <w:t>и</w:t>
      </w:r>
      <w:r w:rsidR="00367F64" w:rsidRPr="00367F64">
        <w:rPr>
          <w:bCs/>
        </w:rPr>
        <w:t xml:space="preserve"> в някоя от следните области: </w:t>
      </w:r>
      <w:r>
        <w:rPr>
          <w:bCs/>
          <w:lang w:val="bg-BG"/>
        </w:rPr>
        <w:t>и</w:t>
      </w:r>
      <w:r w:rsidR="00367F64" w:rsidRPr="00367F64">
        <w:rPr>
          <w:bCs/>
        </w:rPr>
        <w:t>кономика, специалност „Връзки с обществеността“</w:t>
      </w:r>
      <w:r>
        <w:rPr>
          <w:bCs/>
          <w:lang w:val="bg-BG"/>
        </w:rPr>
        <w:t>,</w:t>
      </w:r>
      <w:r w:rsidR="00367F64" w:rsidRPr="00367F64">
        <w:rPr>
          <w:bCs/>
        </w:rPr>
        <w:t>„Маркетинг“, „Маркетинг, реклама и ПР“, „Дигитални медии и ПР“; да има</w:t>
      </w:r>
      <w:r>
        <w:rPr>
          <w:bCs/>
          <w:lang w:val="bg-BG"/>
        </w:rPr>
        <w:t>т</w:t>
      </w:r>
      <w:r w:rsidR="00367F64" w:rsidRPr="00367F64">
        <w:rPr>
          <w:bCs/>
        </w:rPr>
        <w:t xml:space="preserve"> отлични комуникативни умения; да има</w:t>
      </w:r>
      <w:r>
        <w:rPr>
          <w:bCs/>
          <w:lang w:val="bg-BG"/>
        </w:rPr>
        <w:t>т</w:t>
      </w:r>
      <w:r w:rsidR="00367F64" w:rsidRPr="00367F64">
        <w:rPr>
          <w:bCs/>
        </w:rPr>
        <w:t xml:space="preserve"> отлични организационни умения; да притежава</w:t>
      </w:r>
      <w:r>
        <w:rPr>
          <w:bCs/>
          <w:lang w:val="bg-BG"/>
        </w:rPr>
        <w:t>т</w:t>
      </w:r>
      <w:r w:rsidR="00367F64" w:rsidRPr="00367F64">
        <w:rPr>
          <w:bCs/>
        </w:rPr>
        <w:t xml:space="preserve"> добри аналитични умения и инициативност; да уме</w:t>
      </w:r>
      <w:r>
        <w:rPr>
          <w:bCs/>
          <w:lang w:val="bg-BG"/>
        </w:rPr>
        <w:t>ят</w:t>
      </w:r>
      <w:r w:rsidR="00367F64" w:rsidRPr="00367F64">
        <w:rPr>
          <w:bCs/>
        </w:rPr>
        <w:t xml:space="preserve"> да работ</w:t>
      </w:r>
      <w:r>
        <w:rPr>
          <w:bCs/>
          <w:lang w:val="bg-BG"/>
        </w:rPr>
        <w:t>ят</w:t>
      </w:r>
      <w:r w:rsidR="00367F64" w:rsidRPr="00367F64">
        <w:rPr>
          <w:bCs/>
        </w:rPr>
        <w:t xml:space="preserve"> в екип; владеенето на английски език е предимство. </w:t>
      </w:r>
    </w:p>
    <w:p w14:paraId="57A67E59" w14:textId="37965BD3" w:rsidR="00367F64" w:rsidRDefault="00367F64" w:rsidP="00DE37E8">
      <w:pPr>
        <w:spacing w:before="120" w:after="120" w:line="276" w:lineRule="auto"/>
        <w:jc w:val="both"/>
        <w:rPr>
          <w:rStyle w:val="Hyperlink"/>
          <w:bCs/>
        </w:rPr>
      </w:pPr>
      <w:r w:rsidRPr="00367F64">
        <w:rPr>
          <w:bCs/>
        </w:rPr>
        <w:t xml:space="preserve">Продължителността </w:t>
      </w:r>
      <w:r w:rsidR="00DE37E8">
        <w:rPr>
          <w:bCs/>
          <w:lang w:val="bg-BG"/>
        </w:rPr>
        <w:t xml:space="preserve">на стажа </w:t>
      </w:r>
      <w:r w:rsidRPr="00367F64">
        <w:rPr>
          <w:bCs/>
        </w:rPr>
        <w:t>е от 3 до 6 месеца, по 8 часа на ден. Програмата е платена и се провежда в централата на банката. Кандидатства</w:t>
      </w:r>
      <w:r w:rsidR="00DE37E8">
        <w:rPr>
          <w:bCs/>
          <w:lang w:val="bg-BG"/>
        </w:rPr>
        <w:t xml:space="preserve"> се </w:t>
      </w:r>
      <w:hyperlink r:id="rId28" w:history="1">
        <w:r w:rsidRPr="00367F64">
          <w:rPr>
            <w:rStyle w:val="Hyperlink"/>
            <w:bCs/>
          </w:rPr>
          <w:t>на сайта.</w:t>
        </w:r>
      </w:hyperlink>
    </w:p>
    <w:p w14:paraId="1E4D871E" w14:textId="37888297" w:rsidR="00DE37E8" w:rsidRPr="00DE37E8" w:rsidRDefault="00DE37E8" w:rsidP="001B0E58">
      <w:pPr>
        <w:spacing w:before="120" w:after="480" w:line="276" w:lineRule="auto"/>
        <w:jc w:val="both"/>
        <w:rPr>
          <w:b/>
          <w:bCs/>
          <w:lang w:val="bg-BG"/>
        </w:rPr>
      </w:pPr>
      <w:r w:rsidRPr="00DE37E8">
        <w:rPr>
          <w:b/>
          <w:bCs/>
          <w:lang w:val="bg-BG"/>
        </w:rPr>
        <w:t>Краен срок: не е посочен</w:t>
      </w:r>
    </w:p>
    <w:p w14:paraId="33613700" w14:textId="77777777" w:rsidR="00B14CBF" w:rsidRPr="00B14CBF" w:rsidRDefault="00B14CBF" w:rsidP="00B14CBF">
      <w:pPr>
        <w:pStyle w:val="Heading2"/>
        <w:ind w:left="426"/>
        <w:rPr>
          <w:lang w:val="bg-BG"/>
        </w:rPr>
      </w:pPr>
      <w:bookmarkStart w:id="14" w:name="_Toc179360727"/>
      <w:r>
        <w:rPr>
          <w:lang w:val="bg-BG"/>
        </w:rPr>
        <w:t>Стажантска програма на банка ДСК</w:t>
      </w:r>
      <w:bookmarkEnd w:id="14"/>
    </w:p>
    <w:p w14:paraId="3387CED9" w14:textId="77777777" w:rsidR="00B14CBF" w:rsidRDefault="00505DCA" w:rsidP="00E21EC2">
      <w:pPr>
        <w:spacing w:before="120" w:line="276" w:lineRule="auto"/>
        <w:jc w:val="both"/>
      </w:pPr>
      <w:r w:rsidRPr="00505DCA">
        <w:rPr>
          <w:bCs/>
        </w:rPr>
        <w:t>Банка ДСК обява своята стажантска програма „Старт в кариерата“. </w:t>
      </w:r>
      <w:r w:rsidRPr="00505DCA">
        <w:t xml:space="preserve">Стажът е платен за студенти до 6 месеца, независимо от формата им на обучение. В това число учащи във висши учебни заведения в чужбина, студенти трети и четвърти курс от бакалавърската си степен на образование, студенти в процес на придобиване на магистърска степен, студенти, които са се дипломирали в същата година. </w:t>
      </w:r>
      <w:r w:rsidR="00B14CBF">
        <w:rPr>
          <w:lang w:val="bg-BG"/>
        </w:rPr>
        <w:t xml:space="preserve">Освен в областта на </w:t>
      </w:r>
      <w:r w:rsidRPr="00505DCA">
        <w:t>финанси</w:t>
      </w:r>
      <w:r w:rsidR="00B14CBF">
        <w:rPr>
          <w:lang w:val="bg-BG"/>
        </w:rPr>
        <w:t>те</w:t>
      </w:r>
      <w:r w:rsidRPr="00505DCA">
        <w:t xml:space="preserve"> и банкови</w:t>
      </w:r>
      <w:r w:rsidR="00B14CBF">
        <w:rPr>
          <w:lang w:val="bg-BG"/>
        </w:rPr>
        <w:t>те</w:t>
      </w:r>
      <w:r w:rsidRPr="00505DCA">
        <w:t xml:space="preserve"> операции, ДСК дава възможност за развитие на кадри в областта на ИТ, право, маркетинг, човешки ресурси, и други. </w:t>
      </w:r>
    </w:p>
    <w:p w14:paraId="7C17181F" w14:textId="77777777" w:rsidR="00505DCA" w:rsidRDefault="00505DCA" w:rsidP="00E21EC2">
      <w:pPr>
        <w:spacing w:line="276" w:lineRule="auto"/>
        <w:jc w:val="both"/>
      </w:pPr>
      <w:r w:rsidRPr="00505DCA">
        <w:t>Пълна информация и свободните позиции може да видите </w:t>
      </w:r>
      <w:hyperlink r:id="rId29" w:history="1">
        <w:r w:rsidRPr="00505DCA">
          <w:rPr>
            <w:rStyle w:val="Hyperlink"/>
          </w:rPr>
          <w:t>тук</w:t>
        </w:r>
      </w:hyperlink>
      <w:r w:rsidRPr="00505DCA">
        <w:t>.</w:t>
      </w:r>
    </w:p>
    <w:p w14:paraId="1D054D6F" w14:textId="77777777" w:rsidR="00B14CBF" w:rsidRDefault="00B14CBF" w:rsidP="00DD08D8">
      <w:pPr>
        <w:spacing w:before="120" w:after="600" w:line="276" w:lineRule="auto"/>
        <w:jc w:val="both"/>
        <w:rPr>
          <w:b/>
          <w:lang w:val="bg-BG"/>
        </w:rPr>
      </w:pPr>
      <w:r>
        <w:rPr>
          <w:b/>
          <w:lang w:val="bg-BG"/>
        </w:rPr>
        <w:t xml:space="preserve">Краен срок: не е посочен </w:t>
      </w:r>
    </w:p>
    <w:p w14:paraId="6F784BA7" w14:textId="77777777" w:rsidR="00EE53C5" w:rsidRPr="00EE53C5" w:rsidRDefault="00EE53C5" w:rsidP="00EE53C5">
      <w:pPr>
        <w:pStyle w:val="Heading2"/>
        <w:ind w:left="284"/>
        <w:rPr>
          <w:lang w:val="bg-BG"/>
        </w:rPr>
      </w:pPr>
      <w:bookmarkStart w:id="15" w:name="_Toc179360728"/>
      <w:r w:rsidRPr="00EE53C5">
        <w:rPr>
          <w:lang w:val="bg-BG"/>
        </w:rPr>
        <w:t>Обучение и стаж за програмисти</w:t>
      </w:r>
      <w:bookmarkEnd w:id="15"/>
    </w:p>
    <w:p w14:paraId="74FB2593" w14:textId="77777777" w:rsidR="00EE53C5" w:rsidRDefault="00B163EE" w:rsidP="00EE53C5">
      <w:pPr>
        <w:spacing w:before="120" w:after="120" w:line="276" w:lineRule="auto"/>
        <w:jc w:val="both"/>
      </w:pPr>
      <w:r w:rsidRPr="00B163EE">
        <w:rPr>
          <w:bCs/>
        </w:rPr>
        <w:t xml:space="preserve">Българската софтуерна фирма TelebidPro предлага </w:t>
      </w:r>
      <w:r w:rsidR="00EE53C5">
        <w:rPr>
          <w:bCs/>
          <w:lang w:val="bg-BG"/>
        </w:rPr>
        <w:t>обучение</w:t>
      </w:r>
      <w:r w:rsidRPr="00B163EE">
        <w:rPr>
          <w:bCs/>
        </w:rPr>
        <w:t xml:space="preserve"> и стаж за програмисти. </w:t>
      </w:r>
      <w:r w:rsidRPr="00B163EE">
        <w:t>Ако сте мотивирани да се учите, ако се интересувате от технологиите Python, JavaScript, Node.js, PostgreSQL, Redis, Perl, HTML5, Linux, AWS и имате желание да се развивате като програмист, компанията предлага възможности за тренинг, платен стаж и работа с гъвкаво работно време – 4, 6 или 8 часа, като за студенти това е изцяло съобразено и с програмата в университета. </w:t>
      </w:r>
    </w:p>
    <w:p w14:paraId="61DD656C" w14:textId="77777777" w:rsidR="00B163EE" w:rsidRDefault="00B163EE" w:rsidP="00D85A0B">
      <w:pPr>
        <w:spacing w:before="120" w:after="120" w:line="276" w:lineRule="auto"/>
        <w:jc w:val="both"/>
      </w:pPr>
      <w:r w:rsidRPr="00B163EE">
        <w:t>За да станете стажант е необходимо да сте първа или втора година в университета, за предпочи</w:t>
      </w:r>
      <w:r w:rsidR="00EE53C5">
        <w:t>тане да следвате в областта на к</w:t>
      </w:r>
      <w:r w:rsidRPr="00B163EE">
        <w:t xml:space="preserve">омпютърните науки или </w:t>
      </w:r>
      <w:r w:rsidR="00EE53C5">
        <w:rPr>
          <w:lang w:val="bg-BG"/>
        </w:rPr>
        <w:t>свързано с тях</w:t>
      </w:r>
      <w:r w:rsidRPr="00B163EE">
        <w:t xml:space="preserve"> образование, познаване на основните принципи в програмирането, английски език на работно ниво, желание за учене и развитие. За предимства се считат познаване на MySQL или PostgreSQL, работа под Linux и познаване на HTML, CSS. Компанията предлага обучение, стаж и възможност за работа на половин или пълен работен ден след края на стажа, приятна и приятелска работна среда в екип от млади професионалисти, работно време съобразено с часове, лекции и упражнения. Фирмата ще се свърже само с предварително одобрените кандидати. Може да кандидатствате </w:t>
      </w:r>
      <w:hyperlink r:id="rId30" w:history="1">
        <w:r w:rsidRPr="00B163EE">
          <w:rPr>
            <w:rStyle w:val="Hyperlink"/>
          </w:rPr>
          <w:t>оттук</w:t>
        </w:r>
      </w:hyperlink>
      <w:r w:rsidRPr="00B163EE">
        <w:t>.</w:t>
      </w:r>
    </w:p>
    <w:p w14:paraId="0588C52B" w14:textId="77777777" w:rsidR="00D85A0B" w:rsidRDefault="00D85A0B" w:rsidP="004E69B3">
      <w:pPr>
        <w:spacing w:before="120" w:after="600" w:line="276" w:lineRule="auto"/>
        <w:jc w:val="both"/>
        <w:rPr>
          <w:b/>
          <w:lang w:val="bg-BG"/>
        </w:rPr>
      </w:pPr>
      <w:r w:rsidRPr="00D85A0B">
        <w:rPr>
          <w:b/>
          <w:lang w:val="bg-BG"/>
        </w:rPr>
        <w:t>Краен срок: не е посочен</w:t>
      </w:r>
    </w:p>
    <w:p w14:paraId="6B00A96F" w14:textId="77777777" w:rsidR="00A24857" w:rsidRPr="00A24857" w:rsidRDefault="00A24857" w:rsidP="00A24857">
      <w:pPr>
        <w:pStyle w:val="Heading2"/>
        <w:ind w:left="284"/>
        <w:rPr>
          <w:lang w:val="bg-BG"/>
        </w:rPr>
      </w:pPr>
      <w:bookmarkStart w:id="16" w:name="_Toc179360729"/>
      <w:r w:rsidRPr="00A24857">
        <w:rPr>
          <w:lang w:val="bg-BG"/>
        </w:rPr>
        <w:t xml:space="preserve">Стаж в </w:t>
      </w:r>
      <w:r w:rsidRPr="00A24857">
        <w:t>„Уникредит Булбанк“</w:t>
      </w:r>
      <w:bookmarkEnd w:id="16"/>
    </w:p>
    <w:p w14:paraId="1370E49D" w14:textId="77777777" w:rsidR="00A24857" w:rsidRDefault="00BC06FB" w:rsidP="00DA06D4">
      <w:pPr>
        <w:spacing w:before="120" w:line="276" w:lineRule="auto"/>
        <w:jc w:val="both"/>
      </w:pPr>
      <w:r w:rsidRPr="00BC06FB">
        <w:t>Стажантската програма</w:t>
      </w:r>
      <w:r w:rsidR="00A57F85">
        <w:rPr>
          <w:lang w:val="bg-BG"/>
        </w:rPr>
        <w:t xml:space="preserve"> на </w:t>
      </w:r>
      <w:r w:rsidR="00A57F85" w:rsidRPr="00BC06FB">
        <w:t>„</w:t>
      </w:r>
      <w:r w:rsidR="00A57F85">
        <w:rPr>
          <w:bCs/>
        </w:rPr>
        <w:t xml:space="preserve">Уникредит Булбанк“ </w:t>
      </w:r>
      <w:r w:rsidRPr="00BC06FB">
        <w:t xml:space="preserve"> има за цел да подаде ръка на студентите и наскоро завършилите специалисти, като ги запознае с основните дейности от работата в банковата сфера и съчетае обучението с реалните работни предизвикателства в екипа на водеща финансова институция. </w:t>
      </w:r>
    </w:p>
    <w:p w14:paraId="6CFF140E" w14:textId="77777777" w:rsidR="00A24857" w:rsidRDefault="00BC06FB" w:rsidP="00DA06D4">
      <w:pPr>
        <w:spacing w:line="276" w:lineRule="auto"/>
        <w:jc w:val="both"/>
      </w:pPr>
      <w:r w:rsidRPr="00BC06FB">
        <w:t>Стажант</w:t>
      </w:r>
      <w:r w:rsidR="00A57F85">
        <w:rPr>
          <w:lang w:val="bg-BG"/>
        </w:rPr>
        <w:t>ите</w:t>
      </w:r>
      <w:r w:rsidRPr="00BC06FB">
        <w:t xml:space="preserve"> ще </w:t>
      </w:r>
      <w:r w:rsidR="00A57F85">
        <w:rPr>
          <w:lang w:val="bg-BG"/>
        </w:rPr>
        <w:t>участват в</w:t>
      </w:r>
      <w:r w:rsidRPr="00BC06FB">
        <w:t xml:space="preserve"> извършването на продажби и обслужването на клиенти, ще подпомага</w:t>
      </w:r>
      <w:r w:rsidR="00A57F85">
        <w:rPr>
          <w:lang w:val="bg-BG"/>
        </w:rPr>
        <w:t>т</w:t>
      </w:r>
      <w:r w:rsidRPr="00BC06FB">
        <w:t xml:space="preserve"> стимулирането на клиентския интерес към продукти</w:t>
      </w:r>
      <w:r w:rsidR="00A57F85">
        <w:rPr>
          <w:lang w:val="bg-BG"/>
        </w:rPr>
        <w:t>те</w:t>
      </w:r>
      <w:r w:rsidRPr="00BC06FB">
        <w:t xml:space="preserve"> и услугите на банката, ще </w:t>
      </w:r>
      <w:r w:rsidR="00A57F85">
        <w:rPr>
          <w:lang w:val="bg-BG"/>
        </w:rPr>
        <w:t xml:space="preserve">се </w:t>
      </w:r>
      <w:r w:rsidR="00A57F85">
        <w:t>научат</w:t>
      </w:r>
      <w:r w:rsidRPr="00BC06FB">
        <w:t xml:space="preserve"> да работ</w:t>
      </w:r>
      <w:r w:rsidR="00A57F85">
        <w:rPr>
          <w:lang w:val="bg-BG"/>
        </w:rPr>
        <w:t>ят</w:t>
      </w:r>
      <w:r w:rsidRPr="00BC06FB">
        <w:t xml:space="preserve"> с клиенти, как </w:t>
      </w:r>
      <w:r w:rsidR="00A57F85">
        <w:rPr>
          <w:lang w:val="bg-BG"/>
        </w:rPr>
        <w:t xml:space="preserve">да </w:t>
      </w:r>
      <w:r w:rsidRPr="00BC06FB">
        <w:t xml:space="preserve">водят преговори с клиенти - на живо и по телефон и други. </w:t>
      </w:r>
    </w:p>
    <w:p w14:paraId="10B13FB2" w14:textId="77777777" w:rsidR="00A24857" w:rsidRDefault="00BC06FB" w:rsidP="00DA06D4">
      <w:pPr>
        <w:spacing w:before="120" w:line="276" w:lineRule="auto"/>
        <w:jc w:val="both"/>
      </w:pPr>
      <w:r w:rsidRPr="00BC06FB">
        <w:t xml:space="preserve">Нужно е кандидатите да са завършили или в процес на завършване на висше образование; </w:t>
      </w:r>
      <w:r w:rsidR="00A57F85">
        <w:rPr>
          <w:lang w:val="bg-BG"/>
        </w:rPr>
        <w:t xml:space="preserve">да </w:t>
      </w:r>
      <w:r w:rsidRPr="00BC06FB">
        <w:t>желаят да съчетаят теоретичното си обучение с реалните предизвикателства, които поднася работата;</w:t>
      </w:r>
      <w:r w:rsidR="00A57F85">
        <w:rPr>
          <w:lang w:val="bg-BG"/>
        </w:rPr>
        <w:t xml:space="preserve"> да </w:t>
      </w:r>
      <w:r w:rsidRPr="00BC06FB">
        <w:t xml:space="preserve">владеят английски език; </w:t>
      </w:r>
      <w:r w:rsidR="00A57F85">
        <w:rPr>
          <w:lang w:val="bg-BG"/>
        </w:rPr>
        <w:t>да притежават</w:t>
      </w:r>
      <w:r w:rsidRPr="00BC06FB">
        <w:t xml:space="preserve"> отлична компютърна грамотност – MS Office - Word, Excel, PowerPoint; </w:t>
      </w:r>
      <w:r w:rsidR="00A57F85">
        <w:rPr>
          <w:lang w:val="bg-BG"/>
        </w:rPr>
        <w:t xml:space="preserve">както и </w:t>
      </w:r>
      <w:r w:rsidRPr="00BC06FB">
        <w:t>динамична, инициативна и организирана личност; с много добри комуникативни и организационни умения.</w:t>
      </w:r>
    </w:p>
    <w:p w14:paraId="7AE544A3" w14:textId="77777777" w:rsidR="00585B05" w:rsidRPr="00A57F85" w:rsidRDefault="00BC06FB" w:rsidP="00DA06D4">
      <w:pPr>
        <w:spacing w:after="120" w:line="276" w:lineRule="auto"/>
        <w:jc w:val="both"/>
        <w:rPr>
          <w:lang w:val="bg-BG"/>
        </w:rPr>
      </w:pPr>
      <w:r w:rsidRPr="00BC06FB">
        <w:t>Ако намирате стажантската програма за предизвикателна и отговаряща на вашето образование и амбиции, изпратете информация, като отбележите предпочитана област за стаж. Може да кандидатствате през </w:t>
      </w:r>
      <w:hyperlink r:id="rId31" w:history="1">
        <w:r w:rsidRPr="00BC06FB">
          <w:rPr>
            <w:rStyle w:val="Hyperlink"/>
          </w:rPr>
          <w:t>сайта на организацията</w:t>
        </w:r>
      </w:hyperlink>
      <w:r w:rsidR="00A57F85">
        <w:rPr>
          <w:rStyle w:val="Hyperlink"/>
          <w:lang w:val="bg-BG"/>
        </w:rPr>
        <w:t>.</w:t>
      </w:r>
    </w:p>
    <w:p w14:paraId="48870B2A" w14:textId="77777777" w:rsidR="00A24857" w:rsidRDefault="00A24857" w:rsidP="00A24857">
      <w:pPr>
        <w:spacing w:before="120" w:after="600" w:line="276" w:lineRule="auto"/>
        <w:jc w:val="both"/>
        <w:rPr>
          <w:b/>
          <w:lang w:val="bg-BG"/>
        </w:rPr>
      </w:pPr>
      <w:r w:rsidRPr="00A24857">
        <w:rPr>
          <w:b/>
          <w:lang w:val="bg-BG"/>
        </w:rPr>
        <w:t>Краен срок: не е посочен</w:t>
      </w:r>
    </w:p>
    <w:p w14:paraId="7FC41E19" w14:textId="77777777" w:rsidR="006648F0" w:rsidRPr="006648F0" w:rsidRDefault="006648F0" w:rsidP="006648F0">
      <w:pPr>
        <w:pStyle w:val="Heading2"/>
        <w:ind w:left="284"/>
        <w:rPr>
          <w:lang w:val="bg-BG"/>
        </w:rPr>
      </w:pPr>
      <w:bookmarkStart w:id="17" w:name="_Toc179360730"/>
      <w:r w:rsidRPr="006648F0">
        <w:rPr>
          <w:lang w:val="bg-BG"/>
        </w:rPr>
        <w:t xml:space="preserve">Стаж в </w:t>
      </w:r>
      <w:r w:rsidRPr="006648F0">
        <w:rPr>
          <w:rStyle w:val="Strong"/>
          <w:rFonts w:ascii="Times New Roman" w:hAnsi="Times New Roman" w:cs="Times New Roman"/>
          <w:b/>
          <w:color w:val="262626"/>
          <w:szCs w:val="24"/>
          <w:bdr w:val="none" w:sz="0" w:space="0" w:color="auto" w:frame="1"/>
          <w:shd w:val="clear" w:color="auto" w:fill="FFFFFF"/>
        </w:rPr>
        <w:t>„Алианц България“</w:t>
      </w:r>
      <w:bookmarkEnd w:id="17"/>
    </w:p>
    <w:p w14:paraId="21C3AF1A" w14:textId="77777777" w:rsidR="005F69BD" w:rsidRDefault="005F69BD" w:rsidP="005F69BD">
      <w:pPr>
        <w:spacing w:before="120" w:after="120" w:line="276" w:lineRule="auto"/>
        <w:jc w:val="both"/>
        <w:rPr>
          <w:color w:val="262626"/>
          <w:shd w:val="clear" w:color="auto" w:fill="FFFFFF"/>
        </w:rPr>
      </w:pPr>
      <w:r w:rsidRPr="006648F0">
        <w:rPr>
          <w:rStyle w:val="Strong"/>
          <w:rFonts w:eastAsiaTheme="minorEastAsia"/>
          <w:b w:val="0"/>
          <w:color w:val="262626"/>
          <w:bdr w:val="none" w:sz="0" w:space="0" w:color="auto" w:frame="1"/>
          <w:shd w:val="clear" w:color="auto" w:fill="FFFFFF"/>
        </w:rPr>
        <w:t>„Алианц България“ обявява платена стажантск</w:t>
      </w:r>
      <w:r w:rsidR="006648F0">
        <w:rPr>
          <w:rStyle w:val="Strong"/>
          <w:rFonts w:eastAsiaTheme="minorEastAsia"/>
          <w:b w:val="0"/>
          <w:color w:val="262626"/>
          <w:bdr w:val="none" w:sz="0" w:space="0" w:color="auto" w:frame="1"/>
          <w:shd w:val="clear" w:color="auto" w:fill="FFFFFF"/>
        </w:rPr>
        <w:t xml:space="preserve">а позиция в „Ликвидация на щети. </w:t>
      </w:r>
      <w:r w:rsidRPr="006648F0">
        <w:rPr>
          <w:rStyle w:val="Strong"/>
          <w:rFonts w:eastAsiaTheme="minorEastAsia"/>
          <w:b w:val="0"/>
          <w:color w:val="262626"/>
          <w:bdr w:val="none" w:sz="0" w:space="0" w:color="auto" w:frame="1"/>
          <w:shd w:val="clear" w:color="auto" w:fill="FFFFFF"/>
        </w:rPr>
        <w:t>Здравно застраховане“.</w:t>
      </w:r>
      <w:r w:rsidRPr="005F69BD">
        <w:rPr>
          <w:color w:val="262626"/>
          <w:shd w:val="clear" w:color="auto" w:fill="FFFFFF"/>
        </w:rPr>
        <w:t> По време на стажа ще подпомагаш и ще се включваш активно във всички дейности на екипа, ще се включваш активно в процесите по: обработка на документи по претенции от клиенти на дружеството за изплащане на обезщетение и отчети от лечебни заведения – договорни партньори; ще работиш активно с оперативните системи на дружеството; ще имаш възможност да се запознаеш със съвременните тенденции в развитието на здравното застраховане. Основните изисквания към кандидатите са да са студенти, с желание за развитие в застраховането, добро владеене на MS Office, комуникационни умения и способност за адаптация в динамична среда, добро владеене на английски език. Началото на стажа и продължителността е по взаимно договаряне. Може да кандидатствате през </w:t>
      </w:r>
      <w:hyperlink r:id="rId32" w:tgtFrame="_blank" w:history="1">
        <w:r w:rsidRPr="005F69BD">
          <w:rPr>
            <w:rStyle w:val="Hyperlink"/>
            <w:color w:val="4A88CF"/>
            <w:bdr w:val="none" w:sz="0" w:space="0" w:color="auto" w:frame="1"/>
            <w:shd w:val="clear" w:color="auto" w:fill="FFFFFF"/>
          </w:rPr>
          <w:t>сайта на компанията</w:t>
        </w:r>
      </w:hyperlink>
      <w:r w:rsidRPr="005F69BD">
        <w:rPr>
          <w:color w:val="262626"/>
          <w:shd w:val="clear" w:color="auto" w:fill="FFFFFF"/>
        </w:rPr>
        <w:t> с автобиография и мотивационно писмо.</w:t>
      </w:r>
    </w:p>
    <w:p w14:paraId="6B214266" w14:textId="77777777" w:rsidR="005F69BD" w:rsidRDefault="005F69BD" w:rsidP="00EF06B0">
      <w:pPr>
        <w:spacing w:before="120" w:after="600" w:line="276" w:lineRule="auto"/>
        <w:jc w:val="both"/>
        <w:rPr>
          <w:b/>
          <w:color w:val="262626"/>
          <w:shd w:val="clear" w:color="auto" w:fill="FFFFFF"/>
          <w:lang w:val="bg-BG"/>
        </w:rPr>
      </w:pPr>
      <w:r w:rsidRPr="006648F0">
        <w:rPr>
          <w:b/>
          <w:color w:val="262626"/>
          <w:shd w:val="clear" w:color="auto" w:fill="FFFFFF"/>
          <w:lang w:val="bg-BG"/>
        </w:rPr>
        <w:t>Краен срок: не е посочен</w:t>
      </w:r>
    </w:p>
    <w:p w14:paraId="75FD279B" w14:textId="77777777" w:rsidR="00037A3E" w:rsidRPr="007B79FC" w:rsidRDefault="00037A3E" w:rsidP="005936CC">
      <w:pPr>
        <w:pStyle w:val="Heading2"/>
        <w:ind w:left="426"/>
      </w:pPr>
      <w:bookmarkStart w:id="18" w:name="_Toc179360731"/>
      <w:r w:rsidRPr="007B79FC">
        <w:t>Преддипломен стаж за фармацевти</w:t>
      </w:r>
      <w:bookmarkEnd w:id="18"/>
    </w:p>
    <w:p w14:paraId="0BE55C86" w14:textId="77777777" w:rsidR="007B79FC" w:rsidRDefault="00037A3E" w:rsidP="007B79FC">
      <w:pPr>
        <w:spacing w:before="120" w:after="120" w:line="276" w:lineRule="auto"/>
        <w:jc w:val="both"/>
        <w:rPr>
          <w:bCs/>
        </w:rPr>
      </w:pPr>
      <w:r w:rsidRPr="007B79FC">
        <w:rPr>
          <w:bCs/>
        </w:rPr>
        <w:t xml:space="preserve">SOpharmacy </w:t>
      </w:r>
      <w:r w:rsidRPr="007B79FC">
        <w:rPr>
          <w:bCs/>
          <w:lang w:val="bg-BG"/>
        </w:rPr>
        <w:t>дава в</w:t>
      </w:r>
      <w:r w:rsidRPr="007B79FC">
        <w:rPr>
          <w:bCs/>
        </w:rPr>
        <w:t xml:space="preserve">ъзможност на студенти в специалност „Фармация“ да проведат задължителния си преддипломен стаж. По време на стажа, съвместно с квалифициран магистър-фармацевт, стажантът има възможност да консултира клиентите спрямо техните индивидуални нужди, спазвайки законовите разпоредби, политиката на компанията и ценностите на работодателя, работи с рецепти и да придобие нужните умения да разчита правилно предписаните лекарствени продукти и да проконтролира предписаната дозировка, запознава се с иновативни за българския пазар подредба по категории, предлагаща лесна ориентация и комфорт на клиентите по време на престоя им в аптеката, запознава се с иновативен начин на извършване на професионалната консултация на предназначено за целта място, предлагащо комфорт и дружелюбна среда, участва в представянето на маркетингови </w:t>
      </w:r>
      <w:r w:rsidR="007B79FC">
        <w:rPr>
          <w:bCs/>
          <w:lang w:val="bg-BG"/>
        </w:rPr>
        <w:t>дейности</w:t>
      </w:r>
      <w:r w:rsidRPr="007B79FC">
        <w:rPr>
          <w:bCs/>
        </w:rPr>
        <w:t>, промоционални кампании, програми за лоялни клиенти и други инструменти. Компанията предлага възнаграждение, съответстващо на отговорностите и задълженията, допълнително здравно осигуряване, стабилна, сигурна и динамична работна среда.</w:t>
      </w:r>
    </w:p>
    <w:p w14:paraId="791B33DA" w14:textId="77777777" w:rsidR="00037A3E" w:rsidRPr="00BF0555" w:rsidRDefault="00037A3E" w:rsidP="007B79FC">
      <w:pPr>
        <w:spacing w:before="120" w:after="120" w:line="276" w:lineRule="auto"/>
        <w:jc w:val="both"/>
        <w:rPr>
          <w:bCs/>
          <w:lang w:val="bg-BG"/>
        </w:rPr>
      </w:pPr>
      <w:r w:rsidRPr="007B79FC">
        <w:rPr>
          <w:bCs/>
        </w:rPr>
        <w:t>Нужно е кандидатите да са последен курс специалност „Фармация“.</w:t>
      </w:r>
      <w:r w:rsidR="007B79FC">
        <w:rPr>
          <w:bCs/>
          <w:lang w:val="bg-BG"/>
        </w:rPr>
        <w:t xml:space="preserve"> Стажът е платен, като </w:t>
      </w:r>
      <w:r w:rsidRPr="00037A3E">
        <w:rPr>
          <w:b/>
          <w:bCs/>
        </w:rPr>
        <w:t xml:space="preserve"> </w:t>
      </w:r>
      <w:r w:rsidRPr="00BF0555">
        <w:rPr>
          <w:bCs/>
        </w:rPr>
        <w:t>възнаграждение</w:t>
      </w:r>
      <w:r w:rsidR="007B79FC" w:rsidRPr="00BF0555">
        <w:rPr>
          <w:bCs/>
          <w:lang w:val="bg-BG"/>
        </w:rPr>
        <w:t xml:space="preserve">то съответства </w:t>
      </w:r>
      <w:r w:rsidRPr="00BF0555">
        <w:rPr>
          <w:bCs/>
        </w:rPr>
        <w:t>на отговорностите и задълженията</w:t>
      </w:r>
      <w:r w:rsidR="007B79FC" w:rsidRPr="00BF0555">
        <w:rPr>
          <w:bCs/>
          <w:lang w:val="bg-BG"/>
        </w:rPr>
        <w:t>.</w:t>
      </w:r>
    </w:p>
    <w:p w14:paraId="23A134B9" w14:textId="77777777" w:rsidR="00037A3E" w:rsidRPr="007B79FC" w:rsidRDefault="00037A3E" w:rsidP="007B79FC">
      <w:pPr>
        <w:spacing w:before="120" w:after="120" w:line="276" w:lineRule="auto"/>
        <w:jc w:val="both"/>
        <w:rPr>
          <w:bCs/>
        </w:rPr>
      </w:pPr>
      <w:r w:rsidRPr="007B79FC">
        <w:rPr>
          <w:bCs/>
        </w:rPr>
        <w:t>Желаещите могат да изпратят своята автобиография на e-mail адрес </w:t>
      </w:r>
      <w:hyperlink r:id="rId33" w:history="1">
        <w:r w:rsidRPr="007B79FC">
          <w:rPr>
            <w:rStyle w:val="Hyperlink"/>
            <w:bCs/>
          </w:rPr>
          <w:t>hr@sopharmacy.bg</w:t>
        </w:r>
      </w:hyperlink>
      <w:r w:rsidRPr="007B79FC">
        <w:rPr>
          <w:bCs/>
        </w:rPr>
        <w:t>. Пълна информация за стажа вижте </w:t>
      </w:r>
      <w:hyperlink r:id="rId34" w:tgtFrame="_blank" w:history="1">
        <w:r w:rsidRPr="007B79FC">
          <w:rPr>
            <w:rStyle w:val="Hyperlink"/>
            <w:bCs/>
          </w:rPr>
          <w:t>тук</w:t>
        </w:r>
      </w:hyperlink>
      <w:r w:rsidRPr="007B79FC">
        <w:rPr>
          <w:bCs/>
        </w:rPr>
        <w:t>.</w:t>
      </w:r>
    </w:p>
    <w:p w14:paraId="7A7060DD" w14:textId="77777777" w:rsidR="007B79FC" w:rsidRDefault="007B79FC" w:rsidP="00037A3E">
      <w:pPr>
        <w:spacing w:before="120" w:after="600" w:line="276" w:lineRule="auto"/>
        <w:jc w:val="both"/>
        <w:rPr>
          <w:b/>
          <w:bCs/>
          <w:lang w:val="bg-BG"/>
        </w:rPr>
      </w:pPr>
      <w:r>
        <w:rPr>
          <w:b/>
          <w:bCs/>
          <w:lang w:val="bg-BG"/>
        </w:rPr>
        <w:t>Краен срок: не е посочен</w:t>
      </w:r>
    </w:p>
    <w:p w14:paraId="4440FF50" w14:textId="77777777" w:rsidR="00621C88" w:rsidRPr="004622C2" w:rsidRDefault="004622C2" w:rsidP="004622C2">
      <w:pPr>
        <w:pStyle w:val="Heading2"/>
        <w:ind w:left="426"/>
      </w:pPr>
      <w:bookmarkStart w:id="19" w:name="_Toc179360732"/>
      <w:r w:rsidRPr="004622C2">
        <w:t>Стажантска програма</w:t>
      </w:r>
      <w:r w:rsidRPr="004622C2">
        <w:rPr>
          <w:lang w:val="bg-BG"/>
        </w:rPr>
        <w:t xml:space="preserve"> на </w:t>
      </w:r>
      <w:r w:rsidR="00621C88" w:rsidRPr="004622C2">
        <w:t>Българска</w:t>
      </w:r>
      <w:r w:rsidRPr="004622C2">
        <w:rPr>
          <w:lang w:val="bg-BG"/>
        </w:rPr>
        <w:t>та</w:t>
      </w:r>
      <w:r w:rsidR="00621C88" w:rsidRPr="004622C2">
        <w:t xml:space="preserve"> телеграфна агенция</w:t>
      </w:r>
      <w:bookmarkEnd w:id="19"/>
    </w:p>
    <w:p w14:paraId="0C8F71D0" w14:textId="77777777" w:rsidR="00621C88" w:rsidRPr="004622C2" w:rsidRDefault="00621C88" w:rsidP="004622C2">
      <w:pPr>
        <w:spacing w:before="120" w:after="120" w:line="276" w:lineRule="auto"/>
        <w:jc w:val="both"/>
      </w:pPr>
      <w:r w:rsidRPr="004622C2">
        <w:t>От 2021 г. Българска телеграфна агенция (БТА) изгражда мащабна програма за подкрепа на науката и образованието в България. За развитие, практическо обучение и реализация на будните и мислещи млади хора. За тяхната ангажираност и активност в обществото. За достъпност на науката в медиите. За надграждане на компетентностите на работещите в БТА и приобщаване на новите служители към каузата на агенцията за медийна грамотност, етика и професионализъм.</w:t>
      </w:r>
    </w:p>
    <w:p w14:paraId="760DF28E" w14:textId="77777777" w:rsidR="00E637B6" w:rsidRDefault="00621C88" w:rsidP="006E718D">
      <w:pPr>
        <w:spacing w:before="120" w:after="120" w:line="276" w:lineRule="auto"/>
        <w:jc w:val="both"/>
      </w:pPr>
      <w:r w:rsidRPr="004622C2">
        <w:t xml:space="preserve">Стажът е подходящ за студенти с познания по журналистика. Изисква се добро владеене на поне един чужд език. За него могат да кандидатстват български студенти, които се обучават в български или в чуждестранни висши училища, както и чуждестранни студенти, които се обучават в български висши училища. Кандидатите трябва да са с непрекъснати студентски права.  </w:t>
      </w:r>
    </w:p>
    <w:p w14:paraId="101F220E" w14:textId="77777777" w:rsidR="00621C88" w:rsidRPr="004622C2" w:rsidRDefault="00621C88" w:rsidP="006E718D">
      <w:pPr>
        <w:spacing w:before="120" w:after="120" w:line="276" w:lineRule="auto"/>
        <w:jc w:val="both"/>
      </w:pPr>
      <w:r w:rsidRPr="004622C2">
        <w:t>П</w:t>
      </w:r>
      <w:r w:rsidR="00A175DB">
        <w:t xml:space="preserve">родължителност: </w:t>
      </w:r>
      <w:r w:rsidRPr="004622C2">
        <w:t>от 120 до 240 астрономични часа. Стажът преминава под ръководството на ментор.</w:t>
      </w:r>
    </w:p>
    <w:p w14:paraId="156A3F4A" w14:textId="77777777" w:rsidR="00621C88" w:rsidRPr="004622C2" w:rsidRDefault="00621C88" w:rsidP="006E718D">
      <w:pPr>
        <w:spacing w:before="120" w:after="120" w:line="276" w:lineRule="auto"/>
        <w:jc w:val="both"/>
        <w:rPr>
          <w:lang w:val="bg-BG"/>
        </w:rPr>
      </w:pPr>
      <w:r w:rsidRPr="004622C2">
        <w:rPr>
          <w:bCs/>
        </w:rPr>
        <w:t>Кандидатстване</w:t>
      </w:r>
      <w:r w:rsidRPr="004622C2">
        <w:t>: Вижте актуалните позиции на </w:t>
      </w:r>
      <w:hyperlink r:id="rId35" w:tgtFrame="_blank" w:history="1">
        <w:r w:rsidRPr="004622C2">
          <w:rPr>
            <w:rStyle w:val="Hyperlink"/>
          </w:rPr>
          <w:t>сайта</w:t>
        </w:r>
      </w:hyperlink>
      <w:r w:rsidRPr="004622C2">
        <w:t>.</w:t>
      </w:r>
    </w:p>
    <w:p w14:paraId="280AC94F" w14:textId="77777777" w:rsidR="00621C88" w:rsidRPr="00E637B6" w:rsidRDefault="00621C88" w:rsidP="00D565CE">
      <w:pPr>
        <w:spacing w:before="120" w:after="600" w:line="276" w:lineRule="auto"/>
        <w:rPr>
          <w:b/>
          <w:lang w:val="bg-BG"/>
        </w:rPr>
      </w:pPr>
      <w:r w:rsidRPr="00E637B6">
        <w:rPr>
          <w:b/>
          <w:lang w:val="bg-BG"/>
        </w:rPr>
        <w:t>Краен срок: не е посочен</w:t>
      </w:r>
    </w:p>
    <w:p w14:paraId="40D9A3DB" w14:textId="77777777" w:rsidR="00E13A4B" w:rsidRPr="00E13A4B" w:rsidRDefault="00A021BF" w:rsidP="00A021BF">
      <w:pPr>
        <w:pStyle w:val="Heading2"/>
        <w:ind w:left="426"/>
      </w:pPr>
      <w:bookmarkStart w:id="20" w:name="_Toc179360733"/>
      <w:r w:rsidRPr="00E13A4B">
        <w:t xml:space="preserve">Стажантска програма </w:t>
      </w:r>
      <w:r>
        <w:rPr>
          <w:lang w:val="bg-BG"/>
        </w:rPr>
        <w:t xml:space="preserve">на </w:t>
      </w:r>
      <w:r w:rsidR="00E13A4B" w:rsidRPr="00E13A4B">
        <w:t>Българо-американска кредитна банка</w:t>
      </w:r>
      <w:bookmarkEnd w:id="20"/>
    </w:p>
    <w:p w14:paraId="786FDF53" w14:textId="77777777" w:rsidR="00E13A4B" w:rsidRPr="00E13A4B" w:rsidRDefault="00A021BF" w:rsidP="00A021BF">
      <w:pPr>
        <w:spacing w:after="200" w:line="276" w:lineRule="auto"/>
        <w:jc w:val="both"/>
      </w:pPr>
      <w:r w:rsidRPr="00A021BF">
        <w:rPr>
          <w:bCs/>
        </w:rPr>
        <w:t xml:space="preserve">По </w:t>
      </w:r>
      <w:r w:rsidRPr="00A021BF">
        <w:rPr>
          <w:bCs/>
          <w:lang w:val="bg-BG"/>
        </w:rPr>
        <w:t>време на програмата в</w:t>
      </w:r>
      <w:r w:rsidR="00E13A4B" w:rsidRPr="00A021BF">
        <w:t>секи</w:t>
      </w:r>
      <w:r w:rsidR="00E13A4B" w:rsidRPr="00E13A4B">
        <w:t xml:space="preserve"> стажант ще придобие професионален и практически опит в желано от него направление в банката, допълвайки знанията си в </w:t>
      </w:r>
      <w:r>
        <w:rPr>
          <w:lang w:val="bg-BG"/>
        </w:rPr>
        <w:t>реална</w:t>
      </w:r>
      <w:r w:rsidR="00E13A4B" w:rsidRPr="00E13A4B">
        <w:t xml:space="preserve"> работна среда. При успешно завършване на програмата, ще получи сертификат за дейността, както и възможност за кариера в банката. БАКБ дава възможност да </w:t>
      </w:r>
      <w:r>
        <w:rPr>
          <w:lang w:val="bg-BG"/>
        </w:rPr>
        <w:t xml:space="preserve">се </w:t>
      </w:r>
      <w:r w:rsidR="00E13A4B" w:rsidRPr="00E13A4B">
        <w:t>избере от следните дейности и направления: Финанси и банково счетоводство; Фронт офис дейности; Бек офис; Дигитални услуги; Административно и правно обслужване.</w:t>
      </w:r>
    </w:p>
    <w:p w14:paraId="6DB37D51" w14:textId="77777777" w:rsidR="002F0746" w:rsidRDefault="00E13A4B" w:rsidP="006E718D">
      <w:pPr>
        <w:spacing w:after="120" w:line="276" w:lineRule="auto"/>
        <w:jc w:val="both"/>
        <w:rPr>
          <w:lang w:val="bg-BG"/>
        </w:rPr>
      </w:pPr>
      <w:r w:rsidRPr="00E13A4B">
        <w:rPr>
          <w:b/>
          <w:bCs/>
        </w:rPr>
        <w:t>Изисквания</w:t>
      </w:r>
      <w:r w:rsidRPr="00E13A4B">
        <w:t>: За завършили наскоро студенти или студенти в последните курсове, с интереси в банковата сфера и финансите.</w:t>
      </w:r>
      <w:r w:rsidR="002F0746">
        <w:rPr>
          <w:lang w:val="bg-BG"/>
        </w:rPr>
        <w:t xml:space="preserve"> </w:t>
      </w:r>
    </w:p>
    <w:p w14:paraId="3EA5A785" w14:textId="20BC2A67" w:rsidR="00E13A4B" w:rsidRPr="00E13A4B" w:rsidRDefault="00E13A4B" w:rsidP="006E718D">
      <w:pPr>
        <w:spacing w:after="120" w:line="276" w:lineRule="auto"/>
        <w:jc w:val="both"/>
      </w:pPr>
      <w:r w:rsidRPr="00E13A4B">
        <w:t>Стажантската програма на БАКБ ще бъде отворена през цялата 2024 г. Избери между 4 и 8 часа заетост. Стажът е платен, с продължителност до 6 месеца.</w:t>
      </w:r>
      <w:r w:rsidR="00A021BF">
        <w:rPr>
          <w:lang w:val="bg-BG"/>
        </w:rPr>
        <w:t xml:space="preserve"> </w:t>
      </w:r>
      <w:r w:rsidRPr="00E13A4B">
        <w:t>Кандидатствайте на </w:t>
      </w:r>
      <w:hyperlink r:id="rId36" w:tgtFrame="_blank" w:history="1">
        <w:r w:rsidRPr="00E13A4B">
          <w:rPr>
            <w:rStyle w:val="Hyperlink"/>
          </w:rPr>
          <w:t>страницата</w:t>
        </w:r>
      </w:hyperlink>
      <w:r w:rsidRPr="00E13A4B">
        <w:t>.</w:t>
      </w:r>
    </w:p>
    <w:p w14:paraId="74185F39" w14:textId="77777777" w:rsidR="00E13A4B" w:rsidRPr="00A021BF" w:rsidRDefault="00A021BF" w:rsidP="00AF6B82">
      <w:pPr>
        <w:spacing w:after="600" w:line="276" w:lineRule="auto"/>
        <w:jc w:val="both"/>
        <w:rPr>
          <w:b/>
          <w:lang w:val="bg-BG"/>
        </w:rPr>
      </w:pPr>
      <w:r w:rsidRPr="00A021BF">
        <w:rPr>
          <w:b/>
          <w:lang w:val="bg-BG"/>
        </w:rPr>
        <w:t>Краен срок: не е посочен</w:t>
      </w:r>
    </w:p>
    <w:p w14:paraId="6609F99A" w14:textId="77777777" w:rsidR="00714645" w:rsidRPr="00714645" w:rsidRDefault="00714645" w:rsidP="00AF6B82">
      <w:pPr>
        <w:pStyle w:val="Heading2"/>
        <w:ind w:left="426"/>
      </w:pPr>
      <w:bookmarkStart w:id="21" w:name="_Toc179360734"/>
      <w:r w:rsidRPr="00714645">
        <w:t>Digital Expert</w:t>
      </w:r>
      <w:r w:rsidR="00AF6B82">
        <w:rPr>
          <w:lang w:val="bg-BG"/>
        </w:rPr>
        <w:t xml:space="preserve"> предлага стаж за </w:t>
      </w:r>
      <w:r w:rsidRPr="00714645">
        <w:t>дигитален маркетинг</w:t>
      </w:r>
      <w:bookmarkEnd w:id="21"/>
    </w:p>
    <w:p w14:paraId="27B9785E" w14:textId="77777777" w:rsidR="00714645" w:rsidRPr="00714645" w:rsidRDefault="00AF6B82" w:rsidP="00AF6B82">
      <w:pPr>
        <w:spacing w:after="200" w:line="276" w:lineRule="auto"/>
        <w:jc w:val="both"/>
      </w:pPr>
      <w:r w:rsidRPr="00AF6B82">
        <w:rPr>
          <w:bCs/>
          <w:lang w:val="bg-BG"/>
        </w:rPr>
        <w:t>Предлага се д</w:t>
      </w:r>
      <w:r w:rsidR="00714645" w:rsidRPr="00AF6B82">
        <w:t>обре</w:t>
      </w:r>
      <w:r w:rsidR="00714645" w:rsidRPr="00714645">
        <w:t xml:space="preserve"> структурирана обучителна програма, </w:t>
      </w:r>
      <w:r>
        <w:rPr>
          <w:lang w:val="bg-BG"/>
        </w:rPr>
        <w:t xml:space="preserve">в </w:t>
      </w:r>
      <w:r w:rsidR="00714645" w:rsidRPr="00714645">
        <w:t xml:space="preserve">която стажантът ще натрупа умения като акаунт мениджър на дигитална агенция, както и познания за разработване, изпълнение и управление на рекламни кампании във Facebook и Instagram, Google Search &amp; Display, E-commerce и оптимизация на уеб сайтове. </w:t>
      </w:r>
      <w:r>
        <w:rPr>
          <w:lang w:val="bg-BG"/>
        </w:rPr>
        <w:t>Дава се и в</w:t>
      </w:r>
      <w:r w:rsidR="00714645" w:rsidRPr="00714645">
        <w:t>ъзможност за развитие и кариерно израстване в структурата на бързо развиваща се и амбициозна компания.</w:t>
      </w:r>
    </w:p>
    <w:p w14:paraId="114B6573" w14:textId="77777777" w:rsidR="00714645" w:rsidRPr="00714645" w:rsidRDefault="00714645" w:rsidP="006E718D">
      <w:pPr>
        <w:spacing w:after="120" w:line="276" w:lineRule="auto"/>
        <w:jc w:val="both"/>
      </w:pPr>
      <w:r w:rsidRPr="00AF6B82">
        <w:rPr>
          <w:bCs/>
        </w:rPr>
        <w:t>Изисквания</w:t>
      </w:r>
      <w:r w:rsidR="00AF6B82" w:rsidRPr="00AF6B82">
        <w:rPr>
          <w:bCs/>
          <w:lang w:val="bg-BG"/>
        </w:rPr>
        <w:t>та са</w:t>
      </w:r>
      <w:r w:rsidRPr="00AF6B82">
        <w:t>: теоретични</w:t>
      </w:r>
      <w:r w:rsidRPr="00714645">
        <w:t xml:space="preserve"> маркетингови познания в платформите Facebook и/или Google; добра техническа грамотност – Microsoft Office, Google Drive, Gmail и др.; умение да учиш бързо и ефективно; интерес към дизайна и създаването на съдържание за реклами; отлична писмена култура; стремеж към усъвършенстване и развитие; креативно мислене; висока отговорност към работните задължения и умение за спазване на поставени срокове; маркетингов опит във Facebook и Google ads е сериозно предимство.</w:t>
      </w:r>
    </w:p>
    <w:p w14:paraId="7F7E6BEB" w14:textId="6638C8D9" w:rsidR="00714645" w:rsidRDefault="00AF6B82" w:rsidP="00533155">
      <w:pPr>
        <w:spacing w:after="120" w:line="276" w:lineRule="auto"/>
        <w:jc w:val="both"/>
      </w:pPr>
      <w:r>
        <w:rPr>
          <w:lang w:val="bg-BG"/>
        </w:rPr>
        <w:t>Стажът е п</w:t>
      </w:r>
      <w:r w:rsidR="00714645" w:rsidRPr="00714645">
        <w:t>латен след първия обучителен месец, който е изцяло дистанционен, с гъвкав 8 часов рабо</w:t>
      </w:r>
      <w:r>
        <w:t>тен ден от понеделник до петък.</w:t>
      </w:r>
      <w:r w:rsidR="00533155">
        <w:t xml:space="preserve"> </w:t>
      </w:r>
      <w:r w:rsidR="006B798F">
        <w:rPr>
          <w:lang w:val="bg-BG"/>
        </w:rPr>
        <w:t xml:space="preserve"> </w:t>
      </w:r>
      <w:r w:rsidR="00714645" w:rsidRPr="00714645">
        <w:t>Кандидатствайте на </w:t>
      </w:r>
      <w:hyperlink r:id="rId37" w:tgtFrame="_blank" w:history="1">
        <w:r w:rsidR="00714645" w:rsidRPr="00714645">
          <w:rPr>
            <w:rStyle w:val="Hyperlink"/>
          </w:rPr>
          <w:t>страницата</w:t>
        </w:r>
      </w:hyperlink>
      <w:r w:rsidR="00714645" w:rsidRPr="00714645">
        <w:t>.</w:t>
      </w:r>
    </w:p>
    <w:p w14:paraId="27FC054A" w14:textId="10AB05A2" w:rsidR="00533155" w:rsidRDefault="00533155" w:rsidP="00533155">
      <w:pPr>
        <w:spacing w:after="600" w:line="276" w:lineRule="auto"/>
        <w:jc w:val="both"/>
      </w:pPr>
      <w:r w:rsidRPr="00533155">
        <w:rPr>
          <w:b/>
        </w:rPr>
        <w:t>Краен срок: не е посочен</w:t>
      </w:r>
    </w:p>
    <w:p w14:paraId="2C61BF29" w14:textId="77777777" w:rsidR="002F0746" w:rsidRDefault="002F0746" w:rsidP="002F0746">
      <w:pPr>
        <w:pStyle w:val="Heading2"/>
        <w:ind w:left="426"/>
      </w:pPr>
      <w:bookmarkStart w:id="22" w:name="_Toc179360735"/>
      <w:r>
        <w:rPr>
          <w:lang w:val="bg-BG"/>
        </w:rPr>
        <w:t xml:space="preserve">Стаж за финансист в </w:t>
      </w:r>
      <w:r w:rsidR="00A53EA6" w:rsidRPr="00A53EA6">
        <w:t>Kalmar Bulgaria</w:t>
      </w:r>
      <w:bookmarkEnd w:id="22"/>
      <w:r w:rsidR="00A53EA6" w:rsidRPr="00A53EA6">
        <w:t xml:space="preserve"> </w:t>
      </w:r>
    </w:p>
    <w:p w14:paraId="387B1193" w14:textId="77777777" w:rsidR="002F0746" w:rsidRDefault="00A53EA6" w:rsidP="0079391A">
      <w:pPr>
        <w:spacing w:before="120" w:after="120" w:line="276" w:lineRule="auto"/>
        <w:jc w:val="both"/>
      </w:pPr>
      <w:r w:rsidRPr="00A53EA6">
        <w:t xml:space="preserve">Основните задачи и отговорности ще са свързани с поддръжка на счетоводни и финансови услуги за избрани процеси, поддържане на транзакционна дейност с надзор, свързан с финансовата област, подкрепа за оперативните дейности по финансово отчитане, обработване на ad hoc заявки своевременно, поддръжка на счетоводството, подкрепа на екипа за решения за непрекъснато подобряване и внедряване на програми, политики и процедури в рамките на компанията. </w:t>
      </w:r>
    </w:p>
    <w:p w14:paraId="4389D2F1" w14:textId="77777777" w:rsidR="002F0746" w:rsidRDefault="00A53EA6" w:rsidP="0079391A">
      <w:pPr>
        <w:spacing w:before="120" w:after="120" w:line="276" w:lineRule="auto"/>
        <w:jc w:val="both"/>
      </w:pPr>
      <w:r w:rsidRPr="00A53EA6">
        <w:t xml:space="preserve">Изисквания: </w:t>
      </w:r>
      <w:r w:rsidR="002F0746">
        <w:rPr>
          <w:lang w:val="bg-BG"/>
        </w:rPr>
        <w:t>Кандидатите трябва да са в</w:t>
      </w:r>
      <w:r w:rsidRPr="00A53EA6">
        <w:t xml:space="preserve"> последните години на обучение в бакалавърска степен по счетоводство, финанси, икономика, математика или наскоро завършил</w:t>
      </w:r>
      <w:r w:rsidR="002F0746">
        <w:rPr>
          <w:lang w:val="bg-BG"/>
        </w:rPr>
        <w:t xml:space="preserve">и. Да имат </w:t>
      </w:r>
      <w:r w:rsidRPr="00A53EA6">
        <w:t xml:space="preserve"> от 0 до 1 години подходящ опит в международна среда, ориентиран към детайла, добри комуникативни и организационни умения, управление на времето, способност за приоритизиране, логическо мислене, добри умения за MS Office, професионално владеене на писмен и устен английски език.</w:t>
      </w:r>
    </w:p>
    <w:p w14:paraId="3006D8F4" w14:textId="7A5751A6" w:rsidR="00083633" w:rsidRDefault="00A53EA6" w:rsidP="0079391A">
      <w:pPr>
        <w:spacing w:before="120" w:after="120" w:line="276" w:lineRule="auto"/>
        <w:jc w:val="both"/>
        <w:rPr>
          <w:rStyle w:val="Hyperlink"/>
        </w:rPr>
      </w:pPr>
      <w:r w:rsidRPr="00A53EA6">
        <w:t xml:space="preserve">Позицията е на непълен или пълен работен ден, с възможност за 4, 6 или 8 работни часа на ден. 6-месечната стажантска програма дава възможност да станете постоянна част от екипа. Може да подадете документи </w:t>
      </w:r>
      <w:hyperlink r:id="rId38" w:history="1">
        <w:r w:rsidRPr="00A53EA6">
          <w:rPr>
            <w:rStyle w:val="Hyperlink"/>
          </w:rPr>
          <w:t>тук.</w:t>
        </w:r>
      </w:hyperlink>
    </w:p>
    <w:p w14:paraId="02E43E3A" w14:textId="500246AE" w:rsidR="008A6BD2" w:rsidRPr="008A6BD2" w:rsidRDefault="008A6BD2" w:rsidP="008A6BD2">
      <w:pPr>
        <w:spacing w:before="120" w:after="600" w:line="276" w:lineRule="auto"/>
        <w:jc w:val="both"/>
        <w:rPr>
          <w:rStyle w:val="Hyperlink"/>
          <w:b/>
          <w:color w:val="auto"/>
          <w:u w:val="none"/>
          <w:lang w:val="bg-BG"/>
        </w:rPr>
      </w:pPr>
      <w:r w:rsidRPr="008A6BD2">
        <w:rPr>
          <w:rStyle w:val="Hyperlink"/>
          <w:b/>
          <w:color w:val="auto"/>
          <w:u w:val="none"/>
          <w:lang w:val="bg-BG"/>
        </w:rPr>
        <w:t>Краен срок: не е посочен</w:t>
      </w:r>
    </w:p>
    <w:p w14:paraId="45A7C5F3" w14:textId="52C7DC78" w:rsidR="00A43D2F" w:rsidRDefault="008A6BD2" w:rsidP="008A6BD2">
      <w:pPr>
        <w:pStyle w:val="Heading2"/>
        <w:ind w:left="426"/>
      </w:pPr>
      <w:bookmarkStart w:id="23" w:name="_Toc179360736"/>
      <w:r>
        <w:t>Т</w:t>
      </w:r>
      <w:r w:rsidRPr="00A43D2F">
        <w:t>римесечна зимна</w:t>
      </w:r>
      <w:r>
        <w:rPr>
          <w:lang w:val="bg-BG"/>
        </w:rPr>
        <w:t xml:space="preserve"> стажантска </w:t>
      </w:r>
      <w:r w:rsidRPr="00A43D2F">
        <w:t xml:space="preserve"> програма </w:t>
      </w:r>
      <w:r>
        <w:rPr>
          <w:lang w:val="bg-BG"/>
        </w:rPr>
        <w:t xml:space="preserve">на </w:t>
      </w:r>
      <w:r w:rsidR="00A43D2F" w:rsidRPr="00A43D2F">
        <w:t>„Капитал“</w:t>
      </w:r>
      <w:bookmarkEnd w:id="23"/>
      <w:r w:rsidR="00A43D2F" w:rsidRPr="00A43D2F">
        <w:t xml:space="preserve"> </w:t>
      </w:r>
    </w:p>
    <w:p w14:paraId="22E7C4C0" w14:textId="77777777" w:rsidR="008A6BD2" w:rsidRDefault="00A43D2F" w:rsidP="0079391A">
      <w:pPr>
        <w:spacing w:before="120" w:after="120" w:line="276" w:lineRule="auto"/>
        <w:jc w:val="both"/>
      </w:pPr>
      <w:r w:rsidRPr="00A43D2F">
        <w:t xml:space="preserve">Медията търси желаещи да вземат участие в зимна стажантска програма, по време на която ще научат как да пишат и разказват вълнуващи и интересни истории. </w:t>
      </w:r>
    </w:p>
    <w:p w14:paraId="748028C1" w14:textId="77777777" w:rsidR="008A6BD2" w:rsidRDefault="00A43D2F" w:rsidP="0079391A">
      <w:pPr>
        <w:spacing w:before="120" w:after="120" w:line="276" w:lineRule="auto"/>
        <w:jc w:val="both"/>
      </w:pPr>
      <w:r w:rsidRPr="00A43D2F">
        <w:t xml:space="preserve">Изисквания: Студенти, завършили минимум втори курс, с интерес към икономическа и бизнес тематика, владеене на английски език, базови познания по Excel. </w:t>
      </w:r>
    </w:p>
    <w:p w14:paraId="6C16663A" w14:textId="77777777" w:rsidR="008A6BD2" w:rsidRDefault="00A43D2F" w:rsidP="0079391A">
      <w:pPr>
        <w:spacing w:before="120" w:after="120" w:line="276" w:lineRule="auto"/>
        <w:jc w:val="both"/>
      </w:pPr>
      <w:r w:rsidRPr="00A43D2F">
        <w:t xml:space="preserve">Заплащане и период: Стажът е платен и присъствен. </w:t>
      </w:r>
    </w:p>
    <w:p w14:paraId="604DA26D" w14:textId="20620995" w:rsidR="00A43D2F" w:rsidRDefault="00A43D2F" w:rsidP="0079391A">
      <w:pPr>
        <w:spacing w:before="120" w:after="120" w:line="276" w:lineRule="auto"/>
        <w:jc w:val="both"/>
        <w:rPr>
          <w:lang w:val="en-US"/>
        </w:rPr>
      </w:pPr>
      <w:r w:rsidRPr="00A43D2F">
        <w:t>Кандидатстване: Изпратете CV и кратко мотивационно писмо до 20 октомври на pisma@capital.bg</w:t>
      </w:r>
    </w:p>
    <w:p w14:paraId="3396AEE6" w14:textId="6F6AB28D" w:rsidR="00083633" w:rsidRDefault="008A6BD2" w:rsidP="008A6BD2">
      <w:pPr>
        <w:spacing w:before="120" w:after="600" w:line="276" w:lineRule="auto"/>
        <w:jc w:val="both"/>
        <w:rPr>
          <w:b/>
          <w:lang w:val="bg-BG"/>
        </w:rPr>
      </w:pPr>
      <w:r w:rsidRPr="008A6BD2">
        <w:rPr>
          <w:b/>
          <w:lang w:val="bg-BG"/>
        </w:rPr>
        <w:t xml:space="preserve">Краен срок: </w:t>
      </w:r>
      <w:r w:rsidRPr="008A6BD2">
        <w:rPr>
          <w:b/>
        </w:rPr>
        <w:t>20 октомври</w:t>
      </w:r>
      <w:r w:rsidRPr="008A6BD2">
        <w:rPr>
          <w:b/>
          <w:lang w:val="bg-BG"/>
        </w:rPr>
        <w:t xml:space="preserve"> 2024</w:t>
      </w:r>
    </w:p>
    <w:p w14:paraId="6B50B744" w14:textId="7F228428" w:rsidR="001D1806" w:rsidRPr="008A6BD2" w:rsidRDefault="001D1806" w:rsidP="001D1806">
      <w:pPr>
        <w:pStyle w:val="Heading2"/>
        <w:ind w:left="426"/>
        <w:rPr>
          <w:lang w:val="bg-BG"/>
        </w:rPr>
      </w:pPr>
      <w:bookmarkStart w:id="24" w:name="_Toc179360737"/>
      <w:r>
        <w:t xml:space="preserve">„Кауфланд“ </w:t>
      </w:r>
      <w:r>
        <w:rPr>
          <w:lang w:val="bg-BG"/>
        </w:rPr>
        <w:t>обяви позиция за с</w:t>
      </w:r>
      <w:r>
        <w:t>тажант Data Science</w:t>
      </w:r>
      <w:bookmarkEnd w:id="24"/>
    </w:p>
    <w:p w14:paraId="318A0B79" w14:textId="77777777" w:rsidR="001D1806" w:rsidRDefault="00F77486" w:rsidP="0079391A">
      <w:pPr>
        <w:spacing w:before="120" w:after="120" w:line="276" w:lineRule="auto"/>
        <w:jc w:val="both"/>
      </w:pPr>
      <w:r>
        <w:t xml:space="preserve">Задачите </w:t>
      </w:r>
      <w:r w:rsidR="001D1806">
        <w:rPr>
          <w:lang w:val="bg-BG"/>
        </w:rPr>
        <w:t xml:space="preserve">на стажанта </w:t>
      </w:r>
      <w:r>
        <w:t xml:space="preserve">ще включват идентифициране на проблемите от различните бизнес области, където DS може да донесе добавена стойност; обработване на различни и големи набори от данни (данни за касови бележки, данни за веригата за доставки, данни за клиенти и др.; ML-алгоритми с цел оптимизация на процесите; участие в изпълнението на пилотни проекти, съвместно различни отдели в „Кауфланд“; представяне на резултатите пред всички заинтересовани страни. </w:t>
      </w:r>
    </w:p>
    <w:p w14:paraId="267368C6" w14:textId="77777777" w:rsidR="001D1806" w:rsidRDefault="00F77486" w:rsidP="0079391A">
      <w:pPr>
        <w:spacing w:before="120" w:after="120" w:line="276" w:lineRule="auto"/>
        <w:jc w:val="both"/>
      </w:pPr>
      <w:r>
        <w:t>Изисквания: Завършена или в процес на придобиване на бакалавърска или магистърска степен по Математика, Статистика, Информатика, Физика или подобна специалност; отлично владеене на английски език (писмено и говоримо); добри познания по Python, SQL и MS Office;</w:t>
      </w:r>
      <w:r w:rsidRPr="00F77486">
        <w:t xml:space="preserve"> </w:t>
      </w:r>
      <w:r>
        <w:t xml:space="preserve">познаване на ML-алгоритми и методи за извличане и анализ на данни; умения за разбиране и анализ на сложни казуси и представяне на резултати пред нетехническа аудитория. </w:t>
      </w:r>
    </w:p>
    <w:p w14:paraId="2CC21A10" w14:textId="20213141" w:rsidR="0035538B" w:rsidRDefault="00F77486" w:rsidP="0079391A">
      <w:pPr>
        <w:spacing w:before="120" w:after="120" w:line="276" w:lineRule="auto"/>
        <w:jc w:val="both"/>
        <w:rPr>
          <w:rStyle w:val="Hyperlink"/>
        </w:rPr>
      </w:pPr>
      <w:r>
        <w:t xml:space="preserve">Заплащане и период: Трудово възнаграждение от 1200 лв. бруто за пълно работно време. Кандидатстване: Може да кандидатствате през </w:t>
      </w:r>
      <w:hyperlink r:id="rId39" w:history="1">
        <w:r w:rsidRPr="000A548A">
          <w:rPr>
            <w:rStyle w:val="Hyperlink"/>
          </w:rPr>
          <w:t>сайта.</w:t>
        </w:r>
      </w:hyperlink>
    </w:p>
    <w:p w14:paraId="704ECC46" w14:textId="4C60341C" w:rsidR="00083633" w:rsidRDefault="001D1806" w:rsidP="0079391A">
      <w:pPr>
        <w:spacing w:before="120" w:after="120" w:line="276" w:lineRule="auto"/>
        <w:jc w:val="both"/>
        <w:rPr>
          <w:lang w:val="en-US"/>
        </w:rPr>
      </w:pPr>
      <w:r w:rsidRPr="001D1806">
        <w:rPr>
          <w:rStyle w:val="Hyperlink"/>
          <w:b/>
          <w:color w:val="auto"/>
          <w:u w:val="none"/>
          <w:lang w:val="bg-BG"/>
        </w:rPr>
        <w:t>Краен срок: не е посочен</w:t>
      </w:r>
    </w:p>
    <w:p w14:paraId="19DD5868" w14:textId="77777777" w:rsidR="00083633" w:rsidRDefault="00083633" w:rsidP="0079391A">
      <w:pPr>
        <w:spacing w:before="120" w:after="120" w:line="276" w:lineRule="auto"/>
        <w:jc w:val="both"/>
        <w:rPr>
          <w:lang w:val="en-US"/>
        </w:rPr>
        <w:sectPr w:rsidR="00083633" w:rsidSect="00582F62">
          <w:type w:val="continuous"/>
          <w:pgSz w:w="11906" w:h="16838"/>
          <w:pgMar w:top="1417" w:right="1133" w:bottom="1417" w:left="1417" w:header="708" w:footer="708" w:gutter="0"/>
          <w:cols w:space="708"/>
          <w:docGrid w:linePitch="360"/>
        </w:sectPr>
      </w:pPr>
    </w:p>
    <w:p w14:paraId="37624E5B" w14:textId="77777777" w:rsidR="00D00941" w:rsidRDefault="00912146" w:rsidP="00BB3B78">
      <w:pPr>
        <w:pStyle w:val="Programs"/>
        <w:tabs>
          <w:tab w:val="left" w:pos="1134"/>
        </w:tabs>
      </w:pPr>
      <w:bookmarkStart w:id="25" w:name="_Toc179360738"/>
      <w:r>
        <w:t>ПРОГРАМИ</w:t>
      </w:r>
      <w:bookmarkEnd w:id="25"/>
    </w:p>
    <w:p w14:paraId="2753FA9A" w14:textId="0EC2399E" w:rsidR="00421C02" w:rsidRPr="00A733F6" w:rsidRDefault="00BB3B78" w:rsidP="00BB3B78">
      <w:pPr>
        <w:pStyle w:val="Heading2"/>
        <w:ind w:left="426"/>
        <w:rPr>
          <w:lang w:val="en-US"/>
        </w:rPr>
      </w:pPr>
      <w:bookmarkStart w:id="26" w:name="_Toc179360739"/>
      <w:bookmarkStart w:id="27" w:name="_Toc503363226"/>
      <w:r>
        <w:rPr>
          <w:lang w:val="bg-BG"/>
        </w:rPr>
        <w:t>К</w:t>
      </w:r>
      <w:r w:rsidR="00421C02" w:rsidRPr="00A733F6">
        <w:rPr>
          <w:lang w:val="en-US"/>
        </w:rPr>
        <w:t>онкурс по програма DUT</w:t>
      </w:r>
      <w:r>
        <w:rPr>
          <w:lang w:val="bg-BG"/>
        </w:rPr>
        <w:t xml:space="preserve"> </w:t>
      </w:r>
      <w:r w:rsidR="00421C02" w:rsidRPr="00A733F6">
        <w:rPr>
          <w:lang w:val="en-US"/>
        </w:rPr>
        <w:t>(Driving Urban Trasitions)</w:t>
      </w:r>
      <w:bookmarkEnd w:id="26"/>
    </w:p>
    <w:p w14:paraId="5FEE0EDB" w14:textId="64C5BB8E" w:rsidR="00421C02" w:rsidRPr="00A733F6" w:rsidRDefault="00421C02" w:rsidP="00A733F6">
      <w:pPr>
        <w:spacing w:before="120" w:after="120" w:line="276" w:lineRule="auto"/>
        <w:jc w:val="both"/>
        <w:rPr>
          <w:lang w:val="en-US"/>
        </w:rPr>
      </w:pPr>
      <w:r w:rsidRPr="00A733F6">
        <w:rPr>
          <w:lang w:val="en-US"/>
        </w:rPr>
        <w:t>Фонд „Научни изследвания“ отправя покана за участие в деветия съвместен конкурс по програма DUT (Driving Urban Trasitions). </w:t>
      </w:r>
    </w:p>
    <w:p w14:paraId="4ABCDFAB" w14:textId="77777777" w:rsidR="00421C02" w:rsidRPr="00A733F6" w:rsidRDefault="00421C02" w:rsidP="00A733F6">
      <w:pPr>
        <w:spacing w:before="120" w:after="120" w:line="276" w:lineRule="auto"/>
        <w:jc w:val="both"/>
        <w:rPr>
          <w:lang w:val="en-US"/>
        </w:rPr>
      </w:pPr>
      <w:r w:rsidRPr="00A733F6">
        <w:rPr>
          <w:lang w:val="en-US"/>
        </w:rPr>
        <w:t>В конкурсната сесия ще бъдат финансирани проектни предложения в следните тематични области:</w:t>
      </w:r>
    </w:p>
    <w:p w14:paraId="2F09CFCA" w14:textId="77777777" w:rsidR="00421C02" w:rsidRPr="00A733F6" w:rsidRDefault="00421C02" w:rsidP="00A733F6">
      <w:pPr>
        <w:spacing w:before="120" w:after="120" w:line="276" w:lineRule="auto"/>
        <w:jc w:val="both"/>
        <w:rPr>
          <w:lang w:val="en-US"/>
        </w:rPr>
      </w:pPr>
      <w:r w:rsidRPr="00A733F6">
        <w:rPr>
          <w:lang w:val="en-US"/>
        </w:rPr>
        <w:t>• Позитивно енергийни квартали (Positive Energy Districts)</w:t>
      </w:r>
    </w:p>
    <w:p w14:paraId="26754483" w14:textId="77777777" w:rsidR="00421C02" w:rsidRPr="00A733F6" w:rsidRDefault="00421C02" w:rsidP="00A733F6">
      <w:pPr>
        <w:spacing w:before="120" w:after="120" w:line="276" w:lineRule="auto"/>
        <w:jc w:val="both"/>
        <w:rPr>
          <w:lang w:val="en-US"/>
        </w:rPr>
      </w:pPr>
      <w:r w:rsidRPr="00A733F6">
        <w:rPr>
          <w:lang w:val="en-US"/>
        </w:rPr>
        <w:t>• Град-15 минути (15-minute City)</w:t>
      </w:r>
    </w:p>
    <w:p w14:paraId="7BD21E0B" w14:textId="77777777" w:rsidR="00421C02" w:rsidRPr="00A733F6" w:rsidRDefault="00421C02" w:rsidP="00A733F6">
      <w:pPr>
        <w:spacing w:before="120" w:after="120" w:line="276" w:lineRule="auto"/>
        <w:jc w:val="both"/>
        <w:rPr>
          <w:lang w:val="en-US"/>
        </w:rPr>
      </w:pPr>
      <w:r w:rsidRPr="00A733F6">
        <w:rPr>
          <w:lang w:val="en-US"/>
        </w:rPr>
        <w:t>• Градска кръгова икономика (Circular Urban Economies)</w:t>
      </w:r>
    </w:p>
    <w:p w14:paraId="542209C2" w14:textId="77777777" w:rsidR="00421C02" w:rsidRPr="00A733F6" w:rsidRDefault="00421C02" w:rsidP="00A733F6">
      <w:pPr>
        <w:spacing w:before="120" w:after="120" w:line="276" w:lineRule="auto"/>
        <w:jc w:val="both"/>
        <w:rPr>
          <w:lang w:val="en-US"/>
        </w:rPr>
      </w:pPr>
      <w:r w:rsidRPr="00A733F6">
        <w:rPr>
          <w:bCs/>
          <w:lang w:val="en-US"/>
        </w:rPr>
        <w:t>Покана за кандидастване:</w:t>
      </w:r>
    </w:p>
    <w:p w14:paraId="38DD2973" w14:textId="77777777" w:rsidR="00421C02" w:rsidRPr="00A733F6" w:rsidRDefault="00421C02" w:rsidP="00A733F6">
      <w:pPr>
        <w:spacing w:before="120" w:after="120" w:line="276" w:lineRule="auto"/>
        <w:jc w:val="both"/>
        <w:rPr>
          <w:lang w:val="en-US"/>
        </w:rPr>
      </w:pPr>
      <w:hyperlink r:id="rId40" w:history="1">
        <w:r w:rsidRPr="00A733F6">
          <w:rPr>
            <w:rStyle w:val="Hyperlink"/>
            <w:lang w:val="en-US"/>
          </w:rPr>
          <w:t>https://dutpartnership.eu/dut-call-2024/</w:t>
        </w:r>
      </w:hyperlink>
    </w:p>
    <w:p w14:paraId="6E76A3F3" w14:textId="7F33622D" w:rsidR="00421C02" w:rsidRPr="00A733F6" w:rsidRDefault="00421C02" w:rsidP="00A733F6">
      <w:pPr>
        <w:spacing w:before="120" w:after="120" w:line="276" w:lineRule="auto"/>
        <w:jc w:val="both"/>
        <w:rPr>
          <w:lang w:val="en-US"/>
        </w:rPr>
      </w:pPr>
      <w:r w:rsidRPr="00A733F6">
        <w:rPr>
          <w:bCs/>
          <w:lang w:val="en-US"/>
        </w:rPr>
        <w:t>Указания за подаване на проектни предложения:</w:t>
      </w:r>
    </w:p>
    <w:p w14:paraId="587C94E4" w14:textId="77777777" w:rsidR="00421C02" w:rsidRPr="00A733F6" w:rsidRDefault="00421C02" w:rsidP="00A733F6">
      <w:pPr>
        <w:spacing w:before="120" w:after="120" w:line="276" w:lineRule="auto"/>
        <w:jc w:val="both"/>
        <w:rPr>
          <w:lang w:val="en-US"/>
        </w:rPr>
      </w:pPr>
      <w:hyperlink r:id="rId41" w:history="1">
        <w:r w:rsidRPr="00A733F6">
          <w:rPr>
            <w:rStyle w:val="Hyperlink"/>
            <w:lang w:val="en-US"/>
          </w:rPr>
          <w:t>https://dutpartnership.eu/wp-content/uploads/2024/09/DUT-2024-Call-Text-Version-1.3.pdf</w:t>
        </w:r>
      </w:hyperlink>
    </w:p>
    <w:p w14:paraId="567987B0" w14:textId="77777777" w:rsidR="00421C02" w:rsidRPr="00A733F6" w:rsidRDefault="00421C02" w:rsidP="00A733F6">
      <w:pPr>
        <w:spacing w:before="120" w:after="120" w:line="276" w:lineRule="auto"/>
        <w:jc w:val="both"/>
        <w:rPr>
          <w:lang w:val="en-US"/>
        </w:rPr>
      </w:pPr>
      <w:r w:rsidRPr="00A733F6">
        <w:rPr>
          <w:bCs/>
          <w:lang w:val="en-US"/>
        </w:rPr>
        <w:t>Условия на конкурса:</w:t>
      </w:r>
    </w:p>
    <w:p w14:paraId="0F5742D5" w14:textId="77777777" w:rsidR="00421C02" w:rsidRPr="00A733F6" w:rsidRDefault="00421C02" w:rsidP="00DC4A11">
      <w:pPr>
        <w:numPr>
          <w:ilvl w:val="0"/>
          <w:numId w:val="38"/>
        </w:numPr>
        <w:spacing w:before="120" w:after="120" w:line="276" w:lineRule="auto"/>
        <w:jc w:val="both"/>
        <w:rPr>
          <w:lang w:val="en-US"/>
        </w:rPr>
      </w:pPr>
      <w:r w:rsidRPr="00A733F6">
        <w:rPr>
          <w:lang w:val="en-US"/>
        </w:rPr>
        <w:t>Проектите по програмата ще бъдат със срок за изпълнение 3 години.</w:t>
      </w:r>
    </w:p>
    <w:p w14:paraId="21AB9B54" w14:textId="77777777" w:rsidR="00421C02" w:rsidRPr="00A733F6" w:rsidRDefault="00421C02" w:rsidP="00DC4A11">
      <w:pPr>
        <w:numPr>
          <w:ilvl w:val="0"/>
          <w:numId w:val="38"/>
        </w:numPr>
        <w:spacing w:before="120" w:after="120" w:line="276" w:lineRule="auto"/>
        <w:jc w:val="both"/>
        <w:rPr>
          <w:lang w:val="en-US"/>
        </w:rPr>
      </w:pPr>
      <w:r w:rsidRPr="00A733F6">
        <w:rPr>
          <w:lang w:val="en-US"/>
        </w:rPr>
        <w:t>Проектните предложения ще се подготвят и подават от консорциум, в който трябва да участват научни колективи от поне три европейски държави, представени от съответните финансиращи организации.</w:t>
      </w:r>
    </w:p>
    <w:p w14:paraId="4F72B6F6" w14:textId="77777777" w:rsidR="00421C02" w:rsidRPr="00A733F6" w:rsidRDefault="00421C02" w:rsidP="00A733F6">
      <w:pPr>
        <w:spacing w:before="120" w:after="120" w:line="276" w:lineRule="auto"/>
        <w:jc w:val="both"/>
        <w:rPr>
          <w:lang w:val="en-US"/>
        </w:rPr>
      </w:pPr>
      <w:r w:rsidRPr="00A733F6">
        <w:rPr>
          <w:lang w:val="en-US"/>
        </w:rPr>
        <w:t>Допустими по настоящата процедура за подбор на проекти са само кандидати, които са:</w:t>
      </w:r>
    </w:p>
    <w:p w14:paraId="7EE1E636" w14:textId="77777777" w:rsidR="00421C02" w:rsidRPr="00A733F6" w:rsidRDefault="00421C02" w:rsidP="00DC4A11">
      <w:pPr>
        <w:numPr>
          <w:ilvl w:val="0"/>
          <w:numId w:val="39"/>
        </w:numPr>
        <w:spacing w:before="120" w:after="120" w:line="276" w:lineRule="auto"/>
        <w:jc w:val="both"/>
        <w:rPr>
          <w:lang w:val="en-US"/>
        </w:rPr>
      </w:pPr>
      <w:r w:rsidRPr="00A733F6">
        <w:rPr>
          <w:lang w:val="en-US"/>
        </w:rPr>
        <w:t>акредитирани висши училища по чл. 85 ал. 1, т. 7 на ЗВО, които са акредитирани от НАОА да провеждат обучение по образователна и научна степен „доктор“;</w:t>
      </w:r>
    </w:p>
    <w:p w14:paraId="3B49A692" w14:textId="77777777" w:rsidR="00421C02" w:rsidRPr="00A733F6" w:rsidRDefault="00421C02" w:rsidP="00DC4A11">
      <w:pPr>
        <w:numPr>
          <w:ilvl w:val="0"/>
          <w:numId w:val="39"/>
        </w:numPr>
        <w:spacing w:before="120" w:after="120" w:line="276" w:lineRule="auto"/>
        <w:jc w:val="both"/>
        <w:rPr>
          <w:lang w:val="en-US"/>
        </w:rPr>
      </w:pPr>
      <w:r w:rsidRPr="00A733F6">
        <w:rPr>
          <w:lang w:val="en-US"/>
        </w:rPr>
        <w:t>научни организации, съгласно §1 , т. 1 от Допълнителните разпоредби на ЗННИИ, и по чл. 47, ал. 1 на ЗВО, които са акредитирани от НАОА да провеждат обучение по образователна и научна степен „доктор“.</w:t>
      </w:r>
    </w:p>
    <w:p w14:paraId="4200E709" w14:textId="77777777" w:rsidR="00421C02" w:rsidRPr="00A733F6" w:rsidRDefault="00421C02" w:rsidP="00A733F6">
      <w:pPr>
        <w:spacing w:before="120" w:after="120" w:line="276" w:lineRule="auto"/>
        <w:jc w:val="both"/>
        <w:rPr>
          <w:lang w:val="en-US"/>
        </w:rPr>
      </w:pPr>
      <w:r w:rsidRPr="00A733F6">
        <w:rPr>
          <w:lang w:val="en-US"/>
        </w:rPr>
        <w:t>Електронните формуляри от българските научни колективи се представят до </w:t>
      </w:r>
      <w:r w:rsidRPr="00A733F6">
        <w:rPr>
          <w:bCs/>
          <w:lang w:val="en-US"/>
        </w:rPr>
        <w:t>17:00 часа на 14.11.2024 г.</w:t>
      </w:r>
      <w:r w:rsidRPr="00A733F6">
        <w:rPr>
          <w:lang w:val="en-US"/>
        </w:rPr>
        <w:t> по електронен път към Фонд „Научни изследвания“ в електронен формат чрез системата СУНИ на следния адрес:</w:t>
      </w:r>
    </w:p>
    <w:p w14:paraId="620E9E34" w14:textId="2D7D6B1E" w:rsidR="00421C02" w:rsidRPr="00A733F6" w:rsidRDefault="00421C02" w:rsidP="00A733F6">
      <w:pPr>
        <w:spacing w:before="120" w:after="120" w:line="276" w:lineRule="auto"/>
        <w:jc w:val="both"/>
        <w:rPr>
          <w:lang w:val="en-US"/>
        </w:rPr>
      </w:pPr>
      <w:r w:rsidRPr="00A733F6">
        <w:rPr>
          <w:lang w:val="en-US"/>
        </w:rPr>
        <w:t> </w:t>
      </w:r>
      <w:hyperlink r:id="rId42" w:history="1">
        <w:r w:rsidRPr="00A733F6">
          <w:rPr>
            <w:rStyle w:val="Hyperlink"/>
            <w:lang w:val="en-US"/>
          </w:rPr>
          <w:t>https://enims.egov.bg</w:t>
        </w:r>
      </w:hyperlink>
    </w:p>
    <w:p w14:paraId="35D3B901" w14:textId="77777777" w:rsidR="0031691F" w:rsidRPr="0031691F" w:rsidRDefault="0031691F" w:rsidP="0031691F">
      <w:pPr>
        <w:spacing w:before="120" w:after="120" w:line="276" w:lineRule="auto"/>
        <w:jc w:val="both"/>
        <w:rPr>
          <w:lang w:val="en-US"/>
        </w:rPr>
      </w:pPr>
      <w:r w:rsidRPr="0031691F">
        <w:rPr>
          <w:lang w:val="en-US"/>
        </w:rPr>
        <w:t>Формулярите и декларациите следва да са подписани или с електронни подписи, или подписани и сканирани. При електронното подаване всички документи трябва да бъдат подадени в съответните позиции на формата за електронно подаване на проектните предложения. Крайното подаване се извършва чрез използване на електронен подпис от ръководителя на базовата организация.</w:t>
      </w:r>
    </w:p>
    <w:p w14:paraId="166D314F" w14:textId="77777777" w:rsidR="0031691F" w:rsidRPr="0031691F" w:rsidRDefault="0031691F" w:rsidP="0031691F">
      <w:pPr>
        <w:spacing w:before="120" w:after="120" w:line="276" w:lineRule="auto"/>
        <w:jc w:val="both"/>
        <w:rPr>
          <w:lang w:val="en-US"/>
        </w:rPr>
      </w:pPr>
      <w:r w:rsidRPr="0031691F">
        <w:rPr>
          <w:lang w:val="en-US"/>
        </w:rPr>
        <w:t>Координаторът на консорциума от водещата организация има ангажимент да подаде проекта електронно към програмата.</w:t>
      </w:r>
    </w:p>
    <w:p w14:paraId="363B9B26" w14:textId="6261DFF8" w:rsidR="0031691F" w:rsidRPr="0031691F" w:rsidRDefault="0031691F" w:rsidP="0031691F">
      <w:pPr>
        <w:spacing w:before="120" w:after="120" w:line="276" w:lineRule="auto"/>
        <w:jc w:val="both"/>
        <w:rPr>
          <w:lang w:val="en-US"/>
        </w:rPr>
      </w:pPr>
      <w:r w:rsidRPr="0031691F">
        <w:rPr>
          <w:lang w:val="en-US"/>
        </w:rPr>
        <w:t>Бюджетът от страна на Фонд „Научни изследвания“ за предстоящата конкурсна сесия е в размер на 900 000 лева за целия конкурс, като се предвижда да бъдат финансирани до 3 проекта с българско участие, с максимална сума за един проект до 300 000 лева (за срок на изпълнение от 36 месеца).</w:t>
      </w:r>
      <w:r w:rsidR="00BB3B78">
        <w:rPr>
          <w:lang w:val="bg-BG"/>
        </w:rPr>
        <w:t xml:space="preserve"> </w:t>
      </w:r>
      <w:r w:rsidRPr="0031691F">
        <w:rPr>
          <w:lang w:val="en-US"/>
        </w:rPr>
        <w:t>/Протокол No 78/27.09.2024 г./</w:t>
      </w:r>
    </w:p>
    <w:p w14:paraId="6A6138E6" w14:textId="77777777" w:rsidR="0031691F" w:rsidRPr="0031691F" w:rsidRDefault="0031691F" w:rsidP="0031691F">
      <w:pPr>
        <w:spacing w:before="120" w:after="120" w:line="276" w:lineRule="auto"/>
        <w:jc w:val="both"/>
        <w:rPr>
          <w:lang w:val="en-US"/>
        </w:rPr>
      </w:pPr>
      <w:r w:rsidRPr="0031691F">
        <w:rPr>
          <w:lang w:val="en-US"/>
        </w:rPr>
        <w:t>Бюджетът от страна на Фонд „Научни изследвания“ за предстоящата конкурсна сесия ще бъде уточнен допълнително след решение на ИС на ФНИ през месец септември 2024 г.</w:t>
      </w:r>
    </w:p>
    <w:p w14:paraId="19C24E0B" w14:textId="77777777" w:rsidR="0031691F" w:rsidRPr="0031691F" w:rsidRDefault="0031691F" w:rsidP="0031691F">
      <w:pPr>
        <w:spacing w:before="120" w:after="120" w:line="276" w:lineRule="auto"/>
        <w:jc w:val="both"/>
        <w:rPr>
          <w:lang w:val="en-US"/>
        </w:rPr>
      </w:pPr>
      <w:r w:rsidRPr="0031691F">
        <w:rPr>
          <w:lang w:val="en-US"/>
        </w:rPr>
        <w:t>Във финансовия план на проекта да бъдат заложени „Непреки допустими разходи“, които включват:</w:t>
      </w:r>
    </w:p>
    <w:p w14:paraId="4E38AF8C" w14:textId="77777777" w:rsidR="0031691F" w:rsidRPr="0031691F" w:rsidRDefault="0031691F" w:rsidP="00DC4A11">
      <w:pPr>
        <w:numPr>
          <w:ilvl w:val="0"/>
          <w:numId w:val="43"/>
        </w:numPr>
        <w:spacing w:before="120" w:after="120" w:line="276" w:lineRule="auto"/>
        <w:jc w:val="both"/>
        <w:rPr>
          <w:lang w:val="en-US"/>
        </w:rPr>
      </w:pPr>
      <w:r w:rsidRPr="0031691F">
        <w:rPr>
          <w:lang w:val="en-US"/>
        </w:rPr>
        <w:t>Разходи за обслужване на базова организация – до 7 % от стойността на проекта;</w:t>
      </w:r>
    </w:p>
    <w:p w14:paraId="6FB3667F" w14:textId="77777777" w:rsidR="0031691F" w:rsidRPr="0031691F" w:rsidRDefault="0031691F" w:rsidP="00DC4A11">
      <w:pPr>
        <w:numPr>
          <w:ilvl w:val="0"/>
          <w:numId w:val="43"/>
        </w:numPr>
        <w:spacing w:before="120" w:after="120" w:line="276" w:lineRule="auto"/>
        <w:jc w:val="both"/>
        <w:rPr>
          <w:lang w:val="en-US"/>
        </w:rPr>
      </w:pPr>
      <w:r w:rsidRPr="0031691F">
        <w:rPr>
          <w:lang w:val="en-US"/>
        </w:rPr>
        <w:t>Разходи за одит на финансовия отчет на проекта – до 1 % от стойността на проекта.</w:t>
      </w:r>
    </w:p>
    <w:p w14:paraId="507011C5" w14:textId="77777777" w:rsidR="0031691F" w:rsidRPr="0031691F" w:rsidRDefault="0031691F" w:rsidP="0031691F">
      <w:pPr>
        <w:spacing w:before="120" w:after="120" w:line="276" w:lineRule="auto"/>
        <w:jc w:val="both"/>
        <w:rPr>
          <w:lang w:val="en-US"/>
        </w:rPr>
      </w:pPr>
      <w:r w:rsidRPr="0031691F">
        <w:rPr>
          <w:lang w:val="en-US"/>
        </w:rPr>
        <w:t>Тези пера разходи се изискват да бъдат включени, дори и ако те не са предвидени в общите условия на съответната международна програма. /Протокол № 41 на ИС от 07.12.2018 год./</w:t>
      </w:r>
    </w:p>
    <w:p w14:paraId="76668150" w14:textId="77777777" w:rsidR="0031691F" w:rsidRPr="0031691F" w:rsidRDefault="0031691F" w:rsidP="0031691F">
      <w:pPr>
        <w:spacing w:before="120" w:after="120" w:line="276" w:lineRule="auto"/>
        <w:jc w:val="both"/>
        <w:rPr>
          <w:lang w:val="en-US"/>
        </w:rPr>
      </w:pPr>
      <w:r w:rsidRPr="0031691F">
        <w:rPr>
          <w:b/>
          <w:bCs/>
          <w:lang w:val="en-US"/>
        </w:rPr>
        <w:t>Общата сума на бюджета трябва да бъде кратна на 100.</w:t>
      </w:r>
    </w:p>
    <w:p w14:paraId="65D81704" w14:textId="2A6F2D66" w:rsidR="00421C02" w:rsidRPr="0031691F" w:rsidRDefault="0031691F" w:rsidP="00A733F6">
      <w:pPr>
        <w:spacing w:before="120" w:after="120" w:line="276" w:lineRule="auto"/>
        <w:jc w:val="both"/>
        <w:rPr>
          <w:lang w:val="bg-BG"/>
        </w:rPr>
      </w:pPr>
      <w:r>
        <w:rPr>
          <w:lang w:val="bg-BG"/>
        </w:rPr>
        <w:t xml:space="preserve">Още информация и документи за кандидатстване </w:t>
      </w:r>
      <w:hyperlink r:id="rId43" w:history="1">
        <w:r w:rsidRPr="0031691F">
          <w:rPr>
            <w:rStyle w:val="Hyperlink"/>
            <w:lang w:val="bg-BG"/>
          </w:rPr>
          <w:t>ТУК</w:t>
        </w:r>
      </w:hyperlink>
    </w:p>
    <w:p w14:paraId="1004690E" w14:textId="77777777" w:rsidR="00BB3B78" w:rsidRPr="00BB3B78" w:rsidRDefault="00BB3B78" w:rsidP="009D5B52">
      <w:pPr>
        <w:spacing w:before="120" w:after="600" w:line="276" w:lineRule="auto"/>
        <w:jc w:val="both"/>
        <w:rPr>
          <w:b/>
          <w:lang w:val="en-US"/>
        </w:rPr>
      </w:pPr>
      <w:r w:rsidRPr="00BB3B78">
        <w:rPr>
          <w:b/>
          <w:lang w:val="en-US"/>
        </w:rPr>
        <w:t>Крайният срок за подаване на проектни предложения на първи етап от конкурса е </w:t>
      </w:r>
      <w:r w:rsidRPr="00BB3B78">
        <w:rPr>
          <w:b/>
          <w:bCs/>
          <w:lang w:val="en-US"/>
        </w:rPr>
        <w:t>14-ти ноември 2024 г.</w:t>
      </w:r>
    </w:p>
    <w:p w14:paraId="27801343" w14:textId="4987BCA0" w:rsidR="002B43B1" w:rsidRPr="002B43B1" w:rsidRDefault="002B43B1" w:rsidP="00666A9D">
      <w:pPr>
        <w:pStyle w:val="Heading2"/>
        <w:ind w:left="426"/>
        <w:rPr>
          <w:lang w:val="en-US"/>
        </w:rPr>
      </w:pPr>
      <w:bookmarkStart w:id="28" w:name="_Toc179360740"/>
      <w:r w:rsidRPr="002B43B1">
        <w:rPr>
          <w:lang w:val="en-US"/>
        </w:rPr>
        <w:t>Покана за участие в конкурс BiodivTransform по</w:t>
      </w:r>
      <w:r w:rsidR="00666A9D">
        <w:rPr>
          <w:lang w:val="bg-BG"/>
        </w:rPr>
        <w:t xml:space="preserve"> </w:t>
      </w:r>
      <w:r w:rsidRPr="002B43B1">
        <w:rPr>
          <w:lang w:val="en-US"/>
        </w:rPr>
        <w:t>Европейско партньорство Biodiversa +</w:t>
      </w:r>
      <w:bookmarkEnd w:id="28"/>
    </w:p>
    <w:p w14:paraId="1490AF61" w14:textId="77777777" w:rsidR="002B43B1" w:rsidRPr="002B43B1" w:rsidRDefault="002B43B1" w:rsidP="002B43B1">
      <w:pPr>
        <w:spacing w:before="120" w:after="120" w:line="276" w:lineRule="auto"/>
        <w:jc w:val="both"/>
        <w:rPr>
          <w:lang w:val="en-US"/>
        </w:rPr>
      </w:pPr>
      <w:r w:rsidRPr="002B43B1">
        <w:rPr>
          <w:lang w:val="en-US"/>
        </w:rPr>
        <w:t>Фонд „Научни изследвания“ отправя покана за участие в съвместен конкурс BiodivTransform в рамките на  Европейското партньорство Biodiversa +.</w:t>
      </w:r>
    </w:p>
    <w:p w14:paraId="0A1A0A9E" w14:textId="77777777" w:rsidR="002B43B1" w:rsidRPr="002B43B1" w:rsidRDefault="002B43B1" w:rsidP="002B43B1">
      <w:pPr>
        <w:spacing w:before="120" w:after="120" w:line="276" w:lineRule="auto"/>
        <w:jc w:val="both"/>
        <w:rPr>
          <w:lang w:val="en-US"/>
        </w:rPr>
      </w:pPr>
      <w:r w:rsidRPr="002B43B1">
        <w:rPr>
          <w:b/>
          <w:bCs/>
          <w:lang w:val="en-US"/>
        </w:rPr>
        <w:t>Тема на конкурса:</w:t>
      </w:r>
    </w:p>
    <w:p w14:paraId="241601FA" w14:textId="77777777" w:rsidR="002B43B1" w:rsidRPr="002B43B1" w:rsidRDefault="002B43B1" w:rsidP="002B43B1">
      <w:pPr>
        <w:spacing w:before="120" w:after="120" w:line="276" w:lineRule="auto"/>
        <w:jc w:val="both"/>
        <w:rPr>
          <w:lang w:val="en-US"/>
        </w:rPr>
      </w:pPr>
      <w:r w:rsidRPr="002B43B1">
        <w:rPr>
          <w:lang w:val="en-US"/>
        </w:rPr>
        <w:t>„Биоразнообразие и трансформираща промяна“ (Biodiversity and Transformative change)</w:t>
      </w:r>
    </w:p>
    <w:p w14:paraId="450F3810" w14:textId="77777777" w:rsidR="002B43B1" w:rsidRPr="002B43B1" w:rsidRDefault="002B43B1" w:rsidP="002B43B1">
      <w:pPr>
        <w:spacing w:before="120" w:after="120" w:line="276" w:lineRule="auto"/>
        <w:jc w:val="both"/>
        <w:rPr>
          <w:lang w:val="en-US"/>
        </w:rPr>
      </w:pPr>
      <w:r w:rsidRPr="002B43B1">
        <w:rPr>
          <w:b/>
          <w:bCs/>
          <w:lang w:val="en-US"/>
        </w:rPr>
        <w:t>Покана за кандидатстване:</w:t>
      </w:r>
    </w:p>
    <w:p w14:paraId="73E6879D" w14:textId="77777777" w:rsidR="002B43B1" w:rsidRPr="002B43B1" w:rsidRDefault="002B43B1" w:rsidP="002B43B1">
      <w:pPr>
        <w:spacing w:before="120" w:after="120" w:line="276" w:lineRule="auto"/>
        <w:jc w:val="both"/>
        <w:rPr>
          <w:lang w:val="en-US"/>
        </w:rPr>
      </w:pPr>
      <w:hyperlink r:id="rId44" w:history="1">
        <w:r w:rsidRPr="002B43B1">
          <w:rPr>
            <w:rStyle w:val="Hyperlink"/>
            <w:lang w:val="en-US"/>
          </w:rPr>
          <w:t>https://www.biodiversa.eu/2024/06/11/2024-2025-joint-call/</w:t>
        </w:r>
      </w:hyperlink>
    </w:p>
    <w:p w14:paraId="4D946564" w14:textId="77777777" w:rsidR="002B43B1" w:rsidRPr="002B43B1" w:rsidRDefault="002B43B1" w:rsidP="002B43B1">
      <w:pPr>
        <w:spacing w:before="120" w:after="120" w:line="276" w:lineRule="auto"/>
        <w:jc w:val="both"/>
        <w:rPr>
          <w:lang w:val="en-US"/>
        </w:rPr>
      </w:pPr>
      <w:r w:rsidRPr="002B43B1">
        <w:rPr>
          <w:b/>
          <w:bCs/>
          <w:lang w:val="en-US"/>
        </w:rPr>
        <w:t>Условия на конкурса:</w:t>
      </w:r>
    </w:p>
    <w:p w14:paraId="51029E8B" w14:textId="77777777" w:rsidR="002B43B1" w:rsidRPr="002B43B1" w:rsidRDefault="002B43B1" w:rsidP="00DC4A11">
      <w:pPr>
        <w:numPr>
          <w:ilvl w:val="0"/>
          <w:numId w:val="40"/>
        </w:numPr>
        <w:spacing w:before="120" w:after="120" w:line="276" w:lineRule="auto"/>
        <w:jc w:val="both"/>
        <w:rPr>
          <w:lang w:val="en-US"/>
        </w:rPr>
      </w:pPr>
      <w:r w:rsidRPr="002B43B1">
        <w:rPr>
          <w:lang w:val="en-US"/>
        </w:rPr>
        <w:t>Проектите по програмата ще бъдат със срок за изпълнение 3 години.</w:t>
      </w:r>
    </w:p>
    <w:p w14:paraId="6C8925F1" w14:textId="77777777" w:rsidR="002B43B1" w:rsidRPr="002B43B1" w:rsidRDefault="002B43B1" w:rsidP="00DC4A11">
      <w:pPr>
        <w:numPr>
          <w:ilvl w:val="0"/>
          <w:numId w:val="40"/>
        </w:numPr>
        <w:spacing w:before="120" w:after="120" w:line="276" w:lineRule="auto"/>
        <w:jc w:val="both"/>
        <w:rPr>
          <w:lang w:val="en-US"/>
        </w:rPr>
      </w:pPr>
      <w:r w:rsidRPr="002B43B1">
        <w:rPr>
          <w:lang w:val="en-US"/>
        </w:rPr>
        <w:t>Проектните предложения ще се подготвят и подават от консорциум, в който трябва да участват научни колективи от поне три европейски държави, представени от съответните финансиращи организации.</w:t>
      </w:r>
    </w:p>
    <w:p w14:paraId="64817A85" w14:textId="77777777" w:rsidR="002B43B1" w:rsidRPr="002B43B1" w:rsidRDefault="002B43B1" w:rsidP="002B43B1">
      <w:pPr>
        <w:spacing w:before="120" w:after="120" w:line="276" w:lineRule="auto"/>
        <w:jc w:val="both"/>
        <w:rPr>
          <w:lang w:val="en-US"/>
        </w:rPr>
      </w:pPr>
      <w:r w:rsidRPr="002B43B1">
        <w:rPr>
          <w:lang w:val="en-US"/>
        </w:rPr>
        <w:t>Допустими по настоящата процедура за подбор на проекти са само кандидати, които са:</w:t>
      </w:r>
    </w:p>
    <w:p w14:paraId="564636C7" w14:textId="77777777" w:rsidR="002B43B1" w:rsidRPr="002B43B1" w:rsidRDefault="002B43B1" w:rsidP="00DC4A11">
      <w:pPr>
        <w:numPr>
          <w:ilvl w:val="0"/>
          <w:numId w:val="41"/>
        </w:numPr>
        <w:spacing w:before="120" w:after="120" w:line="276" w:lineRule="auto"/>
        <w:jc w:val="both"/>
        <w:rPr>
          <w:lang w:val="en-US"/>
        </w:rPr>
      </w:pPr>
      <w:r w:rsidRPr="002B43B1">
        <w:rPr>
          <w:lang w:val="en-US"/>
        </w:rPr>
        <w:t>акредитирани висши училища по чл. 85 ал. 1, т. 7 на ЗВО, които са акредитирани от НАОА да провеждат обучение по образователна и научна степен „доктор“;</w:t>
      </w:r>
    </w:p>
    <w:p w14:paraId="5EB050CD" w14:textId="77777777" w:rsidR="002B43B1" w:rsidRPr="002B43B1" w:rsidRDefault="002B43B1" w:rsidP="00DC4A11">
      <w:pPr>
        <w:numPr>
          <w:ilvl w:val="0"/>
          <w:numId w:val="41"/>
        </w:numPr>
        <w:spacing w:before="120" w:after="120" w:line="276" w:lineRule="auto"/>
        <w:jc w:val="both"/>
        <w:rPr>
          <w:lang w:val="en-US"/>
        </w:rPr>
      </w:pPr>
      <w:r w:rsidRPr="002B43B1">
        <w:rPr>
          <w:lang w:val="en-US"/>
        </w:rPr>
        <w:t>научни организации, съгласно §1 , т. 1 от Допълнителните разпоредби на ЗННИИ, и по чл. 47, ал. 1 на ЗВО, които са акредитирани от НАОА да провеждат обучение по образователна и научна степен „доктор“.</w:t>
      </w:r>
    </w:p>
    <w:p w14:paraId="2F3F624C" w14:textId="77777777" w:rsidR="002B43B1" w:rsidRPr="002B43B1" w:rsidRDefault="002B43B1" w:rsidP="002B43B1">
      <w:pPr>
        <w:spacing w:before="120" w:after="120" w:line="276" w:lineRule="auto"/>
        <w:jc w:val="both"/>
        <w:rPr>
          <w:lang w:val="en-US"/>
        </w:rPr>
      </w:pPr>
      <w:r w:rsidRPr="002B43B1">
        <w:rPr>
          <w:lang w:val="en-US"/>
        </w:rPr>
        <w:t>Електронните формуляри от българските научни колективи се представят до </w:t>
      </w:r>
      <w:r w:rsidRPr="002B43B1">
        <w:rPr>
          <w:b/>
          <w:bCs/>
          <w:lang w:val="en-US"/>
        </w:rPr>
        <w:t>17:00 часа на 08.11.2024 г.</w:t>
      </w:r>
      <w:r w:rsidRPr="002B43B1">
        <w:rPr>
          <w:lang w:val="en-US"/>
        </w:rPr>
        <w:t> по електронен път към Фонд „Научни изследвания“ в електронен формат чрез системата СУНИ на следния адрес:</w:t>
      </w:r>
    </w:p>
    <w:p w14:paraId="0D26B351" w14:textId="77777777" w:rsidR="002B43B1" w:rsidRPr="002B43B1" w:rsidRDefault="002B43B1" w:rsidP="002B43B1">
      <w:pPr>
        <w:spacing w:before="120" w:after="120" w:line="276" w:lineRule="auto"/>
        <w:jc w:val="both"/>
        <w:rPr>
          <w:lang w:val="en-US"/>
        </w:rPr>
      </w:pPr>
      <w:hyperlink r:id="rId45" w:history="1">
        <w:r w:rsidRPr="002B43B1">
          <w:rPr>
            <w:rStyle w:val="Hyperlink"/>
            <w:lang w:val="en-US"/>
          </w:rPr>
          <w:t>https://enims.egov.bg</w:t>
        </w:r>
      </w:hyperlink>
    </w:p>
    <w:p w14:paraId="1593F7D1" w14:textId="77777777" w:rsidR="002B43B1" w:rsidRPr="002B43B1" w:rsidRDefault="002B43B1" w:rsidP="002B43B1">
      <w:pPr>
        <w:spacing w:before="120" w:after="120" w:line="276" w:lineRule="auto"/>
        <w:jc w:val="both"/>
        <w:rPr>
          <w:lang w:val="en-US"/>
        </w:rPr>
      </w:pPr>
      <w:r w:rsidRPr="002B43B1">
        <w:rPr>
          <w:lang w:val="en-US"/>
        </w:rPr>
        <w:t>Формулярите и декларациите следва да са подписани или с електронни подписи, или подписани и сканирани. При електронното подаване всички документи трябва да бъдат подадени в съответните позиции на формата за електронно подаване на проектните предложения. Крайното подаване се извършва чрез използване на електронен подпис от ръководителя на базовата организация.</w:t>
      </w:r>
    </w:p>
    <w:p w14:paraId="6896CD96" w14:textId="77777777" w:rsidR="002B43B1" w:rsidRPr="002B43B1" w:rsidRDefault="002B43B1" w:rsidP="002B43B1">
      <w:pPr>
        <w:spacing w:before="120" w:after="120" w:line="276" w:lineRule="auto"/>
        <w:jc w:val="both"/>
        <w:rPr>
          <w:lang w:val="en-US"/>
        </w:rPr>
      </w:pPr>
      <w:r w:rsidRPr="002B43B1">
        <w:rPr>
          <w:lang w:val="en-US"/>
        </w:rPr>
        <w:t>Координаторът на консорциума от водещата организация има ангажимент да подаде проекта електронно към програмата.</w:t>
      </w:r>
    </w:p>
    <w:p w14:paraId="54CB995F" w14:textId="2C37F2E8" w:rsidR="002B43B1" w:rsidRPr="002B43B1" w:rsidRDefault="002B43B1" w:rsidP="002B43B1">
      <w:pPr>
        <w:spacing w:before="120" w:after="120" w:line="276" w:lineRule="auto"/>
        <w:jc w:val="both"/>
        <w:rPr>
          <w:lang w:val="en-US"/>
        </w:rPr>
      </w:pPr>
      <w:r w:rsidRPr="002B43B1">
        <w:rPr>
          <w:lang w:val="en-US"/>
        </w:rPr>
        <w:t>Бюджетът от страна на Фонд „Научни изследвания“ за предстоящата конкурсна сесия е в размер на 900 000 лева за целия конкурс, като се предвижда да бъдат финансирани до 3 проекта с българско участие, с максимална сума за един проект до 300 000 лева (за срок на изпълнение от 36 месеца).</w:t>
      </w:r>
      <w:r w:rsidR="00666A9D">
        <w:rPr>
          <w:lang w:val="bg-BG"/>
        </w:rPr>
        <w:t xml:space="preserve"> </w:t>
      </w:r>
      <w:r w:rsidRPr="002B43B1">
        <w:rPr>
          <w:lang w:val="en-US"/>
        </w:rPr>
        <w:t>/Протокол No 74/26.07.2024 г./</w:t>
      </w:r>
    </w:p>
    <w:p w14:paraId="07CE21CA" w14:textId="77777777" w:rsidR="002B43B1" w:rsidRPr="002B43B1" w:rsidRDefault="002B43B1" w:rsidP="002B43B1">
      <w:pPr>
        <w:spacing w:before="120" w:after="120" w:line="276" w:lineRule="auto"/>
        <w:jc w:val="both"/>
        <w:rPr>
          <w:lang w:val="en-US"/>
        </w:rPr>
      </w:pPr>
      <w:r w:rsidRPr="002B43B1">
        <w:rPr>
          <w:lang w:val="en-US"/>
        </w:rPr>
        <w:t>Във финансовия план на проекта да бъдат заложени „Непреки допустими разходи“, които включват:</w:t>
      </w:r>
    </w:p>
    <w:p w14:paraId="09F2EDB2" w14:textId="77777777" w:rsidR="002B43B1" w:rsidRPr="002B43B1" w:rsidRDefault="002B43B1" w:rsidP="00DC4A11">
      <w:pPr>
        <w:numPr>
          <w:ilvl w:val="0"/>
          <w:numId w:val="42"/>
        </w:numPr>
        <w:spacing w:before="120" w:after="120" w:line="276" w:lineRule="auto"/>
        <w:jc w:val="both"/>
        <w:rPr>
          <w:lang w:val="en-US"/>
        </w:rPr>
      </w:pPr>
      <w:r w:rsidRPr="002B43B1">
        <w:rPr>
          <w:lang w:val="en-US"/>
        </w:rPr>
        <w:t>Разходи за обслужване на базова организация – до 7 % от стойността на проекта;</w:t>
      </w:r>
    </w:p>
    <w:p w14:paraId="479578B1" w14:textId="77777777" w:rsidR="002B43B1" w:rsidRPr="002B43B1" w:rsidRDefault="002B43B1" w:rsidP="00DC4A11">
      <w:pPr>
        <w:numPr>
          <w:ilvl w:val="0"/>
          <w:numId w:val="42"/>
        </w:numPr>
        <w:spacing w:before="120" w:after="120" w:line="276" w:lineRule="auto"/>
        <w:jc w:val="both"/>
        <w:rPr>
          <w:lang w:val="en-US"/>
        </w:rPr>
      </w:pPr>
      <w:r w:rsidRPr="002B43B1">
        <w:rPr>
          <w:lang w:val="en-US"/>
        </w:rPr>
        <w:t>Разходи за одит на финансовия отчет на проекта – до 1 % от стойността на проекта.</w:t>
      </w:r>
    </w:p>
    <w:p w14:paraId="4C43EC87" w14:textId="77777777" w:rsidR="002B43B1" w:rsidRPr="002B43B1" w:rsidRDefault="002B43B1" w:rsidP="002B43B1">
      <w:pPr>
        <w:spacing w:before="120" w:after="120" w:line="276" w:lineRule="auto"/>
        <w:jc w:val="both"/>
        <w:rPr>
          <w:lang w:val="en-US"/>
        </w:rPr>
      </w:pPr>
      <w:r w:rsidRPr="002B43B1">
        <w:rPr>
          <w:lang w:val="en-US"/>
        </w:rPr>
        <w:t>Тези пера разходи се изискват да бъдат включени, дори и ако те не са предвидени в общите условия на съответната международна програма. /Протокол № 41 на ИС от 07.12.2018 год./</w:t>
      </w:r>
    </w:p>
    <w:p w14:paraId="64D5C2CB" w14:textId="77777777" w:rsidR="002B43B1" w:rsidRPr="002B43B1" w:rsidRDefault="002B43B1" w:rsidP="002B43B1">
      <w:pPr>
        <w:spacing w:before="120" w:after="120" w:line="276" w:lineRule="auto"/>
        <w:jc w:val="both"/>
        <w:rPr>
          <w:lang w:val="en-US"/>
        </w:rPr>
      </w:pPr>
      <w:r w:rsidRPr="002B43B1">
        <w:rPr>
          <w:b/>
          <w:bCs/>
          <w:lang w:val="en-US"/>
        </w:rPr>
        <w:t>Общата сума на бюджета трябва да бъде кратна на 100.</w:t>
      </w:r>
    </w:p>
    <w:p w14:paraId="2364F9F8" w14:textId="33582B5F" w:rsidR="002B43B1" w:rsidRPr="002B43B1" w:rsidRDefault="002B43B1" w:rsidP="00A733F6">
      <w:pPr>
        <w:spacing w:before="120" w:after="120" w:line="276" w:lineRule="auto"/>
        <w:jc w:val="both"/>
        <w:rPr>
          <w:lang w:val="bg-BG"/>
        </w:rPr>
      </w:pPr>
      <w:r>
        <w:rPr>
          <w:lang w:val="bg-BG"/>
        </w:rPr>
        <w:t xml:space="preserve">Допълнителна информация и документи за кандидатстване </w:t>
      </w:r>
      <w:hyperlink r:id="rId46" w:history="1">
        <w:r w:rsidRPr="002B43B1">
          <w:rPr>
            <w:rStyle w:val="Hyperlink"/>
            <w:lang w:val="bg-BG"/>
          </w:rPr>
          <w:t>ТУК</w:t>
        </w:r>
      </w:hyperlink>
    </w:p>
    <w:p w14:paraId="4F8C981D" w14:textId="77777777" w:rsidR="00666A9D" w:rsidRPr="00666A9D" w:rsidRDefault="00666A9D" w:rsidP="00B36939">
      <w:pPr>
        <w:spacing w:before="120" w:after="600" w:line="276" w:lineRule="auto"/>
        <w:jc w:val="both"/>
        <w:rPr>
          <w:b/>
          <w:lang w:val="en-US"/>
        </w:rPr>
      </w:pPr>
      <w:r w:rsidRPr="00666A9D">
        <w:rPr>
          <w:b/>
          <w:lang w:val="en-US"/>
        </w:rPr>
        <w:t>Крайният срок за подаване на проектни предложения на първи етап от конкурса е </w:t>
      </w:r>
      <w:r w:rsidRPr="00666A9D">
        <w:rPr>
          <w:b/>
          <w:bCs/>
          <w:lang w:val="en-US"/>
        </w:rPr>
        <w:t>8-ми ноември 2024 г.</w:t>
      </w:r>
    </w:p>
    <w:p w14:paraId="381A63FC" w14:textId="46D7E32B" w:rsidR="00AC7D33" w:rsidRPr="004A38DB" w:rsidRDefault="00B36939" w:rsidP="00B36939">
      <w:pPr>
        <w:pStyle w:val="Heading2"/>
        <w:ind w:left="284"/>
        <w:rPr>
          <w:lang w:val="en-US"/>
        </w:rPr>
      </w:pPr>
      <w:bookmarkStart w:id="29" w:name="_Toc179360741"/>
      <w:r>
        <w:rPr>
          <w:lang w:val="bg-BG"/>
        </w:rPr>
        <w:t xml:space="preserve">Конкурс по програма </w:t>
      </w:r>
      <w:r w:rsidR="00AC7D33" w:rsidRPr="004A38DB">
        <w:rPr>
          <w:lang w:val="en-US"/>
        </w:rPr>
        <w:t>SCIEX – Научен обмен между Швейцария и България</w:t>
      </w:r>
      <w:bookmarkEnd w:id="29"/>
    </w:p>
    <w:p w14:paraId="117AB909" w14:textId="77777777" w:rsidR="00AC7D33" w:rsidRPr="004A38DB" w:rsidRDefault="00AC7D33" w:rsidP="004A38DB">
      <w:pPr>
        <w:spacing w:before="120" w:after="120" w:line="276" w:lineRule="auto"/>
        <w:jc w:val="both"/>
        <w:rPr>
          <w:lang w:val="en-US"/>
        </w:rPr>
      </w:pPr>
      <w:r w:rsidRPr="004A38DB">
        <w:rPr>
          <w:lang w:val="en-US"/>
        </w:rPr>
        <w:t>SCIEX е насочен към докторанти и постдокторанти, с афилиация към български научна организация или висше училище, които имат постоянно местожителство в България и желаят да се включат в научен обмен с научна организация в Швейцария.</w:t>
      </w:r>
    </w:p>
    <w:p w14:paraId="2C19439F" w14:textId="77777777" w:rsidR="00AC7D33" w:rsidRPr="004A38DB" w:rsidRDefault="00AC7D33" w:rsidP="004A38DB">
      <w:pPr>
        <w:spacing w:before="120" w:after="120" w:line="276" w:lineRule="auto"/>
        <w:jc w:val="both"/>
        <w:rPr>
          <w:lang w:val="en-US"/>
        </w:rPr>
      </w:pPr>
      <w:r w:rsidRPr="004A38DB">
        <w:rPr>
          <w:lang w:val="en-US"/>
        </w:rPr>
        <w:t>SCIEX е една от трите програми за финансиране, предлагани от SNSF като част от втория швейцарски принос към избрани държави-членки на ЕС. Мандатът за изпълнение на SCIEX е даден от Швейцарската агенция за развитие и сътрудничество (ШАРС) и се съфинансира от българското Министерство на образованието и науката.</w:t>
      </w:r>
    </w:p>
    <w:p w14:paraId="6043EAD3" w14:textId="77777777" w:rsidR="00AC7D33" w:rsidRPr="004A38DB" w:rsidRDefault="00AC7D33" w:rsidP="004A38DB">
      <w:pPr>
        <w:spacing w:before="120" w:after="120" w:line="276" w:lineRule="auto"/>
        <w:jc w:val="both"/>
        <w:rPr>
          <w:lang w:val="en-US"/>
        </w:rPr>
      </w:pPr>
      <w:r w:rsidRPr="004A38DB">
        <w:rPr>
          <w:lang w:val="en-US"/>
        </w:rPr>
        <w:t>Основните цели на SCIEX са по-нататъшно развитие на научните знания и развитие, подобряване и задълбочаване на научните умения на стипендиантите, насърчаване на сътрудничеството в областта на научните изследвания и укрепване на научните мрежи между Швейцария и България.</w:t>
      </w:r>
    </w:p>
    <w:p w14:paraId="2894861B" w14:textId="77777777" w:rsidR="00AC7D33" w:rsidRPr="004A38DB" w:rsidRDefault="00AC7D33" w:rsidP="004A38DB">
      <w:pPr>
        <w:spacing w:before="120" w:after="120" w:line="276" w:lineRule="auto"/>
        <w:jc w:val="both"/>
        <w:rPr>
          <w:lang w:val="en-US"/>
        </w:rPr>
      </w:pPr>
      <w:r w:rsidRPr="004A38DB">
        <w:rPr>
          <w:lang w:val="en-US"/>
        </w:rPr>
        <w:t>Изискванията за участие са подробно описани в поканата за проектни предложения, която може да намерите </w:t>
      </w:r>
      <w:hyperlink r:id="rId47" w:tgtFrame="_blank" w:history="1">
        <w:r w:rsidRPr="004A38DB">
          <w:rPr>
            <w:rStyle w:val="Hyperlink"/>
            <w:lang w:val="en-US"/>
          </w:rPr>
          <w:t>тук</w:t>
        </w:r>
      </w:hyperlink>
      <w:r w:rsidRPr="004A38DB">
        <w:rPr>
          <w:lang w:val="en-US"/>
        </w:rPr>
        <w:t>.</w:t>
      </w:r>
    </w:p>
    <w:p w14:paraId="64E99166" w14:textId="77777777" w:rsidR="00AC7D33" w:rsidRPr="004A38DB" w:rsidRDefault="00AC7D33" w:rsidP="004A38DB">
      <w:pPr>
        <w:spacing w:before="120" w:after="120" w:line="276" w:lineRule="auto"/>
        <w:jc w:val="both"/>
        <w:rPr>
          <w:lang w:val="en-US"/>
        </w:rPr>
      </w:pPr>
      <w:r w:rsidRPr="004A38DB">
        <w:rPr>
          <w:bCs/>
          <w:lang w:val="en-US"/>
        </w:rPr>
        <w:t>Подаването на проектни предложения започва на 1 ноември 2024 г. и приключва на 3 февруари 2025 г.</w:t>
      </w:r>
    </w:p>
    <w:p w14:paraId="47F78ED0" w14:textId="77777777" w:rsidR="00B36939" w:rsidRPr="004A38DB" w:rsidRDefault="00B36939" w:rsidP="00DE7C40">
      <w:pPr>
        <w:spacing w:before="120" w:after="600" w:line="276" w:lineRule="auto"/>
        <w:jc w:val="both"/>
        <w:rPr>
          <w:lang w:val="en-US"/>
        </w:rPr>
      </w:pPr>
      <w:r>
        <w:rPr>
          <w:b/>
          <w:lang w:val="en-US"/>
        </w:rPr>
        <w:t xml:space="preserve">Краен срок: </w:t>
      </w:r>
      <w:r w:rsidRPr="00B36939">
        <w:rPr>
          <w:b/>
          <w:bCs/>
          <w:lang w:val="en-US"/>
        </w:rPr>
        <w:t>3 февруари 2025 г.</w:t>
      </w:r>
    </w:p>
    <w:p w14:paraId="106F0508" w14:textId="77777777" w:rsidR="00D7785E" w:rsidRPr="001D1806" w:rsidRDefault="00D7785E" w:rsidP="00D7785E">
      <w:pPr>
        <w:pStyle w:val="Heading2"/>
        <w:ind w:left="426"/>
        <w:rPr>
          <w:lang w:val="bg-BG"/>
        </w:rPr>
      </w:pPr>
      <w:bookmarkStart w:id="30" w:name="_Toc179360742"/>
      <w:r>
        <w:rPr>
          <w:lang w:val="bg-BG"/>
        </w:rPr>
        <w:t>Френски програми за съфинансиране на обмен на изследователи</w:t>
      </w:r>
      <w:bookmarkEnd w:id="30"/>
    </w:p>
    <w:p w14:paraId="1889B7E1" w14:textId="77777777" w:rsidR="00D7785E" w:rsidRDefault="00D7785E" w:rsidP="00D7785E">
      <w:pPr>
        <w:spacing w:before="120" w:after="120" w:line="276" w:lineRule="auto"/>
        <w:jc w:val="both"/>
        <w:rPr>
          <w:lang w:val="en-US"/>
        </w:rPr>
      </w:pPr>
      <w:r>
        <w:rPr>
          <w:b/>
          <w:bCs/>
          <w:lang w:val="bg-BG"/>
        </w:rPr>
        <w:t xml:space="preserve">Програмите </w:t>
      </w:r>
      <w:r w:rsidRPr="008162BB">
        <w:rPr>
          <w:b/>
          <w:bCs/>
          <w:lang w:val="en-US"/>
        </w:rPr>
        <w:t>Acces</w:t>
      </w:r>
      <w:r w:rsidRPr="008162BB">
        <w:rPr>
          <w:lang w:val="en-US"/>
        </w:rPr>
        <w:t> и </w:t>
      </w:r>
      <w:r w:rsidRPr="008162BB">
        <w:rPr>
          <w:b/>
          <w:bCs/>
          <w:lang w:val="en-US"/>
        </w:rPr>
        <w:t>Parceco</w:t>
      </w:r>
      <w:r w:rsidRPr="008162BB">
        <w:rPr>
          <w:lang w:val="en-US"/>
        </w:rPr>
        <w:t> </w:t>
      </w:r>
      <w:r>
        <w:rPr>
          <w:lang w:val="bg-BG"/>
        </w:rPr>
        <w:t xml:space="preserve">предлагат съфинансиране на участието на изследователи в съвместни дейности със страните от </w:t>
      </w:r>
      <w:r w:rsidRPr="008162BB">
        <w:rPr>
          <w:lang w:val="en-US"/>
        </w:rPr>
        <w:t>Централна и Източна Европа</w:t>
      </w:r>
      <w:r>
        <w:rPr>
          <w:lang w:val="bg-BG"/>
        </w:rPr>
        <w:t>.</w:t>
      </w:r>
    </w:p>
    <w:p w14:paraId="765FF319" w14:textId="77777777" w:rsidR="00D7785E" w:rsidRPr="008162BB" w:rsidRDefault="00D7785E" w:rsidP="00D7785E">
      <w:pPr>
        <w:spacing w:before="120" w:after="120" w:line="276" w:lineRule="auto"/>
        <w:jc w:val="both"/>
        <w:rPr>
          <w:lang w:val="en-US"/>
        </w:rPr>
      </w:pPr>
      <w:r w:rsidRPr="008162BB">
        <w:rPr>
          <w:b/>
          <w:bCs/>
          <w:lang w:val="en-US"/>
        </w:rPr>
        <w:t>Programme Acces</w:t>
      </w:r>
      <w:r>
        <w:rPr>
          <w:b/>
          <w:bCs/>
          <w:lang w:val="bg-BG"/>
        </w:rPr>
        <w:t xml:space="preserve"> </w:t>
      </w:r>
      <w:r w:rsidRPr="001D1806">
        <w:rPr>
          <w:bCs/>
          <w:lang w:val="bg-BG"/>
        </w:rPr>
        <w:t>е за</w:t>
      </w:r>
      <w:r>
        <w:rPr>
          <w:b/>
          <w:bCs/>
          <w:lang w:val="bg-BG"/>
        </w:rPr>
        <w:t xml:space="preserve"> </w:t>
      </w:r>
      <w:r w:rsidRPr="008162BB">
        <w:rPr>
          <w:lang w:val="en-US"/>
        </w:rPr>
        <w:t>съфинансиране участието на изследователи от страните от Централна и Източна Европа на семинари, колоквиуми или конференции, организирани във Франция. За допълнителна информация:</w:t>
      </w:r>
      <w:hyperlink r:id="rId48" w:tgtFrame="_blank" w:history="1">
        <w:r w:rsidRPr="008162BB">
          <w:rPr>
            <w:rStyle w:val="Hyperlink"/>
            <w:lang w:val="en-US"/>
          </w:rPr>
          <w:t>ТУК</w:t>
        </w:r>
      </w:hyperlink>
    </w:p>
    <w:p w14:paraId="59FE0768" w14:textId="77777777" w:rsidR="00D7785E" w:rsidRPr="008162BB" w:rsidRDefault="00D7785E" w:rsidP="00D7785E">
      <w:pPr>
        <w:spacing w:before="120" w:after="120" w:line="276" w:lineRule="auto"/>
        <w:jc w:val="both"/>
        <w:rPr>
          <w:lang w:val="en-US"/>
        </w:rPr>
      </w:pPr>
      <w:r w:rsidRPr="008162BB">
        <w:rPr>
          <w:b/>
          <w:bCs/>
          <w:lang w:val="en-US"/>
        </w:rPr>
        <w:t>Programme Parceco</w:t>
      </w:r>
      <w:r>
        <w:rPr>
          <w:b/>
          <w:bCs/>
          <w:lang w:val="bg-BG"/>
        </w:rPr>
        <w:t xml:space="preserve"> </w:t>
      </w:r>
      <w:r w:rsidRPr="001D1806">
        <w:rPr>
          <w:bCs/>
          <w:lang w:val="bg-BG"/>
        </w:rPr>
        <w:t>е за</w:t>
      </w:r>
      <w:r>
        <w:rPr>
          <w:b/>
          <w:bCs/>
          <w:lang w:val="bg-BG"/>
        </w:rPr>
        <w:t xml:space="preserve"> </w:t>
      </w:r>
      <w:r w:rsidRPr="008162BB">
        <w:rPr>
          <w:lang w:val="en-US"/>
        </w:rPr>
        <w:t>съфинансиране на участието на френски лектори в семинари или летни училища, организирани в страните от Централна и Източна Европа. За допълнителна информация: </w:t>
      </w:r>
      <w:hyperlink r:id="rId49" w:tgtFrame="_blank" w:history="1">
        <w:r w:rsidRPr="008162BB">
          <w:rPr>
            <w:rStyle w:val="Hyperlink"/>
            <w:lang w:val="en-US"/>
          </w:rPr>
          <w:t>ТУК</w:t>
        </w:r>
      </w:hyperlink>
    </w:p>
    <w:p w14:paraId="016F0E68" w14:textId="77777777" w:rsidR="00D7785E" w:rsidRPr="008162BB" w:rsidRDefault="00D7785E" w:rsidP="00D7785E">
      <w:pPr>
        <w:spacing w:before="120" w:after="120" w:line="276" w:lineRule="auto"/>
        <w:jc w:val="both"/>
        <w:rPr>
          <w:lang w:val="en-US"/>
        </w:rPr>
      </w:pPr>
      <w:r>
        <w:rPr>
          <w:lang w:val="en-US"/>
        </w:rPr>
        <w:t>К</w:t>
      </w:r>
      <w:r w:rsidRPr="008162BB">
        <w:rPr>
          <w:lang w:val="en-US"/>
        </w:rPr>
        <w:t>андидастването по тези програми се прави от френската страна, и затова формулярите са само на френски език. Ако имате интерес, можете да се свържете със съответните френски партньори и те ще попълнат и подадат кандидатурите.</w:t>
      </w:r>
    </w:p>
    <w:p w14:paraId="1C88554B" w14:textId="77777777" w:rsidR="00D7785E" w:rsidRPr="008162BB" w:rsidRDefault="00D7785E" w:rsidP="00D7785E">
      <w:pPr>
        <w:spacing w:before="120" w:after="120" w:line="276" w:lineRule="auto"/>
        <w:jc w:val="both"/>
        <w:rPr>
          <w:lang w:val="en-US"/>
        </w:rPr>
      </w:pPr>
      <w:r w:rsidRPr="008162BB">
        <w:rPr>
          <w:lang w:val="en-US"/>
        </w:rPr>
        <w:t>За повече информация и въпроси, не се колебайте да пишете на този адрес:  </w:t>
      </w:r>
      <w:hyperlink r:id="rId50" w:history="1">
        <w:r w:rsidRPr="008162BB">
          <w:rPr>
            <w:rStyle w:val="Hyperlink"/>
            <w:lang w:val="en-US"/>
          </w:rPr>
          <w:t>acces-parceco@recherche.gouv.fr</w:t>
        </w:r>
      </w:hyperlink>
    </w:p>
    <w:p w14:paraId="353CE9DA" w14:textId="77777777" w:rsidR="00D7785E" w:rsidRDefault="00D7785E" w:rsidP="00DE7C40">
      <w:pPr>
        <w:spacing w:before="120" w:after="600" w:line="276" w:lineRule="auto"/>
        <w:jc w:val="both"/>
        <w:rPr>
          <w:lang w:val="en-US"/>
        </w:rPr>
      </w:pPr>
      <w:r w:rsidRPr="001D1806">
        <w:rPr>
          <w:b/>
          <w:lang w:val="en-US"/>
        </w:rPr>
        <w:t>Крайният срок за кандидатстване</w:t>
      </w:r>
      <w:r w:rsidRPr="008162BB">
        <w:rPr>
          <w:lang w:val="en-US"/>
        </w:rPr>
        <w:t xml:space="preserve"> е </w:t>
      </w:r>
      <w:r w:rsidRPr="008162BB">
        <w:rPr>
          <w:b/>
          <w:bCs/>
          <w:lang w:val="en-US"/>
        </w:rPr>
        <w:t>31 октомври 2024 г</w:t>
      </w:r>
      <w:r w:rsidRPr="008162BB">
        <w:rPr>
          <w:lang w:val="en-US"/>
        </w:rPr>
        <w:t>.</w:t>
      </w:r>
    </w:p>
    <w:p w14:paraId="796F85F1" w14:textId="77777777" w:rsidR="000F36AF" w:rsidRDefault="000F36AF" w:rsidP="00C6394B">
      <w:pPr>
        <w:pStyle w:val="Heading2"/>
        <w:ind w:left="426"/>
      </w:pPr>
      <w:bookmarkStart w:id="31" w:name="_Toc179360743"/>
      <w:r>
        <w:t>European Cooperation in Science and Technology (COST) OPEN CALL FOR PROPOSALS – COLLECTION OC-2024-1</w:t>
      </w:r>
      <w:bookmarkEnd w:id="31"/>
      <w:r>
        <w:t xml:space="preserve"> </w:t>
      </w:r>
    </w:p>
    <w:p w14:paraId="411A4FB0" w14:textId="6E9C3378" w:rsidR="000F36AF" w:rsidRDefault="000F36AF" w:rsidP="000F36AF">
      <w:pPr>
        <w:spacing w:before="120" w:after="120" w:line="276" w:lineRule="auto"/>
        <w:jc w:val="both"/>
        <w:rPr>
          <w:b/>
          <w:lang w:val="en-US"/>
        </w:rPr>
      </w:pPr>
      <w:r>
        <w:t>COST invites European researchers and innovators to submit proposals for Actions aiming to address scientific, technological and societal challenges. These challenges shall be addressed by promoting and spreading excellence, fostering interdisciplinary research for breakthrough science and empowering and retaining young researchers and innovators1 . COST brings together researchers and innovators to jointly develop ideas and initiatives across all fields of science and technology through cooperation across Europe and beyond. COST encourages and fosters trans-, multi- and interdisciplinary approaches by integrating researchers and innovators from different fields and organisations such as universities, research centres, or companies. COST does not fund research itself, but supports networking via different activities such as meetings, short-term scientific missions, training schools and dissemination products as part of COST Actions. Proposals should reflect the main characteristics of COST Actions, namely, providing for knowledge sharing, creation and application, being excellence-driven, open and output-oriented while aiming at strengthening the scientific and technological basis of the proposed topic(s). Proposals are evaluated against criteria of S&amp;T excellence, networking excellence, impact, and implementation. Proposals for a COST Action must represent a network composed of proposers from at least seven (7) COST Full or Cooperating Members amongst which at least 50% shall be from COST Inclusiveness Target Countries (ITC).</w:t>
      </w:r>
    </w:p>
    <w:p w14:paraId="61FD1001" w14:textId="77777777" w:rsidR="00C6394B" w:rsidRDefault="000F36AF" w:rsidP="00C6394B">
      <w:pPr>
        <w:spacing w:before="120" w:after="120" w:line="276" w:lineRule="auto"/>
        <w:jc w:val="both"/>
      </w:pPr>
      <w:r>
        <w:t xml:space="preserve">Proposals should also respond to the COST Excellence and Inclusiveness Policy, which aims to provide collaboration opportunities to all researchers and innovators in countries that are COST Members. Participation among young talents and next generation leaders is encouraged, in particular promoting working opportunities for young researchers and innovators, and ensure gender balance, paving the way towards breakthrough developments and innovations. Up to 70 new COST Actions are to be approved, subject to available budget. The Proposal Template (Technical Annex) and the Applicant’s Guidelines for submitting COST Action proposals are available from the COST website under Funding Documents &amp; Guidelines. The Technical Annex of the proposal is maximum 15 pages long and proposers have the advantage of a single-stage submission process. Proposals must be submitted electronically via the e-COST online submission tool. Proposers will be able to submit their proposals until the Collection Date. Proposers are encouraged to contact their COST National Coordinator (CNC) for additional information and guidance – see </w:t>
      </w:r>
      <w:hyperlink r:id="rId51" w:history="1">
        <w:r w:rsidRPr="00432021">
          <w:rPr>
            <w:rStyle w:val="Hyperlink"/>
          </w:rPr>
          <w:t>www.cost.eu/cnc</w:t>
        </w:r>
      </w:hyperlink>
      <w:r w:rsidR="00C6394B" w:rsidRPr="00C6394B">
        <w:t xml:space="preserve"> </w:t>
      </w:r>
    </w:p>
    <w:p w14:paraId="7407CA99" w14:textId="6FCFF0EA" w:rsidR="000F36AF" w:rsidRPr="00C6394B" w:rsidRDefault="00C6394B" w:rsidP="00082DC2">
      <w:pPr>
        <w:spacing w:before="120" w:after="600" w:line="276" w:lineRule="auto"/>
        <w:jc w:val="both"/>
        <w:rPr>
          <w:b/>
        </w:rPr>
      </w:pPr>
      <w:r w:rsidRPr="00C6394B">
        <w:rPr>
          <w:b/>
          <w:lang w:val="en-US"/>
        </w:rPr>
        <w:t xml:space="preserve">Deadline: </w:t>
      </w:r>
      <w:r w:rsidRPr="00C6394B">
        <w:rPr>
          <w:b/>
        </w:rPr>
        <w:t>The 2024-1 Collection Date is 23 October 2024 at 12:00 - noon (CEST).</w:t>
      </w:r>
    </w:p>
    <w:p w14:paraId="53D5900A" w14:textId="77777777" w:rsidR="00EA69BC" w:rsidRPr="00EA69BC" w:rsidRDefault="00EA69BC" w:rsidP="00BC28B2">
      <w:pPr>
        <w:pStyle w:val="Heading2"/>
        <w:ind w:left="426"/>
      </w:pPr>
      <w:bookmarkStart w:id="32" w:name="_Toc179360744"/>
      <w:r w:rsidRPr="00EA69BC">
        <w:t>Грантове за финансиране на участието на български учени и експерти</w:t>
      </w:r>
      <w:bookmarkEnd w:id="32"/>
    </w:p>
    <w:p w14:paraId="4303B6E2" w14:textId="77777777" w:rsidR="00EA69BC" w:rsidRPr="00EA69BC" w:rsidRDefault="00EA69BC" w:rsidP="00EA69BC">
      <w:pPr>
        <w:spacing w:before="120" w:after="120" w:line="276" w:lineRule="auto"/>
        <w:jc w:val="both"/>
        <w:rPr>
          <w:bCs/>
        </w:rPr>
      </w:pPr>
      <w:r w:rsidRPr="00EA69BC">
        <w:rPr>
          <w:bCs/>
        </w:rPr>
        <w:t>Министерството на образованието и науката обявява грантове за финансиране на участието на български учени и експерти в тематични партньорски събития по клъстерите от стълб II на Р</w:t>
      </w:r>
      <w:r w:rsidR="00BC28B2">
        <w:rPr>
          <w:bCs/>
          <w:lang w:val="bg-BG"/>
        </w:rPr>
        <w:t>амковата програма</w:t>
      </w:r>
      <w:r w:rsidRPr="00EA69BC">
        <w:rPr>
          <w:bCs/>
        </w:rPr>
        <w:t xml:space="preserve"> Хоризонт Европа, в рамките на проект NCP_WIDERA.NET.</w:t>
      </w:r>
    </w:p>
    <w:p w14:paraId="008BE17C" w14:textId="77777777" w:rsidR="00EA69BC" w:rsidRPr="00EA69BC" w:rsidRDefault="00EA69BC" w:rsidP="00EA69BC">
      <w:pPr>
        <w:spacing w:before="120" w:after="120" w:line="276" w:lineRule="auto"/>
        <w:jc w:val="both"/>
        <w:rPr>
          <w:bCs/>
        </w:rPr>
      </w:pPr>
      <w:r w:rsidRPr="00EA69BC">
        <w:rPr>
          <w:bCs/>
        </w:rPr>
        <w:t>Целта на тази мярка е да се насърчи участието на български организации в конкурси за проектни предложения по шестте клъстера от стълб II на РП Хоризонт Европа</w:t>
      </w:r>
    </w:p>
    <w:p w14:paraId="1155FC4F" w14:textId="77777777" w:rsidR="00EA69BC" w:rsidRPr="00BC28B2" w:rsidRDefault="00EA69BC" w:rsidP="00EA69BC">
      <w:pPr>
        <w:spacing w:before="120" w:after="120" w:line="276" w:lineRule="auto"/>
        <w:jc w:val="both"/>
        <w:rPr>
          <w:b/>
          <w:bCs/>
        </w:rPr>
      </w:pPr>
      <w:r w:rsidRPr="00BC28B2">
        <w:rPr>
          <w:b/>
          <w:bCs/>
        </w:rPr>
        <w:t>Критерии за избираемост</w:t>
      </w:r>
    </w:p>
    <w:p w14:paraId="2ABD2743" w14:textId="77777777" w:rsidR="00EA69BC" w:rsidRPr="00EA69BC" w:rsidRDefault="00EA69BC" w:rsidP="00EA69BC">
      <w:pPr>
        <w:spacing w:before="120" w:after="120" w:line="276" w:lineRule="auto"/>
        <w:jc w:val="both"/>
        <w:rPr>
          <w:bCs/>
        </w:rPr>
      </w:pPr>
      <w:r w:rsidRPr="00EA69BC">
        <w:rPr>
          <w:bCs/>
        </w:rPr>
        <w:t>Кандидатът за грант трябва да отговаря на следните критерии:</w:t>
      </w:r>
    </w:p>
    <w:p w14:paraId="3597FC09" w14:textId="77777777" w:rsidR="00EA69BC" w:rsidRPr="00EA69BC" w:rsidRDefault="00EA69BC" w:rsidP="002E7C3F">
      <w:pPr>
        <w:numPr>
          <w:ilvl w:val="0"/>
          <w:numId w:val="3"/>
        </w:numPr>
        <w:spacing w:before="120" w:after="120" w:line="276" w:lineRule="auto"/>
        <w:jc w:val="both"/>
        <w:rPr>
          <w:bCs/>
        </w:rPr>
      </w:pPr>
      <w:r w:rsidRPr="00EA69BC">
        <w:rPr>
          <w:bCs/>
        </w:rPr>
        <w:t>да работи в научна организация, университет, държавна институция, неправителствена организация, малко или средно предприятие или друго юридическо лице, със седалище в България, пряко ангажиран с научноизследователска и/или иновационна дейност;</w:t>
      </w:r>
    </w:p>
    <w:p w14:paraId="22ACBA6D" w14:textId="77777777" w:rsidR="00EA69BC" w:rsidRPr="00EA69BC" w:rsidRDefault="00EA69BC" w:rsidP="002E7C3F">
      <w:pPr>
        <w:numPr>
          <w:ilvl w:val="0"/>
          <w:numId w:val="3"/>
        </w:numPr>
        <w:spacing w:before="120" w:after="120" w:line="276" w:lineRule="auto"/>
        <w:jc w:val="both"/>
        <w:rPr>
          <w:bCs/>
        </w:rPr>
      </w:pPr>
      <w:r w:rsidRPr="00EA69BC">
        <w:rPr>
          <w:bCs/>
        </w:rPr>
        <w:t>да притежава докторска степен или поне 3-годишен професионален опит в сферата на фундаменталните или приложни научни изследвания;</w:t>
      </w:r>
    </w:p>
    <w:p w14:paraId="5778BEF7" w14:textId="77777777" w:rsidR="00EA69BC" w:rsidRPr="00EA69BC" w:rsidRDefault="00EA69BC" w:rsidP="002E7C3F">
      <w:pPr>
        <w:numPr>
          <w:ilvl w:val="0"/>
          <w:numId w:val="3"/>
        </w:numPr>
        <w:spacing w:before="120" w:after="120" w:line="276" w:lineRule="auto"/>
        <w:jc w:val="both"/>
        <w:rPr>
          <w:bCs/>
        </w:rPr>
      </w:pPr>
      <w:r w:rsidRPr="00EA69BC">
        <w:rPr>
          <w:bCs/>
        </w:rPr>
        <w:t>да владее английски език на отлично експертно ниво.</w:t>
      </w:r>
    </w:p>
    <w:p w14:paraId="4E42DBA0" w14:textId="77777777" w:rsidR="00EA69BC" w:rsidRPr="00EA69BC" w:rsidRDefault="00EA69BC" w:rsidP="00EA69BC">
      <w:pPr>
        <w:spacing w:before="120" w:after="120" w:line="276" w:lineRule="auto"/>
        <w:jc w:val="both"/>
        <w:rPr>
          <w:bCs/>
        </w:rPr>
      </w:pPr>
      <w:r w:rsidRPr="00EA69BC">
        <w:rPr>
          <w:bCs/>
        </w:rPr>
        <w:t>Предимство ще бъде давано на:</w:t>
      </w:r>
    </w:p>
    <w:p w14:paraId="75F0776B" w14:textId="77777777" w:rsidR="00EA69BC" w:rsidRPr="00EA69BC" w:rsidRDefault="00EA69BC" w:rsidP="002E7C3F">
      <w:pPr>
        <w:numPr>
          <w:ilvl w:val="0"/>
          <w:numId w:val="4"/>
        </w:numPr>
        <w:spacing w:before="120" w:after="120" w:line="276" w:lineRule="auto"/>
        <w:jc w:val="both"/>
        <w:rPr>
          <w:bCs/>
        </w:rPr>
      </w:pPr>
      <w:r w:rsidRPr="00EA69BC">
        <w:rPr>
          <w:bCs/>
        </w:rPr>
        <w:t>настоящи или потенциални координатори на проекти по клъстерите на РП Хоризонт Европа;</w:t>
      </w:r>
    </w:p>
    <w:p w14:paraId="25222C19" w14:textId="77777777" w:rsidR="00EA69BC" w:rsidRPr="00EA69BC" w:rsidRDefault="00EA69BC" w:rsidP="002E7C3F">
      <w:pPr>
        <w:numPr>
          <w:ilvl w:val="0"/>
          <w:numId w:val="4"/>
        </w:numPr>
        <w:spacing w:before="120" w:after="120" w:line="276" w:lineRule="auto"/>
        <w:jc w:val="both"/>
        <w:rPr>
          <w:bCs/>
        </w:rPr>
      </w:pPr>
      <w:r w:rsidRPr="00EA69BC">
        <w:rPr>
          <w:bCs/>
        </w:rPr>
        <w:t>партньори в настоящи или минали проекти по РП Хоризонт Европа;</w:t>
      </w:r>
    </w:p>
    <w:p w14:paraId="2B028809" w14:textId="77777777" w:rsidR="00EA69BC" w:rsidRPr="00EA69BC" w:rsidRDefault="00EA69BC" w:rsidP="002E7C3F">
      <w:pPr>
        <w:numPr>
          <w:ilvl w:val="0"/>
          <w:numId w:val="4"/>
        </w:numPr>
        <w:spacing w:before="120" w:after="120" w:line="276" w:lineRule="auto"/>
        <w:jc w:val="both"/>
        <w:rPr>
          <w:bCs/>
        </w:rPr>
      </w:pPr>
      <w:r w:rsidRPr="00EA69BC">
        <w:rPr>
          <w:bCs/>
        </w:rPr>
        <w:t>кандидати, имащи готовност да представят презентации и да споделят личния си опит по време на съответното партньорско събитие;</w:t>
      </w:r>
    </w:p>
    <w:p w14:paraId="1B2989A7" w14:textId="77777777" w:rsidR="00EA69BC" w:rsidRPr="00EA69BC" w:rsidRDefault="00EA69BC" w:rsidP="002E7C3F">
      <w:pPr>
        <w:numPr>
          <w:ilvl w:val="0"/>
          <w:numId w:val="4"/>
        </w:numPr>
        <w:spacing w:before="120" w:after="120" w:line="276" w:lineRule="auto"/>
        <w:jc w:val="both"/>
        <w:rPr>
          <w:bCs/>
        </w:rPr>
      </w:pPr>
      <w:r w:rsidRPr="00EA69BC">
        <w:rPr>
          <w:bCs/>
        </w:rPr>
        <w:t>кандидати с предишен опит от международно сътрудничество в областта на научните изследвания и иновациите.</w:t>
      </w:r>
    </w:p>
    <w:p w14:paraId="239290FB" w14:textId="77777777" w:rsidR="00EA69BC" w:rsidRPr="00CA4F27" w:rsidRDefault="00EA69BC" w:rsidP="00EA69BC">
      <w:pPr>
        <w:spacing w:before="120" w:after="120" w:line="276" w:lineRule="auto"/>
        <w:jc w:val="both"/>
        <w:rPr>
          <w:b/>
          <w:bCs/>
        </w:rPr>
      </w:pPr>
      <w:r w:rsidRPr="00CA4F27">
        <w:rPr>
          <w:b/>
          <w:bCs/>
        </w:rPr>
        <w:t>Финансиране</w:t>
      </w:r>
    </w:p>
    <w:p w14:paraId="48D0A155" w14:textId="77777777" w:rsidR="00EA69BC" w:rsidRPr="00EA69BC" w:rsidRDefault="00EA69BC" w:rsidP="00EA69BC">
      <w:pPr>
        <w:spacing w:before="120" w:after="120" w:line="276" w:lineRule="auto"/>
        <w:jc w:val="both"/>
        <w:rPr>
          <w:bCs/>
        </w:rPr>
      </w:pPr>
      <w:r w:rsidRPr="00EA69BC">
        <w:rPr>
          <w:bCs/>
        </w:rPr>
        <w:t>Грантовете ще са в размер до 1000 евро за едно събитие (50% авансово финансиране + последващо възстановяване на останалите разходи на база реално извършени разходи).</w:t>
      </w:r>
    </w:p>
    <w:p w14:paraId="06CA23E8" w14:textId="77777777" w:rsidR="00EA69BC" w:rsidRPr="00EA69BC" w:rsidRDefault="00EA69BC" w:rsidP="00EA69BC">
      <w:pPr>
        <w:spacing w:before="120" w:after="120" w:line="276" w:lineRule="auto"/>
        <w:jc w:val="both"/>
        <w:rPr>
          <w:bCs/>
        </w:rPr>
      </w:pPr>
      <w:r w:rsidRPr="00EA69BC">
        <w:rPr>
          <w:bCs/>
        </w:rPr>
        <w:t>За да му бъдат възстановени разходите, кандидатът следва да представи заявление, придружено с допълнителна документация (фактура от хотел, копия от самолетни билети, билети от градския транспорт и др.) в срок до 10 дни след завръщането си от съответното събитие. Задължителна част от отчетната документация е и доклад от проведеното събитие (изготвен във формуляр по проекта NCP_WIDERA.NET).</w:t>
      </w:r>
    </w:p>
    <w:p w14:paraId="13D02F96" w14:textId="77777777" w:rsidR="00EA69BC" w:rsidRPr="00EA69BC" w:rsidRDefault="00EA69BC" w:rsidP="00EA69BC">
      <w:pPr>
        <w:spacing w:before="120" w:after="120" w:line="276" w:lineRule="auto"/>
        <w:jc w:val="both"/>
        <w:rPr>
          <w:bCs/>
        </w:rPr>
      </w:pPr>
      <w:r w:rsidRPr="00EA69BC">
        <w:rPr>
          <w:bCs/>
        </w:rPr>
        <w:t>Документи за кандидатстване</w:t>
      </w:r>
    </w:p>
    <w:p w14:paraId="34BE38BA" w14:textId="77777777" w:rsidR="00EA69BC" w:rsidRPr="00EA69BC" w:rsidRDefault="00EA69BC" w:rsidP="002E7C3F">
      <w:pPr>
        <w:numPr>
          <w:ilvl w:val="0"/>
          <w:numId w:val="5"/>
        </w:numPr>
        <w:spacing w:before="120" w:after="120" w:line="276" w:lineRule="auto"/>
        <w:jc w:val="both"/>
        <w:rPr>
          <w:bCs/>
        </w:rPr>
      </w:pPr>
      <w:r w:rsidRPr="00EA69BC">
        <w:rPr>
          <w:bCs/>
        </w:rPr>
        <w:t>Заявление за участие в съответното събитие (изготвено във формуляр по проекта NCP_WIDERA.NET);</w:t>
      </w:r>
    </w:p>
    <w:p w14:paraId="009309FF" w14:textId="77777777" w:rsidR="00EA69BC" w:rsidRPr="00EA69BC" w:rsidRDefault="00EA69BC" w:rsidP="002E7C3F">
      <w:pPr>
        <w:numPr>
          <w:ilvl w:val="0"/>
          <w:numId w:val="5"/>
        </w:numPr>
        <w:spacing w:before="120" w:after="120" w:line="276" w:lineRule="auto"/>
        <w:jc w:val="both"/>
        <w:rPr>
          <w:bCs/>
        </w:rPr>
      </w:pPr>
      <w:r w:rsidRPr="00EA69BC">
        <w:rPr>
          <w:bCs/>
        </w:rPr>
        <w:t>Кратка автобиография на кандидата;</w:t>
      </w:r>
    </w:p>
    <w:p w14:paraId="23F3279F" w14:textId="77777777" w:rsidR="00EA69BC" w:rsidRPr="00EA69BC" w:rsidRDefault="00EA69BC" w:rsidP="002E7C3F">
      <w:pPr>
        <w:numPr>
          <w:ilvl w:val="0"/>
          <w:numId w:val="5"/>
        </w:numPr>
        <w:spacing w:before="120" w:after="120" w:line="276" w:lineRule="auto"/>
        <w:jc w:val="both"/>
        <w:rPr>
          <w:bCs/>
        </w:rPr>
      </w:pPr>
      <w:r w:rsidRPr="00EA69BC">
        <w:rPr>
          <w:bCs/>
        </w:rPr>
        <w:t>Потвърждение за регистрация/програма на събитието/покана.</w:t>
      </w:r>
    </w:p>
    <w:p w14:paraId="4243CA24" w14:textId="77777777" w:rsidR="00EA69BC" w:rsidRPr="00EA69BC" w:rsidRDefault="00EA69BC" w:rsidP="00EA69BC">
      <w:pPr>
        <w:spacing w:before="120" w:after="120" w:line="276" w:lineRule="auto"/>
        <w:jc w:val="both"/>
        <w:rPr>
          <w:bCs/>
        </w:rPr>
      </w:pPr>
      <w:r w:rsidRPr="00EA69BC">
        <w:rPr>
          <w:bCs/>
        </w:rPr>
        <w:t>!!!Важно:</w:t>
      </w:r>
    </w:p>
    <w:p w14:paraId="3DAEA214" w14:textId="77777777" w:rsidR="00EA69BC" w:rsidRPr="00EA69BC" w:rsidRDefault="00EA69BC" w:rsidP="00EA69BC">
      <w:pPr>
        <w:spacing w:before="120" w:after="120" w:line="276" w:lineRule="auto"/>
        <w:jc w:val="both"/>
        <w:rPr>
          <w:bCs/>
        </w:rPr>
      </w:pPr>
      <w:r w:rsidRPr="00EA69BC">
        <w:rPr>
          <w:bCs/>
        </w:rPr>
        <w:t>Заявление за участие се подава минимум 25 дни преди съответното събитие, на електронен адрес: </w:t>
      </w:r>
      <w:hyperlink r:id="rId52" w:tgtFrame="_blank" w:history="1">
        <w:r w:rsidRPr="00EA69BC">
          <w:rPr>
            <w:rStyle w:val="Hyperlink"/>
            <w:bCs/>
          </w:rPr>
          <w:t>z_georgieva@mon.bg</w:t>
        </w:r>
      </w:hyperlink>
    </w:p>
    <w:p w14:paraId="6F8CB713" w14:textId="77777777" w:rsidR="00EA69BC" w:rsidRPr="00EA69BC" w:rsidRDefault="00EA69BC" w:rsidP="00EA69BC">
      <w:pPr>
        <w:spacing w:before="120" w:after="120" w:line="276" w:lineRule="auto"/>
        <w:jc w:val="both"/>
        <w:rPr>
          <w:bCs/>
        </w:rPr>
      </w:pPr>
      <w:r w:rsidRPr="00EA69BC">
        <w:rPr>
          <w:bCs/>
        </w:rPr>
        <w:t>Подадените заявления се разглеждат в 3-дневен срок от датата на подаването им от експерти от дирекция „Наука“ в МОН (изпълнител на проекта NCP_WIDERA.NET), след което веднага следва уведомяване на кандидатите за взетото решение.</w:t>
      </w:r>
    </w:p>
    <w:p w14:paraId="04583DA1" w14:textId="77777777" w:rsidR="00EA69BC" w:rsidRPr="00EA69BC" w:rsidRDefault="00EA69BC" w:rsidP="00EA69BC">
      <w:pPr>
        <w:spacing w:before="120" w:after="120" w:line="276" w:lineRule="auto"/>
        <w:jc w:val="both"/>
        <w:rPr>
          <w:bCs/>
        </w:rPr>
      </w:pPr>
      <w:r w:rsidRPr="00EA69BC">
        <w:rPr>
          <w:bCs/>
        </w:rPr>
        <w:t>Организацията на самото пътуване, закупуването на самолетни билети, резервация на хотел и др. логистични детайли се организират от съответния участник.</w:t>
      </w:r>
    </w:p>
    <w:p w14:paraId="4841085A" w14:textId="77777777" w:rsidR="00EA69BC" w:rsidRPr="00EA69BC" w:rsidRDefault="00EA69BC" w:rsidP="00EA69BC">
      <w:pPr>
        <w:spacing w:before="120" w:after="120" w:line="276" w:lineRule="auto"/>
        <w:jc w:val="both"/>
        <w:rPr>
          <w:bCs/>
        </w:rPr>
      </w:pPr>
      <w:r w:rsidRPr="00EA69BC">
        <w:rPr>
          <w:bCs/>
        </w:rPr>
        <w:t>Кандидатите имат право сами да потърсят и изберат събитие, в което да участват, или да използват наличната и актуална към момента на кандидатстването им база данни със събития, изготвяна по проекта NCP_WIDERA.NET - </w:t>
      </w:r>
      <w:hyperlink r:id="rId53" w:tgtFrame="_blank" w:history="1">
        <w:r w:rsidRPr="00EA69BC">
          <w:rPr>
            <w:rStyle w:val="Hyperlink"/>
            <w:bCs/>
          </w:rPr>
          <w:t>https://horizoneuropencpportal.eu/index.php/stage</w:t>
        </w:r>
      </w:hyperlink>
      <w:r w:rsidRPr="00EA69BC">
        <w:rPr>
          <w:bCs/>
        </w:rPr>
        <w:t>.</w:t>
      </w:r>
    </w:p>
    <w:p w14:paraId="01EA4DC0" w14:textId="77777777" w:rsidR="00EA69BC" w:rsidRPr="00EA69BC" w:rsidRDefault="00EA69BC" w:rsidP="00EA69BC">
      <w:pPr>
        <w:spacing w:before="120" w:after="120" w:line="276" w:lineRule="auto"/>
        <w:jc w:val="both"/>
        <w:rPr>
          <w:bCs/>
        </w:rPr>
      </w:pPr>
      <w:r w:rsidRPr="00EA69BC">
        <w:rPr>
          <w:bCs/>
        </w:rPr>
        <w:t>Тази информация редовно ще бъде актуализирана</w:t>
      </w:r>
    </w:p>
    <w:p w14:paraId="14B56531" w14:textId="77777777" w:rsidR="00EA69BC" w:rsidRPr="00EA69BC" w:rsidRDefault="00EA69BC" w:rsidP="002E7C3F">
      <w:pPr>
        <w:numPr>
          <w:ilvl w:val="0"/>
          <w:numId w:val="6"/>
        </w:numPr>
        <w:spacing w:before="120" w:after="120" w:line="276" w:lineRule="auto"/>
        <w:jc w:val="both"/>
        <w:rPr>
          <w:bCs/>
        </w:rPr>
      </w:pPr>
      <w:r w:rsidRPr="00EA69BC">
        <w:rPr>
          <w:bCs/>
        </w:rPr>
        <w:t>на сайта на МОН – раздел Наука, конкурси - </w:t>
      </w:r>
      <w:hyperlink r:id="rId54" w:history="1">
        <w:r w:rsidRPr="00EA69BC">
          <w:rPr>
            <w:rStyle w:val="Hyperlink"/>
            <w:bCs/>
          </w:rPr>
          <w:t>https://www.mon.bg/bg/4</w:t>
        </w:r>
      </w:hyperlink>
      <w:r w:rsidRPr="00EA69BC">
        <w:rPr>
          <w:bCs/>
        </w:rPr>
        <w:t>;</w:t>
      </w:r>
    </w:p>
    <w:p w14:paraId="0DF7C340" w14:textId="77777777" w:rsidR="00EA69BC" w:rsidRPr="00EA69BC" w:rsidRDefault="00EA69BC" w:rsidP="002E7C3F">
      <w:pPr>
        <w:numPr>
          <w:ilvl w:val="0"/>
          <w:numId w:val="6"/>
        </w:numPr>
        <w:spacing w:before="120" w:after="120" w:line="276" w:lineRule="auto"/>
        <w:jc w:val="both"/>
        <w:rPr>
          <w:bCs/>
        </w:rPr>
      </w:pPr>
      <w:r w:rsidRPr="00EA69BC">
        <w:rPr>
          <w:bCs/>
        </w:rPr>
        <w:t>в Портала за наука - </w:t>
      </w:r>
      <w:hyperlink r:id="rId55" w:tgtFrame="_blank" w:history="1">
        <w:r w:rsidRPr="00EA69BC">
          <w:rPr>
            <w:rStyle w:val="Hyperlink"/>
            <w:bCs/>
          </w:rPr>
          <w:t>https://naukamon.eu/</w:t>
        </w:r>
      </w:hyperlink>
      <w:r w:rsidRPr="00EA69BC">
        <w:rPr>
          <w:bCs/>
        </w:rPr>
        <w:t>;</w:t>
      </w:r>
    </w:p>
    <w:p w14:paraId="750A2C70" w14:textId="77777777" w:rsidR="00EA69BC" w:rsidRPr="00EA69BC" w:rsidRDefault="00EA69BC" w:rsidP="002E7C3F">
      <w:pPr>
        <w:numPr>
          <w:ilvl w:val="0"/>
          <w:numId w:val="6"/>
        </w:numPr>
        <w:spacing w:before="120" w:after="120" w:line="276" w:lineRule="auto"/>
        <w:jc w:val="both"/>
        <w:rPr>
          <w:bCs/>
        </w:rPr>
      </w:pPr>
      <w:r w:rsidRPr="00EA69BC">
        <w:rPr>
          <w:bCs/>
        </w:rPr>
        <w:t>и на българската страница на Хоризонт Европа - </w:t>
      </w:r>
      <w:hyperlink r:id="rId56" w:tgtFrame="_blank" w:history="1">
        <w:r w:rsidRPr="00EA69BC">
          <w:rPr>
            <w:rStyle w:val="Hyperlink"/>
            <w:bCs/>
          </w:rPr>
          <w:t>https://horizoneu.mon.bg/</w:t>
        </w:r>
      </w:hyperlink>
      <w:r w:rsidRPr="00EA69BC">
        <w:rPr>
          <w:bCs/>
        </w:rPr>
        <w:t>.</w:t>
      </w:r>
    </w:p>
    <w:p w14:paraId="2257BBC0" w14:textId="77777777" w:rsidR="00D60EF1" w:rsidRDefault="00EA69BC" w:rsidP="00940D2C">
      <w:pPr>
        <w:spacing w:before="120" w:after="600" w:line="276" w:lineRule="auto"/>
        <w:jc w:val="both"/>
        <w:rPr>
          <w:bCs/>
        </w:rPr>
      </w:pPr>
      <w:r w:rsidRPr="00BC28B2">
        <w:rPr>
          <w:b/>
          <w:bCs/>
        </w:rPr>
        <w:t>Краен срок</w:t>
      </w:r>
      <w:r w:rsidR="00BC28B2" w:rsidRPr="00BC28B2">
        <w:rPr>
          <w:b/>
          <w:bCs/>
          <w:lang w:val="bg-BG"/>
        </w:rPr>
        <w:t>:</w:t>
      </w:r>
      <w:r w:rsidR="00BC28B2">
        <w:rPr>
          <w:bCs/>
          <w:lang w:val="bg-BG"/>
        </w:rPr>
        <w:t xml:space="preserve"> </w:t>
      </w:r>
      <w:r w:rsidRPr="00EA69BC">
        <w:rPr>
          <w:bCs/>
        </w:rPr>
        <w:t>Конкурсът ще бъде отворен за кандидатстване в рамките на продължителността на проекта NCP_WIDERA.NET (до пролетта на 2025 г.) или до изчерпване на наличния бюджет.</w:t>
      </w:r>
    </w:p>
    <w:p w14:paraId="1ACA805B" w14:textId="77777777" w:rsidR="008577E0" w:rsidRPr="00177231" w:rsidRDefault="008577E0" w:rsidP="00177231">
      <w:pPr>
        <w:pStyle w:val="Heading2"/>
        <w:ind w:left="426"/>
      </w:pPr>
      <w:bookmarkStart w:id="33" w:name="_Toc179360745"/>
      <w:r w:rsidRPr="00177231">
        <w:t>Marie Sklodowska-Curie Actions</w:t>
      </w:r>
      <w:bookmarkEnd w:id="33"/>
    </w:p>
    <w:p w14:paraId="65AAE119" w14:textId="77777777" w:rsidR="008577E0" w:rsidRPr="008652E6" w:rsidRDefault="008577E0" w:rsidP="008652E6">
      <w:pPr>
        <w:spacing w:before="120" w:after="120" w:line="276" w:lineRule="auto"/>
        <w:jc w:val="both"/>
        <w:rPr>
          <w:bCs/>
        </w:rPr>
      </w:pPr>
      <w:r w:rsidRPr="008652E6">
        <w:rPr>
          <w:bCs/>
        </w:rPr>
        <w:t>The Marie Skłodowska-Curie actions (MSCA) are part of Horizon Europe (2021-2027), which is the EU’s key funding programme for research and innovation. They are the European Union’s flagship funding programme for doctoral education and postdoctoral training of researchers. The Marie Skłodowska-Curie actions provide grants at all stages of researchers' careers, from PhD candidates to highly experienced researchers, and encourage research cooperation across borders, sectors and disciplines.</w:t>
      </w:r>
    </w:p>
    <w:p w14:paraId="678A6534" w14:textId="77777777" w:rsidR="008577E0" w:rsidRPr="008577E0" w:rsidRDefault="008577E0" w:rsidP="008652E6">
      <w:pPr>
        <w:spacing w:before="120" w:after="120" w:line="276" w:lineRule="auto"/>
        <w:jc w:val="both"/>
        <w:rPr>
          <w:bCs/>
        </w:rPr>
      </w:pPr>
      <w:r w:rsidRPr="008577E0">
        <w:rPr>
          <w:bCs/>
        </w:rPr>
        <w:t>The objective is to strengthen, quantitatively and qualitatively, the human potential in research and technology in Europe with the aim:</w:t>
      </w:r>
    </w:p>
    <w:p w14:paraId="43597606" w14:textId="77777777" w:rsidR="008577E0" w:rsidRPr="008577E0" w:rsidRDefault="008577E0" w:rsidP="008652E6">
      <w:pPr>
        <w:spacing w:before="120" w:after="120" w:line="276" w:lineRule="auto"/>
        <w:jc w:val="both"/>
        <w:rPr>
          <w:bCs/>
        </w:rPr>
      </w:pPr>
      <w:r w:rsidRPr="008577E0">
        <w:rPr>
          <w:bCs/>
        </w:rPr>
        <w:t>- to endow researchers with new skills and a wider range of competencies;</w:t>
      </w:r>
    </w:p>
    <w:p w14:paraId="5A11A0DD" w14:textId="77777777" w:rsidR="008577E0" w:rsidRPr="008577E0" w:rsidRDefault="008577E0" w:rsidP="008652E6">
      <w:pPr>
        <w:spacing w:before="120" w:after="120" w:line="276" w:lineRule="auto"/>
        <w:jc w:val="both"/>
        <w:rPr>
          <w:bCs/>
        </w:rPr>
      </w:pPr>
      <w:r w:rsidRPr="008577E0">
        <w:rPr>
          <w:bCs/>
        </w:rPr>
        <w:t>- to offer attractive working conditions for the researchers;</w:t>
      </w:r>
    </w:p>
    <w:p w14:paraId="71553292" w14:textId="77777777" w:rsidR="008577E0" w:rsidRPr="008577E0" w:rsidRDefault="008577E0" w:rsidP="008652E6">
      <w:pPr>
        <w:spacing w:before="120" w:after="120" w:line="276" w:lineRule="auto"/>
        <w:jc w:val="both"/>
        <w:rPr>
          <w:bCs/>
        </w:rPr>
      </w:pPr>
      <w:r w:rsidRPr="008577E0">
        <w:rPr>
          <w:bCs/>
        </w:rPr>
        <w:t>- to break the real and perceived barriers between academic and other sectors, especially business;</w:t>
      </w:r>
    </w:p>
    <w:p w14:paraId="6C8207A4" w14:textId="77777777" w:rsidR="008577E0" w:rsidRPr="008577E0" w:rsidRDefault="008577E0" w:rsidP="008652E6">
      <w:pPr>
        <w:spacing w:before="120" w:after="120" w:line="276" w:lineRule="auto"/>
        <w:jc w:val="both"/>
        <w:rPr>
          <w:bCs/>
        </w:rPr>
      </w:pPr>
      <w:r w:rsidRPr="008577E0">
        <w:rPr>
          <w:bCs/>
        </w:rPr>
        <w:t>- to promote the involvement of industry etc. in doctoral and post-doctoral research.</w:t>
      </w:r>
    </w:p>
    <w:p w14:paraId="536C217A" w14:textId="77777777" w:rsidR="008577E0" w:rsidRPr="008577E0" w:rsidRDefault="008577E0" w:rsidP="008652E6">
      <w:pPr>
        <w:spacing w:before="120" w:after="120" w:line="276" w:lineRule="auto"/>
        <w:jc w:val="both"/>
        <w:rPr>
          <w:bCs/>
        </w:rPr>
      </w:pPr>
      <w:r w:rsidRPr="008577E0">
        <w:rPr>
          <w:b/>
          <w:bCs/>
        </w:rPr>
        <w:t>Target</w:t>
      </w:r>
    </w:p>
    <w:p w14:paraId="764D2BBF" w14:textId="77777777" w:rsidR="008577E0" w:rsidRPr="008577E0" w:rsidRDefault="008577E0" w:rsidP="008652E6">
      <w:pPr>
        <w:spacing w:before="120" w:after="120" w:line="276" w:lineRule="auto"/>
        <w:jc w:val="both"/>
        <w:rPr>
          <w:bCs/>
        </w:rPr>
      </w:pPr>
      <w:r w:rsidRPr="008577E0">
        <w:rPr>
          <w:bCs/>
        </w:rPr>
        <w:t>individuals and organisations working in any area of research.</w:t>
      </w:r>
    </w:p>
    <w:p w14:paraId="099423D8" w14:textId="77777777" w:rsidR="008577E0" w:rsidRPr="008577E0" w:rsidRDefault="008577E0" w:rsidP="008652E6">
      <w:pPr>
        <w:spacing w:before="120" w:after="120" w:line="276" w:lineRule="auto"/>
        <w:jc w:val="both"/>
        <w:rPr>
          <w:bCs/>
        </w:rPr>
      </w:pPr>
      <w:r w:rsidRPr="008577E0">
        <w:rPr>
          <w:b/>
          <w:bCs/>
        </w:rPr>
        <w:t>Actions</w:t>
      </w:r>
    </w:p>
    <w:p w14:paraId="132FC6D9" w14:textId="77777777" w:rsidR="008577E0" w:rsidRPr="008577E0" w:rsidRDefault="008577E0" w:rsidP="008652E6">
      <w:pPr>
        <w:spacing w:before="120" w:after="120" w:line="276" w:lineRule="auto"/>
        <w:jc w:val="both"/>
        <w:rPr>
          <w:bCs/>
        </w:rPr>
      </w:pPr>
      <w:hyperlink r:id="rId57" w:tgtFrame="_blank" w:history="1">
        <w:r w:rsidRPr="008577E0">
          <w:rPr>
            <w:rStyle w:val="Hyperlink"/>
            <w:b/>
            <w:bCs/>
          </w:rPr>
          <w:t>MSCA Doctoral Networks</w:t>
        </w:r>
      </w:hyperlink>
      <w:r w:rsidRPr="008577E0">
        <w:rPr>
          <w:b/>
          <w:bCs/>
        </w:rPr>
        <w:t>:</w:t>
      </w:r>
      <w:r w:rsidRPr="008577E0">
        <w:rPr>
          <w:bCs/>
        </w:rPr>
        <w:t> support for joint research training and/or doctoral programmes, implemented by European partnerships of universities, research institutions, and non-academic organisations.</w:t>
      </w:r>
    </w:p>
    <w:p w14:paraId="2AEC4135" w14:textId="77777777" w:rsidR="008577E0" w:rsidRPr="008577E0" w:rsidRDefault="008577E0" w:rsidP="008652E6">
      <w:pPr>
        <w:spacing w:before="120" w:after="240" w:line="276" w:lineRule="auto"/>
        <w:jc w:val="both"/>
        <w:rPr>
          <w:bCs/>
        </w:rPr>
      </w:pPr>
      <w:r w:rsidRPr="006B798F">
        <w:rPr>
          <w:b/>
          <w:bCs/>
        </w:rPr>
        <w:t>Deadline: 27 November 2024, 17:00 CET</w:t>
      </w:r>
      <w:r w:rsidRPr="008577E0">
        <w:rPr>
          <w:bCs/>
        </w:rPr>
        <w:t>.</w:t>
      </w:r>
    </w:p>
    <w:p w14:paraId="1B0CAFED" w14:textId="77777777" w:rsidR="008577E0" w:rsidRPr="008577E0" w:rsidRDefault="008577E0" w:rsidP="008652E6">
      <w:pPr>
        <w:spacing w:before="120" w:after="120" w:line="276" w:lineRule="auto"/>
        <w:jc w:val="both"/>
        <w:rPr>
          <w:bCs/>
        </w:rPr>
      </w:pPr>
      <w:r w:rsidRPr="008577E0">
        <w:rPr>
          <w:bCs/>
        </w:rPr>
        <w:t>For further guidance and practical information, contact the National Contact Point in your country:</w:t>
      </w:r>
    </w:p>
    <w:p w14:paraId="50C5CF71" w14:textId="77777777" w:rsidR="008577E0" w:rsidRPr="008577E0" w:rsidRDefault="008577E0" w:rsidP="00D60EF1">
      <w:pPr>
        <w:spacing w:before="120" w:after="600" w:line="276" w:lineRule="auto"/>
        <w:jc w:val="both"/>
        <w:rPr>
          <w:bCs/>
        </w:rPr>
      </w:pPr>
      <w:hyperlink r:id="rId58" w:tgtFrame="_blank" w:history="1">
        <w:r w:rsidRPr="008577E0">
          <w:rPr>
            <w:rStyle w:val="Hyperlink"/>
            <w:bCs/>
          </w:rPr>
          <w:t>http://ec.europa.eu/research/participants/portal/desktop/en/support/national_contact_points.html</w:t>
        </w:r>
      </w:hyperlink>
    </w:p>
    <w:p w14:paraId="4FB412AB" w14:textId="77777777" w:rsidR="00476F9B" w:rsidRPr="0006717A" w:rsidRDefault="00476F9B" w:rsidP="00476F9B">
      <w:pPr>
        <w:pStyle w:val="Heading2"/>
        <w:ind w:left="426"/>
        <w:rPr>
          <w:rFonts w:eastAsia="Times New Roman"/>
          <w:lang w:eastAsia="bg-BG"/>
        </w:rPr>
      </w:pPr>
      <w:bookmarkStart w:id="34" w:name="_Toc179360746"/>
      <w:r w:rsidRPr="0006717A">
        <w:rPr>
          <w:rFonts w:eastAsia="Times New Roman"/>
          <w:lang w:eastAsia="bg-BG"/>
        </w:rPr>
        <w:t>Подкрепа на международни научни форуми, провеждани в Република България</w:t>
      </w:r>
      <w:bookmarkEnd w:id="27"/>
      <w:bookmarkEnd w:id="34"/>
    </w:p>
    <w:p w14:paraId="4A3D042F"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I. Общи условия </w:t>
      </w:r>
    </w:p>
    <w:p w14:paraId="21D665A7"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Целта на настоящата процедура е да се подпомогне провеждането на международни научни форуми на територията на Република България чрез спазване на принципа на споделено финансиране, като по този начин се предостави възможност за активно участие в тях на български учени с цел популяризиране на постигнати научни резултати и осъществяване на обмен на научни идеи и добри научноизследователски практики с учени от чужбина.</w:t>
      </w:r>
    </w:p>
    <w:p w14:paraId="390684B2"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Очакваните резултати включват установяване и задълбочаване на сътрудничеството на български учени с учени от чужбина, стимулиране на участието на млади учени в международни научни форуми и осигуряване на условия за по-добра видимост на българските научни изследвания в международен план.</w:t>
      </w:r>
    </w:p>
    <w:p w14:paraId="4A1D7003"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Допустими по настоящата процедура за подбор на проекти са само кандидати, които са учени или колективи от учени от:</w:t>
      </w:r>
    </w:p>
    <w:p w14:paraId="665F0AA4"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1) акредитирани висши училища по чл. 85, ал. 1, т. 7 на Закона за висшето образование (ЗВО), които са акредитирани от Националната агенция за оценяване и акредитация (НАОА) да провеждат обучение по образователна и научна степен "доктор";</w:t>
      </w:r>
    </w:p>
    <w:p w14:paraId="67281077"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2) научни организации по чл. 47, ал. 1 на ЗВО, които са акредитирани от НАОА да провеждат обучение по образователна и научна степен "доктор".</w:t>
      </w:r>
    </w:p>
    <w:p w14:paraId="070C8BBC"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Проверката за горепосочените обстоятелства се извършва в регистъра на НАОА.</w:t>
      </w:r>
    </w:p>
    <w:p w14:paraId="0759715C"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Кандидатите по процедурата трябва да са субекти, осъществяващи научни изследвания, чиито дейности са изцяло с нестопански характер или чиито дейности са със стопански и нестопански характер, но тези дейности са ясно разграничени и начинът им на организация позволява проследяване на приходите и разходите, свързани с тяхното изпълнение, вкл. чрез воденето на аналитична счетоводна отчетност. </w:t>
      </w:r>
    </w:p>
    <w:p w14:paraId="0D5E8388"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Когато кандидатът упражнява стопански и нестопански дейности, финансирането, разходите и приходите за всеки вид дейност се вземат предвид поотделно въз основа на последователно прилагани принципи за осчетоводяване на разходите, които могат да бъдат обективно оправдани.</w:t>
      </w:r>
    </w:p>
    <w:p w14:paraId="7DE8B937"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 xml:space="preserve">Подаването към ФНИ на проектни предложения за подкрепа на международни научни форуми, провеждани в Република България, </w:t>
      </w:r>
      <w:r w:rsidRPr="008577E0">
        <w:rPr>
          <w:rFonts w:eastAsia="Calibri"/>
          <w:b/>
          <w:lang w:eastAsia="bg-BG"/>
        </w:rPr>
        <w:t xml:space="preserve">е възможно по всяко време на годината, а разглеждането им се извършва три или четири пъти годишно (в зависимост от броя на постъпилите проектни предложения) </w:t>
      </w:r>
      <w:r w:rsidRPr="008577E0">
        <w:rPr>
          <w:rFonts w:eastAsia="Calibri"/>
          <w:lang w:eastAsia="bg-BG"/>
        </w:rPr>
        <w:t>от Временна научно-експертна комисия (ВНЕК), отговаряща за изпълнението на настоящата процедура, определена с решение на ИС на ФНИ и назначена със заповед на Управителя на ФНИ.</w:t>
      </w:r>
    </w:p>
    <w:p w14:paraId="641677C0"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II. Специфични условия</w:t>
      </w:r>
    </w:p>
    <w:p w14:paraId="4CFCFBDB"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Предоставяното национално съфинансиране по настоящата процедура е насочено само към подкрепа на международни научни форуми, които се провеждат на територията на Република България и които се ръководят от български учени, участващи като членове на управителния, организационния или програмно-техническия комитети на съответния форум.</w:t>
      </w:r>
    </w:p>
    <w:p w14:paraId="2056EB1C"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III. Кандидатстване</w:t>
      </w:r>
    </w:p>
    <w:p w14:paraId="41864FE3"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Колектив от българска организация, отговарящ на посочените по-горе условия, ръководен от учен, който е член на управителния, организационния или програмно-техническия комитети на съответния форум, подава във ФНИ проектно предложение за предоставяне на национално съфинансиране.</w:t>
      </w:r>
    </w:p>
    <w:p w14:paraId="58B39294"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С цел осигуряване на достатъчно време (преди провеждането на форума) за разглеждане на проектното предложение от страна на ВНЕК и ИС на ФНИ и за подписване на договор за съфинансиране с ФНИ, проектното предложение трябва да бъде подадено съгласно следните срокове:</w:t>
      </w:r>
    </w:p>
    <w:p w14:paraId="7C0B0CCE" w14:textId="77777777" w:rsidR="008577E0" w:rsidRPr="008577E0" w:rsidRDefault="008577E0" w:rsidP="00FF640E">
      <w:pPr>
        <w:numPr>
          <w:ilvl w:val="0"/>
          <w:numId w:val="7"/>
        </w:numPr>
        <w:shd w:val="clear" w:color="auto" w:fill="FFFFFF"/>
        <w:spacing w:before="120" w:after="120" w:line="276" w:lineRule="auto"/>
        <w:jc w:val="both"/>
        <w:rPr>
          <w:rFonts w:eastAsia="Calibri"/>
          <w:lang w:eastAsia="bg-BG"/>
        </w:rPr>
      </w:pPr>
      <w:r w:rsidRPr="008577E0">
        <w:rPr>
          <w:rFonts w:eastAsia="Calibri"/>
          <w:lang w:eastAsia="bg-BG"/>
        </w:rPr>
        <w:t>до 1 април – за международни форуми, които се провеждат в периода от 1 юли до 30 септември на същата година.</w:t>
      </w:r>
    </w:p>
    <w:p w14:paraId="4EF74142" w14:textId="77777777" w:rsidR="008577E0" w:rsidRPr="008577E0" w:rsidRDefault="008577E0" w:rsidP="00FF640E">
      <w:pPr>
        <w:numPr>
          <w:ilvl w:val="0"/>
          <w:numId w:val="7"/>
        </w:numPr>
        <w:shd w:val="clear" w:color="auto" w:fill="FFFFFF"/>
        <w:spacing w:before="120" w:after="120" w:line="276" w:lineRule="auto"/>
        <w:jc w:val="both"/>
        <w:rPr>
          <w:rFonts w:eastAsia="Calibri"/>
          <w:lang w:eastAsia="bg-BG"/>
        </w:rPr>
      </w:pPr>
      <w:r w:rsidRPr="008577E0">
        <w:rPr>
          <w:rFonts w:eastAsia="Calibri"/>
          <w:lang w:eastAsia="bg-BG"/>
        </w:rPr>
        <w:t>до 1 юли – за международни форуми, които се провеждат в периода от 1 октомври на същата година до 31 март на следващата година.</w:t>
      </w:r>
    </w:p>
    <w:p w14:paraId="7E8F55B8" w14:textId="77777777" w:rsidR="008577E0" w:rsidRPr="008577E0" w:rsidRDefault="008577E0" w:rsidP="00FF640E">
      <w:pPr>
        <w:numPr>
          <w:ilvl w:val="0"/>
          <w:numId w:val="7"/>
        </w:numPr>
        <w:shd w:val="clear" w:color="auto" w:fill="FFFFFF"/>
        <w:spacing w:before="120" w:after="120" w:line="276" w:lineRule="auto"/>
        <w:jc w:val="both"/>
        <w:rPr>
          <w:rFonts w:eastAsia="Calibri"/>
          <w:lang w:eastAsia="bg-BG"/>
        </w:rPr>
      </w:pPr>
      <w:r w:rsidRPr="008577E0">
        <w:rPr>
          <w:rFonts w:eastAsia="Calibri"/>
          <w:lang w:eastAsia="bg-BG"/>
        </w:rPr>
        <w:t>до 1 ноември – за международни форуми, които се провеждат в периода от 1 април до 30 юни на следващата година.</w:t>
      </w:r>
    </w:p>
    <w:p w14:paraId="5BD85E64"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Предложенията се подават електронно в Системата за управление на националните инвестиции (СУНИ) на следния адрес: </w:t>
      </w:r>
      <w:hyperlink r:id="rId59" w:history="1">
        <w:r w:rsidRPr="008577E0">
          <w:rPr>
            <w:rStyle w:val="Hyperlink"/>
            <w:rFonts w:eastAsia="Calibri"/>
            <w:lang w:eastAsia="bg-BG"/>
          </w:rPr>
          <w:t>https://enims.egov.bg</w:t>
        </w:r>
      </w:hyperlink>
    </w:p>
    <w:p w14:paraId="16AA078F" w14:textId="77777777" w:rsidR="008577E0" w:rsidRPr="008577E0" w:rsidRDefault="008577E0" w:rsidP="008577E0">
      <w:pPr>
        <w:shd w:val="clear" w:color="auto" w:fill="FFFFFF"/>
        <w:spacing w:before="120" w:after="120" w:line="276" w:lineRule="auto"/>
        <w:jc w:val="both"/>
        <w:rPr>
          <w:rFonts w:eastAsia="Calibri"/>
          <w:lang w:val="bg-BG" w:eastAsia="bg-BG"/>
        </w:rPr>
      </w:pPr>
      <w:r>
        <w:rPr>
          <w:rFonts w:eastAsia="Calibri"/>
          <w:lang w:val="bg-BG" w:eastAsia="bg-BG"/>
        </w:rPr>
        <w:t xml:space="preserve">Повече информация и документи за кандидатстване можете да намерите </w:t>
      </w:r>
      <w:hyperlink r:id="rId60" w:history="1">
        <w:r w:rsidRPr="008577E0">
          <w:rPr>
            <w:rStyle w:val="Hyperlink"/>
            <w:rFonts w:eastAsia="Calibri"/>
            <w:lang w:val="bg-BG" w:eastAsia="bg-BG"/>
          </w:rPr>
          <w:t>ТУК</w:t>
        </w:r>
      </w:hyperlink>
    </w:p>
    <w:p w14:paraId="13F0BBA3" w14:textId="77777777" w:rsidR="00476F9B" w:rsidRDefault="00476F9B" w:rsidP="008577E0">
      <w:pPr>
        <w:shd w:val="clear" w:color="auto" w:fill="FFFFFF"/>
        <w:spacing w:before="120" w:after="120" w:line="276" w:lineRule="auto"/>
        <w:jc w:val="both"/>
        <w:rPr>
          <w:b/>
          <w:color w:val="000000"/>
          <w:lang w:val="en-US" w:eastAsia="bg-BG"/>
        </w:rPr>
      </w:pPr>
      <w:r w:rsidRPr="00B040B1">
        <w:rPr>
          <w:b/>
          <w:color w:val="000000"/>
          <w:lang w:eastAsia="bg-BG"/>
        </w:rPr>
        <w:t>Краен срок: текущ</w:t>
      </w:r>
    </w:p>
    <w:p w14:paraId="155B2905" w14:textId="77777777" w:rsidR="00476F9B" w:rsidRPr="00AB0EFA" w:rsidRDefault="00476F9B" w:rsidP="00CA622D">
      <w:pPr>
        <w:pStyle w:val="Heading2"/>
        <w:spacing w:line="276" w:lineRule="auto"/>
        <w:ind w:left="426"/>
        <w:jc w:val="both"/>
        <w:rPr>
          <w:rFonts w:eastAsia="Times New Roman"/>
          <w:lang w:eastAsia="bg-BG"/>
        </w:rPr>
      </w:pPr>
      <w:bookmarkStart w:id="35" w:name="_Toc503363227"/>
      <w:bookmarkStart w:id="36" w:name="_Toc179360747"/>
      <w:r w:rsidRPr="00AB0EFA">
        <w:rPr>
          <w:rFonts w:eastAsia="Times New Roman"/>
          <w:lang w:eastAsia="bg-BG"/>
        </w:rPr>
        <w:t>Национално съфинансиране за участие на български колективи в утвърдени проекти по COST</w:t>
      </w:r>
      <w:bookmarkEnd w:id="35"/>
      <w:bookmarkEnd w:id="36"/>
    </w:p>
    <w:p w14:paraId="65415F42" w14:textId="77777777" w:rsidR="006845F5" w:rsidRPr="006845F5" w:rsidRDefault="006845F5" w:rsidP="006845F5">
      <w:pPr>
        <w:spacing w:line="276" w:lineRule="auto"/>
        <w:jc w:val="both"/>
        <w:rPr>
          <w:rFonts w:eastAsia="Calibri"/>
          <w:lang w:eastAsia="bg-BG"/>
        </w:rPr>
      </w:pPr>
      <w:r w:rsidRPr="006845F5">
        <w:rPr>
          <w:rFonts w:eastAsia="Calibri"/>
          <w:lang w:eastAsia="bg-BG"/>
        </w:rPr>
        <w:t>I. Общи условия</w:t>
      </w:r>
    </w:p>
    <w:p w14:paraId="17F05AE5" w14:textId="77777777" w:rsidR="006845F5" w:rsidRPr="006845F5" w:rsidRDefault="006845F5" w:rsidP="006845F5">
      <w:pPr>
        <w:spacing w:line="276" w:lineRule="auto"/>
        <w:jc w:val="both"/>
        <w:rPr>
          <w:rFonts w:eastAsia="Calibri"/>
          <w:lang w:eastAsia="bg-BG"/>
        </w:rPr>
      </w:pPr>
      <w:r w:rsidRPr="006845F5">
        <w:rPr>
          <w:rFonts w:eastAsia="Calibri"/>
          <w:lang w:eastAsia="bg-BG"/>
        </w:rPr>
        <w:t>Целта на процедурата е да създаде условия за пълноценно и ефективно участие на България в конкурсите на Европейската програма COST за сътрудничество в областта на научните изследвания и технологиите, както и да засили присъствието на българската академична общност в тази програма.</w:t>
      </w:r>
    </w:p>
    <w:p w14:paraId="7ADBB697" w14:textId="77777777" w:rsidR="006845F5" w:rsidRPr="006845F5" w:rsidRDefault="006845F5" w:rsidP="006845F5">
      <w:pPr>
        <w:spacing w:line="276" w:lineRule="auto"/>
        <w:jc w:val="both"/>
        <w:rPr>
          <w:rFonts w:eastAsia="Calibri"/>
          <w:lang w:eastAsia="bg-BG"/>
        </w:rPr>
      </w:pPr>
      <w:r w:rsidRPr="006845F5">
        <w:rPr>
          <w:rFonts w:eastAsia="Calibri"/>
          <w:lang w:eastAsia="bg-BG"/>
        </w:rPr>
        <w:t>Допустими бенефициенти са:</w:t>
      </w:r>
    </w:p>
    <w:p w14:paraId="59F8AFEC" w14:textId="77777777" w:rsidR="006845F5" w:rsidRPr="006845F5" w:rsidRDefault="006845F5" w:rsidP="006845F5">
      <w:pPr>
        <w:spacing w:line="276" w:lineRule="auto"/>
        <w:jc w:val="both"/>
        <w:rPr>
          <w:rFonts w:eastAsia="Calibri"/>
          <w:lang w:eastAsia="bg-BG"/>
        </w:rPr>
      </w:pPr>
      <w:r w:rsidRPr="006845F5">
        <w:rPr>
          <w:rFonts w:eastAsia="Calibri"/>
          <w:lang w:eastAsia="bg-BG"/>
        </w:rPr>
        <w:t xml:space="preserve">- Акредитирани висши училища по чл. 85, ал. 1, т. 7 на ЗВО (обн. ДВ. бр. 112 от 27 декември 1995 г., изм. ДВ. бр. 107 от 24 декември 2014 г.);  </w:t>
      </w:r>
    </w:p>
    <w:p w14:paraId="3481CE52" w14:textId="77777777" w:rsidR="006845F5" w:rsidRPr="006845F5" w:rsidRDefault="006845F5" w:rsidP="006845F5">
      <w:pPr>
        <w:spacing w:line="276" w:lineRule="auto"/>
        <w:jc w:val="both"/>
        <w:rPr>
          <w:rFonts w:eastAsia="Calibri"/>
          <w:lang w:eastAsia="bg-BG"/>
        </w:rPr>
      </w:pPr>
      <w:r w:rsidRPr="006845F5">
        <w:rPr>
          <w:rFonts w:eastAsia="Calibri"/>
          <w:lang w:eastAsia="bg-BG"/>
        </w:rPr>
        <w:t xml:space="preserve">- Научни организации по чл. 47, ал. 1 на ЗВО (обн. ДВ. бр. 112 от 27 декември 1995 г., изм. ДВ. бр. 107 от 24 декември 2014 г.).  </w:t>
      </w:r>
    </w:p>
    <w:p w14:paraId="72D4F49B" w14:textId="77777777" w:rsidR="006845F5" w:rsidRPr="006845F5" w:rsidRDefault="006845F5" w:rsidP="006845F5">
      <w:pPr>
        <w:spacing w:line="276" w:lineRule="auto"/>
        <w:jc w:val="both"/>
        <w:rPr>
          <w:rFonts w:eastAsia="Calibri"/>
          <w:lang w:eastAsia="bg-BG"/>
        </w:rPr>
      </w:pPr>
      <w:r w:rsidRPr="006845F5">
        <w:rPr>
          <w:rFonts w:eastAsia="Calibri"/>
          <w:lang w:eastAsia="bg-BG"/>
        </w:rPr>
        <w:t xml:space="preserve">Подаването към ФНИ на проектни предложения за предоставяне на национално съфинансиране за участие на български колективи в утвърдени акции по Европейската програма COST е възможно по всяко време на годината, а разглеждането им се извършва три или четири пъти годишно (в зависимост от броя на постъпилите предложения) от Временна научно-експертна комисия (ВНЕК), отговаряща за програмата COST, определена с решение на ИС на ФНИ и назначена със заповед на Управителя на ФНИ.  </w:t>
      </w:r>
    </w:p>
    <w:p w14:paraId="6EB8CFD3" w14:textId="77777777" w:rsidR="006845F5" w:rsidRPr="006845F5" w:rsidRDefault="006845F5" w:rsidP="006845F5">
      <w:pPr>
        <w:spacing w:line="276" w:lineRule="auto"/>
        <w:jc w:val="both"/>
        <w:rPr>
          <w:rFonts w:eastAsia="Calibri"/>
          <w:lang w:eastAsia="bg-BG"/>
        </w:rPr>
      </w:pPr>
      <w:r w:rsidRPr="006845F5">
        <w:rPr>
          <w:rFonts w:eastAsia="Calibri"/>
          <w:lang w:eastAsia="bg-BG"/>
        </w:rPr>
        <w:t xml:space="preserve">Даден учен може да бъде действащ ръководител само на един текущ проект по договор с ФНИ за финансиране по настоящата процедура.  </w:t>
      </w:r>
    </w:p>
    <w:p w14:paraId="4309B2AF" w14:textId="77777777" w:rsidR="006845F5" w:rsidRPr="006845F5" w:rsidRDefault="006845F5" w:rsidP="006845F5">
      <w:pPr>
        <w:spacing w:line="276" w:lineRule="auto"/>
        <w:jc w:val="both"/>
        <w:rPr>
          <w:rFonts w:eastAsia="Calibri"/>
          <w:lang w:eastAsia="bg-BG"/>
        </w:rPr>
      </w:pPr>
      <w:r w:rsidRPr="006845F5">
        <w:rPr>
          <w:rFonts w:eastAsia="Calibri"/>
          <w:lang w:eastAsia="bg-BG"/>
        </w:rPr>
        <w:t>Следващо проектно предложение за национално съфинансиране за участие на български колектив в COST Акция може да бъде подадено от същия учен само след приемане от страна на ИС на ФНИ на научния и финансовия отчети на приключил последен проект, ръководен от него, който е бил финансиран по настоящата процедура.</w:t>
      </w:r>
    </w:p>
    <w:p w14:paraId="6618C61A" w14:textId="77777777" w:rsidR="006845F5" w:rsidRPr="006845F5" w:rsidRDefault="006845F5" w:rsidP="006845F5">
      <w:pPr>
        <w:spacing w:line="276" w:lineRule="auto"/>
        <w:jc w:val="both"/>
        <w:rPr>
          <w:rFonts w:eastAsia="Calibri"/>
          <w:lang w:eastAsia="bg-BG"/>
        </w:rPr>
      </w:pPr>
      <w:r w:rsidRPr="006845F5">
        <w:rPr>
          <w:rFonts w:eastAsia="Calibri"/>
          <w:lang w:eastAsia="bg-BG"/>
        </w:rPr>
        <w:t xml:space="preserve">II. Специфични  условия </w:t>
      </w:r>
    </w:p>
    <w:p w14:paraId="5F74CE2D" w14:textId="77777777" w:rsidR="006845F5" w:rsidRPr="006845F5" w:rsidRDefault="006845F5" w:rsidP="006845F5">
      <w:pPr>
        <w:spacing w:line="276" w:lineRule="auto"/>
        <w:jc w:val="both"/>
        <w:rPr>
          <w:rFonts w:eastAsia="Calibri"/>
          <w:lang w:eastAsia="bg-BG"/>
        </w:rPr>
      </w:pPr>
      <w:r w:rsidRPr="006845F5">
        <w:rPr>
          <w:rFonts w:eastAsia="Calibri"/>
          <w:lang w:eastAsia="bg-BG"/>
        </w:rPr>
        <w:t xml:space="preserve">Националното съфинансиране по Европейската програма COST е насочено само към подкрепа на научни дейности за конкретна COST Акция, които се ръководят от български учени, които са членове на Управителния комитет (MC members) или на работни групи в съответната COST Акция. Националното съфинансиране не подкрепя координационни дейности за COST Акции. </w:t>
      </w:r>
    </w:p>
    <w:p w14:paraId="1F16826B" w14:textId="77777777" w:rsidR="006845F5" w:rsidRPr="006845F5" w:rsidRDefault="006845F5" w:rsidP="006845F5">
      <w:pPr>
        <w:spacing w:line="276" w:lineRule="auto"/>
        <w:jc w:val="both"/>
        <w:rPr>
          <w:rFonts w:eastAsia="Calibri"/>
          <w:lang w:eastAsia="bg-BG"/>
        </w:rPr>
      </w:pPr>
      <w:r w:rsidRPr="006845F5">
        <w:rPr>
          <w:rFonts w:eastAsia="Calibri"/>
          <w:lang w:eastAsia="bg-BG"/>
        </w:rPr>
        <w:t>III. Процедура за кандидатстване</w:t>
      </w:r>
    </w:p>
    <w:p w14:paraId="3D961631" w14:textId="77777777" w:rsidR="006845F5" w:rsidRPr="006845F5" w:rsidRDefault="006845F5" w:rsidP="006845F5">
      <w:pPr>
        <w:spacing w:line="276" w:lineRule="auto"/>
        <w:jc w:val="both"/>
        <w:rPr>
          <w:rFonts w:eastAsia="Calibri"/>
          <w:lang w:eastAsia="bg-BG"/>
        </w:rPr>
      </w:pPr>
      <w:r w:rsidRPr="006845F5">
        <w:rPr>
          <w:rFonts w:eastAsia="Calibri"/>
          <w:lang w:eastAsia="bg-BG"/>
        </w:rPr>
        <w:t xml:space="preserve">Ръководителят на колектива подава във ФНИ проектно предложение за предоставяне на национално съфинансиране. Проектните предложения могат да бъдат с максимална продължителност на изпълнение до две години.  Когато до завършването на съответната COST Акция остава период по-кратък от две години, общият размер на исканото национално съфинансиране се намалява пропорционално, така че да съответства на броя пълни месеци, оставащи до края на COST Акцията. Оставащият период се пресмята от датата на съответното заседание на ИС на ФНИ, на което е взето положително решение за предоставяне на финансиране за съответния проект. </w:t>
      </w:r>
    </w:p>
    <w:p w14:paraId="41DE2F0A" w14:textId="77777777" w:rsidR="006845F5" w:rsidRPr="006845F5" w:rsidRDefault="006845F5" w:rsidP="006845F5">
      <w:pPr>
        <w:spacing w:line="276" w:lineRule="auto"/>
        <w:jc w:val="both"/>
        <w:rPr>
          <w:rFonts w:eastAsia="Calibri"/>
          <w:lang w:eastAsia="bg-BG"/>
        </w:rPr>
      </w:pPr>
      <w:r w:rsidRPr="006845F5">
        <w:rPr>
          <w:rFonts w:eastAsia="Calibri"/>
          <w:lang w:eastAsia="bg-BG"/>
        </w:rPr>
        <w:t>Предложенията се подават електронно в Системата за управление на националните инвестиции (СУНИ) на следния адрес: https://enims.egov.bg</w:t>
      </w:r>
    </w:p>
    <w:p w14:paraId="03BF794A" w14:textId="77777777" w:rsidR="006845F5" w:rsidRPr="006845F5" w:rsidRDefault="006845F5" w:rsidP="00177231">
      <w:pPr>
        <w:spacing w:before="120" w:after="120" w:line="276" w:lineRule="auto"/>
        <w:jc w:val="both"/>
        <w:rPr>
          <w:rFonts w:eastAsia="Calibri"/>
          <w:lang w:eastAsia="bg-BG"/>
        </w:rPr>
      </w:pPr>
      <w:r w:rsidRPr="006845F5">
        <w:rPr>
          <w:rFonts w:eastAsia="Calibri"/>
          <w:b/>
          <w:bCs/>
          <w:lang w:eastAsia="bg-BG"/>
        </w:rPr>
        <w:t>IV. Условия за предоставяне на национално съфинансиране</w:t>
      </w:r>
    </w:p>
    <w:p w14:paraId="639CB983" w14:textId="77777777" w:rsidR="006845F5" w:rsidRPr="006845F5" w:rsidRDefault="006845F5" w:rsidP="006845F5">
      <w:pPr>
        <w:spacing w:line="276" w:lineRule="auto"/>
        <w:jc w:val="both"/>
        <w:rPr>
          <w:rFonts w:eastAsia="Calibri"/>
          <w:lang w:eastAsia="bg-BG"/>
        </w:rPr>
      </w:pPr>
      <w:r w:rsidRPr="006845F5">
        <w:rPr>
          <w:rFonts w:eastAsia="Calibri"/>
          <w:lang w:eastAsia="bg-BG"/>
        </w:rPr>
        <w:t>Основно условие за предоставяне на национално съфинансиране по дадена COST Акция е наличието на информация за членство на ръководителя на колектива в Управителния комитет (MC member) или в работна група на съответната COST Акция, което се потвърждава чрез представяне на копие от уеб страницата на съответната COST Акция, публикувана на официалния уеб сайт на програмата COST (</w:t>
      </w:r>
      <w:hyperlink r:id="rId61" w:history="1">
        <w:r w:rsidRPr="006845F5">
          <w:rPr>
            <w:rStyle w:val="Hyperlink"/>
            <w:rFonts w:eastAsia="Calibri"/>
            <w:lang w:eastAsia="bg-BG"/>
          </w:rPr>
          <w:t>www.cost.eu</w:t>
        </w:r>
      </w:hyperlink>
      <w:r w:rsidRPr="006845F5">
        <w:rPr>
          <w:rFonts w:eastAsia="Calibri"/>
          <w:lang w:eastAsia="bg-BG"/>
        </w:rPr>
        <w:t>).  Когато срокът на договора, подписан с ФНИ за предоставяне на национално съфинансиране по програма COST, е изтекъл, а COST Акцията продължава, тогава има възможност за повторно кандидатстване на същия български колектив за предоставяне на национално съфинансиране по програма COST. Условието за подаване към ФНИ на второ (или последващо) проектно предложение от същия научен ръководител за предоставяне на национално съфинансиране за участие в COST Акция е наличието на приети от страна на ИС на ФНИ научен и финансов отчети на приключил последен негов проект, финансиран по настоящата процедура.  При подаване на новото проектно предложение отново се спазва принципът, че когато до завършването на COST Акцията остава период по-кратък от две години, тогава сумата за национално съфинансиране се намалява пропорционално – в съответствие с оставащия брой пълни месеци до края на COST акцията, считано от датата на съответното заседание на ИС на ФНИ, на което е взето положително решение за предоставяне на национално съфинансиране в съответствие с новото проектно предложение.</w:t>
      </w:r>
    </w:p>
    <w:p w14:paraId="0E85C82F" w14:textId="77777777" w:rsidR="006845F5" w:rsidRPr="006845F5" w:rsidRDefault="006845F5" w:rsidP="00177231">
      <w:pPr>
        <w:spacing w:after="120" w:line="276" w:lineRule="auto"/>
        <w:jc w:val="both"/>
        <w:rPr>
          <w:rFonts w:eastAsia="Calibri"/>
          <w:lang w:val="bg-BG" w:eastAsia="bg-BG"/>
        </w:rPr>
      </w:pPr>
      <w:r>
        <w:rPr>
          <w:rFonts w:eastAsia="Calibri"/>
          <w:lang w:val="bg-BG" w:eastAsia="bg-BG"/>
        </w:rPr>
        <w:t xml:space="preserve">Още информация можете да намерите </w:t>
      </w:r>
      <w:hyperlink r:id="rId62" w:history="1">
        <w:r w:rsidRPr="006845F5">
          <w:rPr>
            <w:rStyle w:val="Hyperlink"/>
            <w:rFonts w:eastAsia="Calibri"/>
            <w:lang w:val="bg-BG" w:eastAsia="bg-BG"/>
          </w:rPr>
          <w:t>ТУК</w:t>
        </w:r>
      </w:hyperlink>
    </w:p>
    <w:p w14:paraId="3D5D74A3" w14:textId="77777777" w:rsidR="00EA2C11" w:rsidRDefault="00476F9B" w:rsidP="00B05834">
      <w:pPr>
        <w:spacing w:after="600" w:line="276" w:lineRule="auto"/>
        <w:jc w:val="both"/>
        <w:rPr>
          <w:rFonts w:eastAsia="Calibri"/>
          <w:b/>
          <w:lang w:eastAsia="bg-BG"/>
        </w:rPr>
      </w:pPr>
      <w:r w:rsidRPr="00AB0EFA">
        <w:rPr>
          <w:rFonts w:eastAsia="Calibri"/>
          <w:b/>
          <w:lang w:eastAsia="bg-BG"/>
        </w:rPr>
        <w:t>Краен срок: текущ</w:t>
      </w:r>
    </w:p>
    <w:p w14:paraId="45506895" w14:textId="77777777" w:rsidR="009D76FC" w:rsidRDefault="009D76FC" w:rsidP="00460469">
      <w:pPr>
        <w:sectPr w:rsidR="009D76FC" w:rsidSect="004850B7">
          <w:footerReference w:type="default" r:id="rId63"/>
          <w:pgSz w:w="11906" w:h="16838"/>
          <w:pgMar w:top="1417" w:right="1133" w:bottom="1417" w:left="1417" w:header="708" w:footer="708" w:gutter="0"/>
          <w:cols w:space="708"/>
          <w:docGrid w:linePitch="360"/>
        </w:sectPr>
      </w:pPr>
    </w:p>
    <w:p w14:paraId="38C8EE07" w14:textId="77777777" w:rsidR="00AC582E" w:rsidRPr="00544F92" w:rsidRDefault="00912146" w:rsidP="00510D99">
      <w:pPr>
        <w:pStyle w:val="Events"/>
      </w:pPr>
      <w:bookmarkStart w:id="37" w:name="_Toc179360748"/>
      <w:r>
        <w:t>СЪБИТИЯ</w:t>
      </w:r>
      <w:bookmarkEnd w:id="37"/>
    </w:p>
    <w:p w14:paraId="0F604A7A" w14:textId="77777777" w:rsidR="00164E65" w:rsidRDefault="00164E65" w:rsidP="003157C9">
      <w:pPr>
        <w:spacing w:line="276" w:lineRule="auto"/>
        <w:rPr>
          <w:sz w:val="2"/>
          <w:szCs w:val="2"/>
        </w:rPr>
      </w:pPr>
      <w:r w:rsidRPr="00164E65">
        <w:rPr>
          <w:sz w:val="2"/>
          <w:szCs w:val="2"/>
        </w:rPr>
        <w:t> </w:t>
      </w:r>
    </w:p>
    <w:tbl>
      <w:tblPr>
        <w:tblW w:w="5000" w:type="pct"/>
        <w:jc w:val="center"/>
        <w:tblCellMar>
          <w:left w:w="0" w:type="dxa"/>
          <w:right w:w="0" w:type="dxa"/>
        </w:tblCellMar>
        <w:tblLook w:val="04A0" w:firstRow="1" w:lastRow="0" w:firstColumn="1" w:lastColumn="0" w:noHBand="0" w:noVBand="1"/>
      </w:tblPr>
      <w:tblGrid>
        <w:gridCol w:w="9072"/>
      </w:tblGrid>
      <w:tr w:rsidR="00620BA0" w:rsidRPr="00620BA0" w14:paraId="0E55FC96" w14:textId="77777777" w:rsidTr="00620BA0">
        <w:trPr>
          <w:jc w:val="center"/>
        </w:trPr>
        <w:tc>
          <w:tcPr>
            <w:tcW w:w="0" w:type="auto"/>
            <w:shd w:val="clear" w:color="auto" w:fill="FFFFFF"/>
            <w:tcMar>
              <w:top w:w="45" w:type="dxa"/>
              <w:left w:w="0" w:type="dxa"/>
              <w:bottom w:w="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072"/>
            </w:tblGrid>
            <w:tr w:rsidR="00620BA0" w:rsidRPr="00620BA0" w14:paraId="6BFDC63B" w14:textId="77777777">
              <w:tc>
                <w:tcPr>
                  <w:tcW w:w="5000" w:type="pct"/>
                  <w:hideMark/>
                </w:tcPr>
                <w:tbl>
                  <w:tblPr>
                    <w:tblW w:w="5000" w:type="pct"/>
                    <w:tblCellMar>
                      <w:left w:w="0" w:type="dxa"/>
                      <w:right w:w="0" w:type="dxa"/>
                    </w:tblCellMar>
                    <w:tblLook w:val="04A0" w:firstRow="1" w:lastRow="0" w:firstColumn="1" w:lastColumn="0" w:noHBand="0" w:noVBand="1"/>
                  </w:tblPr>
                  <w:tblGrid>
                    <w:gridCol w:w="9072"/>
                  </w:tblGrid>
                  <w:tr w:rsidR="00620BA0" w:rsidRPr="00620BA0" w14:paraId="5842F945" w14:textId="77777777">
                    <w:tc>
                      <w:tcPr>
                        <w:tcW w:w="0" w:type="auto"/>
                        <w:tcMar>
                          <w:top w:w="0" w:type="dxa"/>
                          <w:left w:w="225" w:type="dxa"/>
                          <w:bottom w:w="0" w:type="dxa"/>
                          <w:right w:w="225" w:type="dxa"/>
                        </w:tcMar>
                        <w:hideMark/>
                      </w:tcPr>
                      <w:tbl>
                        <w:tblPr>
                          <w:tblW w:w="5000" w:type="pct"/>
                          <w:tblCellMar>
                            <w:left w:w="0" w:type="dxa"/>
                            <w:right w:w="0" w:type="dxa"/>
                          </w:tblCellMar>
                          <w:tblLook w:val="04A0" w:firstRow="1" w:lastRow="0" w:firstColumn="1" w:lastColumn="0" w:noHBand="0" w:noVBand="1"/>
                        </w:tblPr>
                        <w:tblGrid>
                          <w:gridCol w:w="8622"/>
                        </w:tblGrid>
                        <w:tr w:rsidR="00620BA0" w:rsidRPr="00620BA0" w14:paraId="463BD689"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8622"/>
                              </w:tblGrid>
                              <w:tr w:rsidR="00620BA0" w:rsidRPr="00620BA0" w14:paraId="6172AF09" w14:textId="77777777">
                                <w:tc>
                                  <w:tcPr>
                                    <w:tcW w:w="0" w:type="auto"/>
                                    <w:tcMar>
                                      <w:top w:w="0" w:type="dxa"/>
                                      <w:left w:w="45" w:type="dxa"/>
                                      <w:bottom w:w="0" w:type="dxa"/>
                                      <w:right w:w="45" w:type="dxa"/>
                                    </w:tcMar>
                                    <w:hideMark/>
                                  </w:tcPr>
                                  <w:p w14:paraId="133E8B4C" w14:textId="5D761F17" w:rsidR="00620BA0" w:rsidRPr="00620BA0" w:rsidRDefault="00620BA0">
                                    <w:pPr>
                                      <w:pStyle w:val="NormalWeb"/>
                                      <w:jc w:val="both"/>
                                    </w:pPr>
                                  </w:p>
                                </w:tc>
                              </w:tr>
                              <w:tr w:rsidR="00620BA0" w:rsidRPr="00620BA0" w14:paraId="4B9C5FBD" w14:textId="77777777">
                                <w:trPr>
                                  <w:trHeight w:val="120"/>
                                </w:trPr>
                                <w:tc>
                                  <w:tcPr>
                                    <w:tcW w:w="0" w:type="auto"/>
                                    <w:vAlign w:val="center"/>
                                    <w:hideMark/>
                                  </w:tcPr>
                                  <w:p w14:paraId="07B1D09A" w14:textId="77777777" w:rsidR="00620BA0" w:rsidRPr="00620BA0" w:rsidRDefault="00620BA0">
                                    <w:pPr>
                                      <w:spacing w:line="150" w:lineRule="exact"/>
                                    </w:pPr>
                                    <w:r w:rsidRPr="00620BA0">
                                      <w:softHyphen/>
                                    </w:r>
                                  </w:p>
                                </w:tc>
                              </w:tr>
                            </w:tbl>
                            <w:p w14:paraId="4911AD8D" w14:textId="77777777" w:rsidR="00620BA0" w:rsidRPr="00620BA0" w:rsidRDefault="00620BA0"/>
                          </w:tc>
                        </w:tr>
                        <w:tr w:rsidR="00620BA0" w:rsidRPr="00620BA0" w14:paraId="5609CC2D"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8622"/>
                              </w:tblGrid>
                              <w:tr w:rsidR="00620BA0" w:rsidRPr="00620BA0" w14:paraId="656183D4" w14:textId="77777777">
                                <w:tc>
                                  <w:tcPr>
                                    <w:tcW w:w="0" w:type="auto"/>
                                    <w:hideMark/>
                                  </w:tcPr>
                                  <w:p w14:paraId="00A21739" w14:textId="77777777" w:rsidR="00620BA0" w:rsidRPr="00620BA0" w:rsidRDefault="00620BA0">
                                    <w:pPr>
                                      <w:pStyle w:val="NormalWeb"/>
                                      <w:jc w:val="both"/>
                                      <w:rPr>
                                        <w:rFonts w:eastAsiaTheme="minorHAnsi"/>
                                        <w:color w:val="E36C0A" w:themeColor="accent6" w:themeShade="BF"/>
                                      </w:rPr>
                                    </w:pPr>
                                    <w:hyperlink r:id="rId64" w:tgtFrame="_blank" w:history="1">
                                      <w:r w:rsidRPr="00620BA0">
                                        <w:rPr>
                                          <w:rStyle w:val="Strong"/>
                                          <w:rFonts w:eastAsiaTheme="majorEastAsia"/>
                                          <w:color w:val="E36C0A" w:themeColor="accent6" w:themeShade="BF"/>
                                          <w:u w:val="single"/>
                                        </w:rPr>
                                        <w:t>Global Data Spaces Connect, 12 - 13 November 2024, Vienna Austria</w:t>
                                      </w:r>
                                    </w:hyperlink>
                                  </w:p>
                                </w:tc>
                              </w:tr>
                              <w:tr w:rsidR="00620BA0" w:rsidRPr="00620BA0" w14:paraId="6E3AAE66" w14:textId="77777777">
                                <w:trPr>
                                  <w:trHeight w:val="120"/>
                                </w:trPr>
                                <w:tc>
                                  <w:tcPr>
                                    <w:tcW w:w="0" w:type="auto"/>
                                    <w:vAlign w:val="center"/>
                                    <w:hideMark/>
                                  </w:tcPr>
                                  <w:p w14:paraId="690B369A" w14:textId="77777777" w:rsidR="00620BA0" w:rsidRPr="00620BA0" w:rsidRDefault="00620BA0">
                                    <w:pPr>
                                      <w:spacing w:line="150" w:lineRule="exact"/>
                                    </w:pPr>
                                    <w:r w:rsidRPr="00620BA0">
                                      <w:softHyphen/>
                                    </w:r>
                                  </w:p>
                                </w:tc>
                              </w:tr>
                            </w:tbl>
                            <w:p w14:paraId="5C4173F1" w14:textId="77777777" w:rsidR="00620BA0" w:rsidRPr="00620BA0" w:rsidRDefault="00620BA0"/>
                          </w:tc>
                        </w:tr>
                      </w:tbl>
                      <w:p w14:paraId="50EABC34" w14:textId="77777777" w:rsidR="00620BA0" w:rsidRPr="00620BA0" w:rsidRDefault="00620BA0"/>
                    </w:tc>
                  </w:tr>
                </w:tbl>
                <w:p w14:paraId="1C61B8DD" w14:textId="77777777" w:rsidR="00620BA0" w:rsidRPr="00620BA0" w:rsidRDefault="00620BA0"/>
              </w:tc>
            </w:tr>
          </w:tbl>
          <w:p w14:paraId="01AABE5F" w14:textId="77777777" w:rsidR="00620BA0" w:rsidRPr="00620BA0" w:rsidRDefault="00620BA0"/>
        </w:tc>
      </w:tr>
    </w:tbl>
    <w:p w14:paraId="483BE06A" w14:textId="738AF0A6" w:rsidR="00620BA0" w:rsidRDefault="00620BA0" w:rsidP="00457AE6">
      <w:pPr>
        <w:spacing w:before="120" w:after="100" w:afterAutospacing="1" w:line="276" w:lineRule="auto"/>
        <w:jc w:val="both"/>
      </w:pPr>
      <w:r w:rsidRPr="00620BA0">
        <w:t>This event, supported by IDSA is dedicated to “Unlocking innovation, accelerating business” through data spaces. Discover impactful data space examples and promising use cases that highlight the economic benefits of sovereign data sharing and demonstrate how innovation is driving the data economy forward. The event will address all key ingredients of a data space: data, people, technology, and adoption</w:t>
      </w:r>
      <w:r>
        <w:t>.</w:t>
      </w:r>
    </w:p>
    <w:p w14:paraId="6ED21B1D" w14:textId="0486F399" w:rsidR="00742F6F" w:rsidRPr="00022A5F" w:rsidRDefault="00022A5F" w:rsidP="00457AE6">
      <w:pPr>
        <w:spacing w:before="120" w:after="100" w:afterAutospacing="1" w:line="276" w:lineRule="auto"/>
        <w:jc w:val="both"/>
        <w:rPr>
          <w:b/>
          <w:color w:val="E36C0A" w:themeColor="accent6" w:themeShade="BF"/>
          <w:u w:val="single"/>
        </w:rPr>
      </w:pPr>
      <w:hyperlink r:id="rId65" w:history="1">
        <w:r w:rsidRPr="00022A5F">
          <w:rPr>
            <w:rStyle w:val="Hyperlink"/>
            <w:b/>
            <w:bCs/>
            <w:color w:val="E36C0A" w:themeColor="accent6" w:themeShade="BF"/>
          </w:rPr>
          <w:t>2024 European Quality Assurance Forum</w:t>
        </w:r>
      </w:hyperlink>
      <w:r w:rsidRPr="00022A5F">
        <w:rPr>
          <w:b/>
          <w:color w:val="E36C0A" w:themeColor="accent6" w:themeShade="BF"/>
          <w:u w:val="single"/>
          <w:lang w:val="en-US"/>
        </w:rPr>
        <w:t xml:space="preserve">, </w:t>
      </w:r>
      <w:r w:rsidRPr="00022A5F">
        <w:rPr>
          <w:b/>
          <w:color w:val="E36C0A" w:themeColor="accent6" w:themeShade="BF"/>
          <w:u w:val="single"/>
        </w:rPr>
        <w:t xml:space="preserve">Enhancing education, research and societal engagement through quality assurance, 14 - 16 November 2024, University of Twente, Netherlands </w:t>
      </w:r>
    </w:p>
    <w:p w14:paraId="3098E192" w14:textId="77777777" w:rsidR="00022A5F" w:rsidRPr="00022A5F" w:rsidRDefault="00022A5F" w:rsidP="00022A5F">
      <w:pPr>
        <w:spacing w:before="120" w:after="120" w:line="276" w:lineRule="auto"/>
        <w:jc w:val="both"/>
      </w:pPr>
      <w:r w:rsidRPr="00022A5F">
        <w:t>he Forum, entitled “Enhancing education, research and societal engagement through quality assurance”, will combine sessions about policies and trends, research, and practical case examples related to the Forum theme and more generally about current developments in quality assurance.</w:t>
      </w:r>
    </w:p>
    <w:p w14:paraId="74127DF2" w14:textId="285531FC" w:rsidR="00022A5F" w:rsidRDefault="00022A5F" w:rsidP="00022A5F">
      <w:pPr>
        <w:spacing w:before="120" w:after="100" w:afterAutospacing="1" w:line="276" w:lineRule="auto"/>
        <w:jc w:val="both"/>
      </w:pPr>
      <w:r w:rsidRPr="00022A5F">
        <w:t>Connecting quality assurance efforts across teaching, research, and the third mission is crucial for universities to achieve their strategic objectives. This integrated approach can foster a well-rounded and impactful educational experience for students while advancing research and contributing meaningfully to society. However, addressing the interconnectedness of the three missions is becoming more challenging both for internal and external QA systems due to the wide variety of new developments and trends in higher education. These range from the need to base learning and teaching on research, to technological advancements including artificial intelligence, and the rise of projects envisaging the cooperation of different actors including non-academic stakeholders.</w:t>
      </w:r>
    </w:p>
    <w:p w14:paraId="06414FD6" w14:textId="4B88697E" w:rsidR="000640DA" w:rsidRPr="00770B99" w:rsidRDefault="000640DA" w:rsidP="000640DA">
      <w:pPr>
        <w:spacing w:before="120" w:after="100" w:afterAutospacing="1" w:line="276" w:lineRule="auto"/>
        <w:jc w:val="both"/>
        <w:rPr>
          <w:b/>
          <w:bCs/>
          <w:color w:val="E36C0A" w:themeColor="accent6" w:themeShade="BF"/>
          <w:lang w:val="en-US"/>
        </w:rPr>
      </w:pPr>
      <w:hyperlink r:id="rId66" w:history="1">
        <w:r w:rsidRPr="00770B99">
          <w:rPr>
            <w:rStyle w:val="Hyperlink"/>
            <w:b/>
            <w:bCs/>
            <w:color w:val="E36C0A" w:themeColor="accent6" w:themeShade="BF"/>
            <w:lang w:val="en-US"/>
          </w:rPr>
          <w:t>Central European Technology Forum (CETEF’24), 18 – 19 November 2024, Krakow, Poland</w:t>
        </w:r>
      </w:hyperlink>
    </w:p>
    <w:p w14:paraId="676B5DA5" w14:textId="20B4B47D" w:rsidR="000640DA" w:rsidRDefault="000640DA" w:rsidP="00770B99">
      <w:pPr>
        <w:spacing w:before="120" w:after="100" w:afterAutospacing="1" w:line="276" w:lineRule="auto"/>
        <w:jc w:val="both"/>
      </w:pPr>
      <w:r w:rsidRPr="000640DA">
        <w:t>The Forum is expected to present new ideas and proposals aimed at implementing the European science and technology agenda for 2025-2030.</w:t>
      </w:r>
      <w:r>
        <w:t xml:space="preserve"> T</w:t>
      </w:r>
      <w:r w:rsidRPr="000640DA">
        <w:t>he personal participation of the EU Commissioner for innovation, research, culture, education and youth and Chair of the Committee on Industry, Research and Energy of the European Parliament, as well as representatives of government institutions and outstanding representatives of science and industry from 16 Central European countries</w:t>
      </w:r>
      <w:r>
        <w:t>, is expected</w:t>
      </w:r>
      <w:r w:rsidRPr="000640DA">
        <w:t xml:space="preserve">. </w:t>
      </w:r>
    </w:p>
    <w:p w14:paraId="47AFB57E" w14:textId="135CCC7F" w:rsidR="00EE7691" w:rsidRPr="00770B99" w:rsidRDefault="00EE7691" w:rsidP="00EE7691">
      <w:pPr>
        <w:spacing w:before="120" w:after="100" w:afterAutospacing="1" w:line="276" w:lineRule="auto"/>
        <w:jc w:val="both"/>
        <w:rPr>
          <w:b/>
          <w:bCs/>
          <w:color w:val="E36C0A" w:themeColor="accent6" w:themeShade="BF"/>
          <w:lang w:val="en-US"/>
        </w:rPr>
      </w:pPr>
      <w:hyperlink r:id="rId67" w:history="1">
        <w:r w:rsidRPr="00770B99">
          <w:rPr>
            <w:rStyle w:val="Hyperlink"/>
            <w:b/>
            <w:bCs/>
            <w:color w:val="E36C0A" w:themeColor="accent6" w:themeShade="BF"/>
            <w:lang w:val="en-US"/>
          </w:rPr>
          <w:t>High-level roundtable: “R&amp;I for a prosperous and competitive Europe”, 21 November 2024, Brussels, Belgium</w:t>
        </w:r>
      </w:hyperlink>
    </w:p>
    <w:p w14:paraId="4F3BA294" w14:textId="77777777" w:rsidR="009A3B8D" w:rsidRPr="009A3B8D" w:rsidRDefault="009A3B8D" w:rsidP="009A3B8D">
      <w:pPr>
        <w:spacing w:before="120" w:after="120" w:line="276" w:lineRule="auto"/>
        <w:jc w:val="both"/>
        <w:rPr>
          <w:bCs/>
          <w:lang w:val="en-US"/>
        </w:rPr>
      </w:pPr>
      <w:r w:rsidRPr="009A3B8D">
        <w:rPr>
          <w:bCs/>
          <w:lang w:val="en-US"/>
        </w:rPr>
        <w:t>On 21 November, a high-level roundtable as part of the European University Association’s 2024 R&amp;I Forum will delve into questions raised by the renewed interest in a fifth freedom to enhance research, innovation and education within the European market and EU’s ambitious goals to increase its competitiveness. With this topic set to guide political discussions for the next five years, a diverse panel of experts will discuss the role of research and innovation (R&amp;I) in achieving a prosperous and competitive Europe, where knowledge diffusion propels both economic vitality, societal advancement and cultural enlightenment.</w:t>
      </w:r>
    </w:p>
    <w:p w14:paraId="2B59751F" w14:textId="77777777" w:rsidR="009A3B8D" w:rsidRPr="009A3B8D" w:rsidRDefault="009A3B8D" w:rsidP="009A3B8D">
      <w:pPr>
        <w:spacing w:before="120" w:after="120" w:line="276" w:lineRule="auto"/>
        <w:jc w:val="both"/>
        <w:rPr>
          <w:bCs/>
          <w:lang w:val="en-US"/>
        </w:rPr>
      </w:pPr>
      <w:r w:rsidRPr="009A3B8D">
        <w:rPr>
          <w:bCs/>
          <w:lang w:val="en-US"/>
        </w:rPr>
        <w:t>This roundtable will focus on what competitive and prosperous Europe means for R&amp;I ecosystems. How to empower universities to enhance their contribution to achieving these priorities? How to best support researchers, students and innovators to boost EU’s competitiveness and prosperity? How to ensure Europe’s competitiveness while considering broader societal goals as well as global scientific, technological and environmental challenges?</w:t>
      </w:r>
    </w:p>
    <w:p w14:paraId="373F6C56" w14:textId="690075D2" w:rsidR="009A3B8D" w:rsidRPr="009A3B8D" w:rsidRDefault="009A3B8D" w:rsidP="00770B99">
      <w:pPr>
        <w:spacing w:before="120" w:after="100" w:afterAutospacing="1" w:line="276" w:lineRule="auto"/>
        <w:jc w:val="both"/>
        <w:rPr>
          <w:bCs/>
          <w:lang w:val="en-US"/>
        </w:rPr>
      </w:pPr>
      <w:r w:rsidRPr="009A3B8D">
        <w:rPr>
          <w:bCs/>
          <w:lang w:val="en-US"/>
        </w:rPr>
        <w:t>This high-level roundtable will take place from 16.00 to 18.00 CET on the 21 November and will be followed by a Networking Reception. More information will be provided closer to the event.</w:t>
      </w:r>
    </w:p>
    <w:p w14:paraId="2E1EAEC4" w14:textId="26BF4C50" w:rsidR="00DA1829" w:rsidRDefault="00DA1829" w:rsidP="00DA1829">
      <w:pPr>
        <w:tabs>
          <w:tab w:val="num" w:pos="720"/>
        </w:tabs>
        <w:spacing w:before="120" w:after="100" w:afterAutospacing="1" w:line="276" w:lineRule="auto"/>
        <w:jc w:val="both"/>
        <w:rPr>
          <w:b/>
          <w:color w:val="E36C0A" w:themeColor="accent6" w:themeShade="BF"/>
          <w:u w:val="single"/>
        </w:rPr>
      </w:pPr>
      <w:hyperlink r:id="rId68" w:history="1">
        <w:r w:rsidRPr="00DA1829">
          <w:rPr>
            <w:rStyle w:val="Hyperlink"/>
            <w:b/>
            <w:color w:val="E36C0A" w:themeColor="accent6" w:themeShade="BF"/>
          </w:rPr>
          <w:t>The Annual Research Conference 2024 | Europe in a changing world: navigating the challenges, seeking opportunities, and building resilient economies</w:t>
        </w:r>
      </w:hyperlink>
      <w:r w:rsidRPr="00DA1829">
        <w:rPr>
          <w:b/>
          <w:color w:val="E36C0A" w:themeColor="accent6" w:themeShade="BF"/>
          <w:u w:val="single"/>
        </w:rPr>
        <w:t>, 21 – 22 November 2024, Ispra, Italy</w:t>
      </w:r>
    </w:p>
    <w:p w14:paraId="13DF4FC3" w14:textId="7D6C7ECC" w:rsidR="00DA1829" w:rsidRDefault="00DA1829" w:rsidP="00DA1829">
      <w:pPr>
        <w:tabs>
          <w:tab w:val="num" w:pos="720"/>
        </w:tabs>
        <w:spacing w:before="120" w:after="100" w:afterAutospacing="1" w:line="276" w:lineRule="auto"/>
        <w:jc w:val="both"/>
      </w:pPr>
      <w:r w:rsidRPr="00C2610D">
        <w:t>The </w:t>
      </w:r>
      <w:r w:rsidRPr="00C2610D">
        <w:rPr>
          <w:rStyle w:val="Strong"/>
          <w:rFonts w:eastAsiaTheme="minorEastAsia"/>
          <w:b w:val="0"/>
        </w:rPr>
        <w:t>2024 edition</w:t>
      </w:r>
      <w:r w:rsidRPr="00C2610D">
        <w:t> of the </w:t>
      </w:r>
      <w:r w:rsidRPr="00C2610D">
        <w:rPr>
          <w:rStyle w:val="Strong"/>
          <w:rFonts w:eastAsiaTheme="minorEastAsia"/>
          <w:b w:val="0"/>
        </w:rPr>
        <w:t>Annual Research Conference</w:t>
      </w:r>
      <w:r w:rsidRPr="00C2610D">
        <w:t> aims to contribute to the understanding of the implications of ongoing </w:t>
      </w:r>
      <w:r w:rsidRPr="00C2610D">
        <w:rPr>
          <w:rStyle w:val="Strong"/>
          <w:rFonts w:eastAsiaTheme="minorEastAsia"/>
          <w:b w:val="0"/>
        </w:rPr>
        <w:t>trends in global trade,</w:t>
      </w:r>
      <w:r w:rsidRPr="00C2610D">
        <w:t> including changes in the organisation of </w:t>
      </w:r>
      <w:r w:rsidRPr="00C2610D">
        <w:rPr>
          <w:rStyle w:val="Strong"/>
          <w:rFonts w:eastAsiaTheme="minorEastAsia"/>
          <w:b w:val="0"/>
        </w:rPr>
        <w:t>global value chains,</w:t>
      </w:r>
      <w:r w:rsidRPr="00C2610D">
        <w:t> and their impact on economic efficiency, </w:t>
      </w:r>
      <w:r w:rsidRPr="00C2610D">
        <w:rPr>
          <w:rStyle w:val="Strong"/>
          <w:rFonts w:eastAsiaTheme="minorEastAsia"/>
          <w:b w:val="0"/>
        </w:rPr>
        <w:t>capital allocation,</w:t>
      </w:r>
      <w:r w:rsidRPr="00C2610D">
        <w:rPr>
          <w:b/>
        </w:rPr>
        <w:t> </w:t>
      </w:r>
      <w:r w:rsidRPr="00C2610D">
        <w:t>and</w:t>
      </w:r>
      <w:r w:rsidRPr="00C2610D">
        <w:rPr>
          <w:b/>
        </w:rPr>
        <w:t> </w:t>
      </w:r>
      <w:r w:rsidRPr="00C2610D">
        <w:rPr>
          <w:rStyle w:val="Strong"/>
          <w:rFonts w:eastAsiaTheme="minorEastAsia"/>
          <w:b w:val="0"/>
        </w:rPr>
        <w:t>incentives for innovation and investment</w:t>
      </w:r>
      <w:r w:rsidRPr="00C2610D">
        <w:rPr>
          <w:rStyle w:val="Strong"/>
          <w:rFonts w:eastAsiaTheme="minorEastAsia"/>
        </w:rPr>
        <w:t>,</w:t>
      </w:r>
      <w:r w:rsidRPr="00C2610D">
        <w:t> also in low-carbon technologies, as well as contributions analysing the </w:t>
      </w:r>
      <w:r w:rsidRPr="00C2610D">
        <w:rPr>
          <w:rStyle w:val="Strong"/>
          <w:rFonts w:eastAsiaTheme="minorEastAsia"/>
          <w:b w:val="0"/>
        </w:rPr>
        <w:t>costs and benefits of industrial policies</w:t>
      </w:r>
      <w:r w:rsidRPr="00C2610D">
        <w:rPr>
          <w:rStyle w:val="Strong"/>
          <w:rFonts w:eastAsiaTheme="minorEastAsia"/>
        </w:rPr>
        <w:t> </w:t>
      </w:r>
      <w:r w:rsidRPr="00C2610D">
        <w:t>aimed at the development of </w:t>
      </w:r>
      <w:r w:rsidRPr="00C2610D">
        <w:rPr>
          <w:rStyle w:val="Strong"/>
          <w:rFonts w:eastAsiaTheme="minorEastAsia"/>
          <w:b w:val="0"/>
        </w:rPr>
        <w:t>strategic sectors</w:t>
      </w:r>
      <w:r w:rsidRPr="00C2610D">
        <w:t>, including inter alia </w:t>
      </w:r>
      <w:r w:rsidRPr="00C2610D">
        <w:rPr>
          <w:rStyle w:val="Strong"/>
          <w:rFonts w:eastAsiaTheme="minorEastAsia"/>
          <w:b w:val="0"/>
        </w:rPr>
        <w:t>defence, energy, healthcare and high-tech,</w:t>
      </w:r>
      <w:r w:rsidRPr="00C2610D">
        <w:t> and its implications for the EU single market. </w:t>
      </w:r>
    </w:p>
    <w:p w14:paraId="097F7879" w14:textId="43606845" w:rsidR="007B3933" w:rsidRPr="00770B99" w:rsidRDefault="007B3933" w:rsidP="007B3933">
      <w:pPr>
        <w:tabs>
          <w:tab w:val="num" w:pos="720"/>
        </w:tabs>
        <w:spacing w:before="120" w:after="100" w:afterAutospacing="1" w:line="276" w:lineRule="auto"/>
        <w:jc w:val="both"/>
        <w:rPr>
          <w:b/>
          <w:bCs/>
          <w:color w:val="E36C0A" w:themeColor="accent6" w:themeShade="BF"/>
          <w:lang w:val="en-US"/>
        </w:rPr>
      </w:pPr>
      <w:hyperlink r:id="rId69" w:history="1">
        <w:r w:rsidRPr="00770B99">
          <w:rPr>
            <w:rStyle w:val="Hyperlink"/>
            <w:b/>
            <w:bCs/>
            <w:color w:val="E36C0A" w:themeColor="accent6" w:themeShade="BF"/>
            <w:lang w:val="en-US"/>
          </w:rPr>
          <w:t xml:space="preserve">EU Health Policy Platform Annual Meeting, 26 November 2024, </w:t>
        </w:r>
        <w:r w:rsidRPr="00770B99">
          <w:rPr>
            <w:rStyle w:val="Hyperlink"/>
            <w:b/>
            <w:bCs/>
            <w:color w:val="E36C0A" w:themeColor="accent6" w:themeShade="BF"/>
          </w:rPr>
          <w:t>Luxembourg</w:t>
        </w:r>
      </w:hyperlink>
    </w:p>
    <w:p w14:paraId="5CF237C1" w14:textId="55B2275A" w:rsidR="007B3933" w:rsidRPr="00770B99" w:rsidRDefault="007B3933" w:rsidP="007B3933">
      <w:pPr>
        <w:shd w:val="clear" w:color="auto" w:fill="FFFFFF"/>
        <w:spacing w:before="100" w:beforeAutospacing="1" w:line="276" w:lineRule="auto"/>
        <w:rPr>
          <w:lang w:val="en-US" w:eastAsia="en-US"/>
        </w:rPr>
      </w:pPr>
      <w:r w:rsidRPr="00770B99">
        <w:rPr>
          <w:lang w:val="en-US" w:eastAsia="en-US"/>
        </w:rPr>
        <w:t>This meeting will serve as a space for discussion among health stakeholders, starting with the presentation of the four 2024 Thematic Networks:</w:t>
      </w:r>
    </w:p>
    <w:p w14:paraId="5351DFE6" w14:textId="77777777" w:rsidR="007B3933" w:rsidRPr="00770B99" w:rsidRDefault="007B3933" w:rsidP="00DC4A11">
      <w:pPr>
        <w:pStyle w:val="ListParagraph"/>
        <w:numPr>
          <w:ilvl w:val="0"/>
          <w:numId w:val="44"/>
        </w:numPr>
        <w:shd w:val="clear" w:color="auto" w:fill="FFFFFF"/>
        <w:spacing w:after="324"/>
        <w:jc w:val="both"/>
        <w:rPr>
          <w:lang w:val="en-US" w:eastAsia="en-US"/>
        </w:rPr>
      </w:pPr>
      <w:r w:rsidRPr="00770B99">
        <w:rPr>
          <w:lang w:val="en-US" w:eastAsia="en-US"/>
        </w:rPr>
        <w:t>“A Global Continuum for Healthy Generations” by 6 universities from 5 EU Member States</w:t>
      </w:r>
    </w:p>
    <w:p w14:paraId="07074CE8" w14:textId="77777777" w:rsidR="007B3933" w:rsidRPr="00770B99" w:rsidRDefault="007B3933" w:rsidP="00DC4A11">
      <w:pPr>
        <w:pStyle w:val="ListParagraph"/>
        <w:numPr>
          <w:ilvl w:val="0"/>
          <w:numId w:val="44"/>
        </w:numPr>
        <w:shd w:val="clear" w:color="auto" w:fill="FFFFFF"/>
        <w:spacing w:after="324"/>
        <w:jc w:val="both"/>
        <w:rPr>
          <w:lang w:val="en-US" w:eastAsia="en-US"/>
        </w:rPr>
      </w:pPr>
      <w:r w:rsidRPr="00770B99">
        <w:rPr>
          <w:lang w:val="en-US" w:eastAsia="en-US"/>
        </w:rPr>
        <w:t>“Advancing Precision Medicine for Europe's Cancer Patients with AI-powered Imaging” by the European Society of Radiology</w:t>
      </w:r>
    </w:p>
    <w:p w14:paraId="3E1E054C" w14:textId="77777777" w:rsidR="007B3933" w:rsidRPr="00770B99" w:rsidRDefault="007B3933" w:rsidP="00DC4A11">
      <w:pPr>
        <w:pStyle w:val="ListParagraph"/>
        <w:numPr>
          <w:ilvl w:val="0"/>
          <w:numId w:val="44"/>
        </w:numPr>
        <w:shd w:val="clear" w:color="auto" w:fill="FFFFFF"/>
        <w:spacing w:after="324"/>
        <w:jc w:val="both"/>
        <w:rPr>
          <w:lang w:val="en-US" w:eastAsia="en-US"/>
        </w:rPr>
      </w:pPr>
      <w:r w:rsidRPr="00770B99">
        <w:rPr>
          <w:lang w:val="en-US" w:eastAsia="en-US"/>
        </w:rPr>
        <w:t>“Natural Language Processing for Cancer Genomics” by the Robert Koch Institute</w:t>
      </w:r>
    </w:p>
    <w:p w14:paraId="20BE041C" w14:textId="742D9ED8" w:rsidR="007B3933" w:rsidRDefault="007B3933" w:rsidP="00620BA0">
      <w:pPr>
        <w:pStyle w:val="ListParagraph"/>
        <w:numPr>
          <w:ilvl w:val="0"/>
          <w:numId w:val="44"/>
        </w:numPr>
        <w:shd w:val="clear" w:color="auto" w:fill="FFFFFF"/>
        <w:spacing w:after="100" w:afterAutospacing="1"/>
        <w:ind w:left="1077" w:hanging="357"/>
        <w:jc w:val="both"/>
        <w:rPr>
          <w:lang w:val="en-US" w:eastAsia="en-US"/>
        </w:rPr>
      </w:pPr>
      <w:r w:rsidRPr="00770B99">
        <w:rPr>
          <w:lang w:val="en-US" w:eastAsia="en-US"/>
        </w:rPr>
        <w:t>“Towards an EU Coordination Plan for the Brain” by the European Brain Council</w:t>
      </w:r>
    </w:p>
    <w:tbl>
      <w:tblPr>
        <w:tblW w:w="5000" w:type="pct"/>
        <w:tblCellMar>
          <w:left w:w="0" w:type="dxa"/>
          <w:right w:w="0" w:type="dxa"/>
        </w:tblCellMar>
        <w:tblLook w:val="04A0" w:firstRow="1" w:lastRow="0" w:firstColumn="1" w:lastColumn="0" w:noHBand="0" w:noVBand="1"/>
      </w:tblPr>
      <w:tblGrid>
        <w:gridCol w:w="9072"/>
      </w:tblGrid>
      <w:tr w:rsidR="00620BA0" w:rsidRPr="00620BA0" w14:paraId="3DA0BCB7" w14:textId="77777777" w:rsidTr="006B798F">
        <w:tc>
          <w:tcPr>
            <w:tcW w:w="0" w:type="auto"/>
            <w:vAlign w:val="center"/>
          </w:tcPr>
          <w:p w14:paraId="39E5BD6C" w14:textId="77777777" w:rsidR="00620BA0" w:rsidRPr="00620BA0" w:rsidRDefault="00620BA0" w:rsidP="006B798F">
            <w:pPr>
              <w:rPr>
                <w:b/>
                <w:color w:val="E36C0A" w:themeColor="accent6" w:themeShade="BF"/>
              </w:rPr>
            </w:pPr>
          </w:p>
        </w:tc>
      </w:tr>
      <w:tr w:rsidR="00620BA0" w14:paraId="360302D6" w14:textId="77777777" w:rsidTr="00620BA0">
        <w:tc>
          <w:tcPr>
            <w:tcW w:w="0" w:type="auto"/>
            <w:vAlign w:val="center"/>
          </w:tcPr>
          <w:tbl>
            <w:tblPr>
              <w:tblW w:w="5000" w:type="pct"/>
              <w:tblCellMar>
                <w:left w:w="0" w:type="dxa"/>
                <w:right w:w="0" w:type="dxa"/>
              </w:tblCellMar>
              <w:tblLook w:val="04A0" w:firstRow="1" w:lastRow="0" w:firstColumn="1" w:lastColumn="0" w:noHBand="0" w:noVBand="1"/>
            </w:tblPr>
            <w:tblGrid>
              <w:gridCol w:w="9072"/>
            </w:tblGrid>
            <w:tr w:rsidR="00620BA0" w:rsidRPr="00620BA0" w14:paraId="3FA2DDE4" w14:textId="77777777">
              <w:tc>
                <w:tcPr>
                  <w:tcW w:w="0" w:type="auto"/>
                  <w:hideMark/>
                </w:tcPr>
                <w:p w14:paraId="215E745D" w14:textId="77777777" w:rsidR="00620BA0" w:rsidRPr="00620BA0" w:rsidRDefault="00620BA0" w:rsidP="00620BA0">
                  <w:pPr>
                    <w:pStyle w:val="NormalWeb"/>
                    <w:spacing w:line="276" w:lineRule="auto"/>
                    <w:jc w:val="both"/>
                    <w:rPr>
                      <w:b/>
                      <w:color w:val="E36C0A" w:themeColor="accent6" w:themeShade="BF"/>
                    </w:rPr>
                  </w:pPr>
                  <w:hyperlink r:id="rId70" w:tgtFrame="_blank" w:history="1">
                    <w:r w:rsidRPr="00620BA0">
                      <w:rPr>
                        <w:rStyle w:val="Hyperlink"/>
                        <w:rFonts w:eastAsiaTheme="majorEastAsia"/>
                        <w:b/>
                        <w:color w:val="E36C0A" w:themeColor="accent6" w:themeShade="BF"/>
                      </w:rPr>
                      <w:t>BDVA Data Week Part 3, 10 December 2024, Luxembourg</w:t>
                    </w:r>
                  </w:hyperlink>
                </w:p>
              </w:tc>
            </w:tr>
            <w:tr w:rsidR="00620BA0" w:rsidRPr="00620BA0" w14:paraId="0ACD6277" w14:textId="77777777">
              <w:trPr>
                <w:trHeight w:val="120"/>
              </w:trPr>
              <w:tc>
                <w:tcPr>
                  <w:tcW w:w="0" w:type="auto"/>
                  <w:vAlign w:val="center"/>
                  <w:hideMark/>
                </w:tcPr>
                <w:p w14:paraId="66273FF4" w14:textId="77777777" w:rsidR="00620BA0" w:rsidRPr="00620BA0" w:rsidRDefault="00620BA0" w:rsidP="00620BA0">
                  <w:pPr>
                    <w:spacing w:line="276" w:lineRule="auto"/>
                    <w:rPr>
                      <w:b/>
                      <w:color w:val="E36C0A" w:themeColor="accent6" w:themeShade="BF"/>
                    </w:rPr>
                  </w:pPr>
                  <w:r w:rsidRPr="00620BA0">
                    <w:rPr>
                      <w:b/>
                      <w:color w:val="E36C0A" w:themeColor="accent6" w:themeShade="BF"/>
                    </w:rPr>
                    <w:softHyphen/>
                  </w:r>
                </w:p>
              </w:tc>
            </w:tr>
          </w:tbl>
          <w:p w14:paraId="04471526" w14:textId="77777777" w:rsidR="00620BA0" w:rsidRPr="00620BA0" w:rsidRDefault="00620BA0" w:rsidP="00620BA0">
            <w:pPr>
              <w:spacing w:line="276" w:lineRule="auto"/>
              <w:rPr>
                <w:b/>
                <w:color w:val="E36C0A" w:themeColor="accent6" w:themeShade="BF"/>
              </w:rPr>
            </w:pPr>
          </w:p>
        </w:tc>
      </w:tr>
      <w:tr w:rsidR="00620BA0" w14:paraId="6CE69E2B" w14:textId="77777777" w:rsidTr="00620BA0">
        <w:tc>
          <w:tcPr>
            <w:tcW w:w="0" w:type="auto"/>
            <w:vAlign w:val="center"/>
          </w:tcPr>
          <w:tbl>
            <w:tblPr>
              <w:tblW w:w="5000" w:type="pct"/>
              <w:tblCellMar>
                <w:left w:w="0" w:type="dxa"/>
                <w:right w:w="0" w:type="dxa"/>
              </w:tblCellMar>
              <w:tblLook w:val="04A0" w:firstRow="1" w:lastRow="0" w:firstColumn="1" w:lastColumn="0" w:noHBand="0" w:noVBand="1"/>
            </w:tblPr>
            <w:tblGrid>
              <w:gridCol w:w="9072"/>
            </w:tblGrid>
            <w:tr w:rsidR="00620BA0" w:rsidRPr="00620BA0" w14:paraId="40E89C6F" w14:textId="77777777">
              <w:tc>
                <w:tcPr>
                  <w:tcW w:w="0" w:type="auto"/>
                  <w:tcMar>
                    <w:top w:w="0" w:type="dxa"/>
                    <w:left w:w="45" w:type="dxa"/>
                    <w:bottom w:w="0" w:type="dxa"/>
                    <w:right w:w="45" w:type="dxa"/>
                  </w:tcMar>
                  <w:hideMark/>
                </w:tcPr>
                <w:p w14:paraId="2C908FC7" w14:textId="77777777" w:rsidR="00620BA0" w:rsidRPr="00620BA0" w:rsidRDefault="00620BA0" w:rsidP="00620BA0">
                  <w:pPr>
                    <w:pStyle w:val="NormalWeb"/>
                    <w:spacing w:line="276" w:lineRule="auto"/>
                    <w:jc w:val="both"/>
                    <w:rPr>
                      <w:rFonts w:eastAsiaTheme="minorHAnsi"/>
                      <w:color w:val="3B3F44"/>
                    </w:rPr>
                  </w:pPr>
                  <w:r w:rsidRPr="00620BA0">
                    <w:t xml:space="preserve">Organised by </w:t>
                  </w:r>
                  <w:r w:rsidRPr="00620BA0">
                    <w:rPr>
                      <w:rStyle w:val="Strong"/>
                      <w:rFonts w:eastAsiaTheme="majorEastAsia"/>
                    </w:rPr>
                    <w:t>BDVA, Data Week 2024</w:t>
                  </w:r>
                  <w:r w:rsidRPr="00620BA0">
                    <w:t xml:space="preserve"> will center its focus on the fundamental elements of Data Value creation. Data Week will gather 100-200 participants from the Data &amp; AI ecosystem, BDVA family and friends, while also reaching out to the local scene. It is a one-day event and it will include a plenary session and 2-3 parallel sessions.The third part will conclude Data Week 2024.</w:t>
                  </w:r>
                </w:p>
              </w:tc>
            </w:tr>
            <w:tr w:rsidR="00620BA0" w:rsidRPr="00620BA0" w14:paraId="6C6CB481" w14:textId="77777777">
              <w:trPr>
                <w:trHeight w:val="120"/>
              </w:trPr>
              <w:tc>
                <w:tcPr>
                  <w:tcW w:w="0" w:type="auto"/>
                  <w:vAlign w:val="center"/>
                  <w:hideMark/>
                </w:tcPr>
                <w:p w14:paraId="36C631AE" w14:textId="77777777" w:rsidR="00620BA0" w:rsidRPr="00620BA0" w:rsidRDefault="00620BA0" w:rsidP="00620BA0">
                  <w:pPr>
                    <w:spacing w:line="276" w:lineRule="auto"/>
                  </w:pPr>
                  <w:r w:rsidRPr="00620BA0">
                    <w:softHyphen/>
                  </w:r>
                </w:p>
              </w:tc>
            </w:tr>
          </w:tbl>
          <w:p w14:paraId="21559FF8" w14:textId="77777777" w:rsidR="00620BA0" w:rsidRPr="00620BA0" w:rsidRDefault="00620BA0" w:rsidP="00620BA0">
            <w:pPr>
              <w:spacing w:line="276" w:lineRule="auto"/>
            </w:pPr>
          </w:p>
        </w:tc>
      </w:tr>
    </w:tbl>
    <w:p w14:paraId="56141399" w14:textId="22895E43" w:rsidR="003E592F" w:rsidRPr="00770B99" w:rsidRDefault="003E592F" w:rsidP="003E592F">
      <w:pPr>
        <w:spacing w:before="120" w:after="100" w:afterAutospacing="1" w:line="276" w:lineRule="auto"/>
        <w:jc w:val="both"/>
        <w:rPr>
          <w:b/>
          <w:color w:val="E36C0A" w:themeColor="accent6" w:themeShade="BF"/>
          <w:lang w:val="en-US"/>
        </w:rPr>
      </w:pPr>
      <w:hyperlink r:id="rId71" w:history="1">
        <w:r w:rsidRPr="00770B99">
          <w:rPr>
            <w:rStyle w:val="Hyperlink"/>
            <w:b/>
            <w:bCs/>
            <w:color w:val="E36C0A" w:themeColor="accent6" w:themeShade="BF"/>
            <w:lang w:val="en-US"/>
          </w:rPr>
          <w:t xml:space="preserve">2025 EUA-CDE Thematic Workshop: </w:t>
        </w:r>
        <w:r w:rsidRPr="00770B99">
          <w:rPr>
            <w:rStyle w:val="Hyperlink"/>
            <w:b/>
            <w:color w:val="E36C0A" w:themeColor="accent6" w:themeShade="BF"/>
            <w:lang w:val="en-US"/>
          </w:rPr>
          <w:t>Establishing and advancing equity, diversity and inclusion in doctoral education, 17 – 18 January, 2025, Braga, Portugal</w:t>
        </w:r>
      </w:hyperlink>
    </w:p>
    <w:p w14:paraId="2F2B92F1" w14:textId="77777777" w:rsidR="00F2330F" w:rsidRPr="00F2330F" w:rsidRDefault="00F2330F" w:rsidP="00F2330F">
      <w:pPr>
        <w:spacing w:before="120" w:after="100" w:afterAutospacing="1" w:line="276" w:lineRule="auto"/>
        <w:jc w:val="both"/>
        <w:rPr>
          <w:lang w:val="en-US"/>
        </w:rPr>
      </w:pPr>
      <w:r w:rsidRPr="00F2330F">
        <w:rPr>
          <w:lang w:val="en-US"/>
        </w:rPr>
        <w:t>The 2025 EUA-CDE Thematic Workshop will highlight the central role of equity, diversity, and inclusion in doctoral education. The approach towards this topic varies significantly among European universities, reflecting the diverse national and institutional contexts. In some cases, doctoral schools have direct responsibility for implementing EDI-related activities, while in many institutions the overarching strategy is managed by the university. Given this complexity, the upcoming Workshop will explore how doctoral education can be instrumental in influencing and contributing to university-wide EDI policies –notwithstanding whether a university has long-established or emerging practices on the topic.</w:t>
      </w:r>
    </w:p>
    <w:p w14:paraId="35B0FBC5" w14:textId="77777777" w:rsidR="00F2330F" w:rsidRPr="00F2330F" w:rsidRDefault="00F2330F" w:rsidP="00F2330F">
      <w:pPr>
        <w:spacing w:before="120" w:after="100" w:afterAutospacing="1" w:line="276" w:lineRule="auto"/>
        <w:jc w:val="both"/>
        <w:rPr>
          <w:lang w:val="en-US"/>
        </w:rPr>
      </w:pPr>
      <w:r w:rsidRPr="00F2330F">
        <w:rPr>
          <w:lang w:val="en-US"/>
        </w:rPr>
        <w:t>Through keynote speeches, panel discussions and hands-on group-work sessions, the EUA-CDE community will not only gain valuable insights into how to develop and implement EDI plans, but also explore ways to embed EDI into their doctoral programmes and curricula and foster a more inclusive culture and community within doctoral education.</w:t>
      </w:r>
    </w:p>
    <w:p w14:paraId="2B43138F" w14:textId="6443212D" w:rsidR="00022A5F" w:rsidRDefault="00022A5F" w:rsidP="00457AE6">
      <w:pPr>
        <w:spacing w:before="120" w:after="100" w:afterAutospacing="1" w:line="276" w:lineRule="auto"/>
        <w:jc w:val="both"/>
      </w:pPr>
    </w:p>
    <w:p w14:paraId="7E5C94A9" w14:textId="227D1E6A" w:rsidR="00022A5F" w:rsidRDefault="00022A5F" w:rsidP="00457AE6">
      <w:pPr>
        <w:spacing w:before="120" w:after="100" w:afterAutospacing="1" w:line="276" w:lineRule="auto"/>
        <w:jc w:val="both"/>
      </w:pPr>
    </w:p>
    <w:p w14:paraId="35049CF4" w14:textId="77777777" w:rsidR="00022A5F" w:rsidRDefault="00022A5F" w:rsidP="00457AE6">
      <w:pPr>
        <w:spacing w:before="120" w:after="100" w:afterAutospacing="1" w:line="276" w:lineRule="auto"/>
        <w:jc w:val="both"/>
        <w:rPr>
          <w:lang w:val="en-US"/>
        </w:rPr>
      </w:pPr>
    </w:p>
    <w:p w14:paraId="0D6722B8" w14:textId="77777777" w:rsidR="00742F6F" w:rsidRPr="002A1300" w:rsidRDefault="00742F6F" w:rsidP="00457AE6">
      <w:pPr>
        <w:spacing w:before="120" w:after="100" w:afterAutospacing="1" w:line="276" w:lineRule="auto"/>
        <w:jc w:val="both"/>
        <w:rPr>
          <w:lang w:val="en-US"/>
        </w:rPr>
        <w:sectPr w:rsidR="00742F6F" w:rsidRPr="002A1300" w:rsidSect="002852EF">
          <w:footerReference w:type="default" r:id="rId72"/>
          <w:pgSz w:w="11906" w:h="16838"/>
          <w:pgMar w:top="1417" w:right="1417" w:bottom="1417" w:left="1417" w:header="708" w:footer="708" w:gutter="0"/>
          <w:cols w:space="708"/>
          <w:docGrid w:linePitch="360"/>
        </w:sectPr>
      </w:pPr>
    </w:p>
    <w:p w14:paraId="48ABB7FF" w14:textId="77777777" w:rsidR="00912146" w:rsidRDefault="00912146" w:rsidP="00B278E8">
      <w:pPr>
        <w:pStyle w:val="Publications"/>
      </w:pPr>
      <w:bookmarkStart w:id="38" w:name="_Toc179360749"/>
      <w:r>
        <w:t>ПУБЛИКАЦИИ</w:t>
      </w:r>
      <w:bookmarkEnd w:id="38"/>
    </w:p>
    <w:p w14:paraId="7EBE9297" w14:textId="5BE967B6" w:rsidR="00FC339F" w:rsidRDefault="00FC339F" w:rsidP="00FC339F">
      <w:pPr>
        <w:pStyle w:val="Heading2"/>
        <w:ind w:left="426"/>
        <w:rPr>
          <w:lang w:val="en-US"/>
        </w:rPr>
      </w:pPr>
      <w:bookmarkStart w:id="39" w:name="_Toc179360750"/>
      <w:r>
        <w:rPr>
          <w:lang w:val="en-US"/>
        </w:rPr>
        <w:t>CERN Courier</w:t>
      </w:r>
      <w:bookmarkEnd w:id="39"/>
    </w:p>
    <w:p w14:paraId="5CF20640" w14:textId="243CA3AF" w:rsidR="00210CA7" w:rsidRDefault="00210CA7" w:rsidP="00210CA7">
      <w:pPr>
        <w:pStyle w:val="NormalWeb"/>
        <w:rPr>
          <w:sz w:val="26"/>
          <w:szCs w:val="26"/>
        </w:rPr>
      </w:pPr>
      <w:r>
        <w:rPr>
          <w:noProof/>
          <w:color w:val="0054A6"/>
          <w:sz w:val="27"/>
          <w:szCs w:val="27"/>
          <w:lang w:eastAsia="en-GB"/>
        </w:rPr>
        <w:drawing>
          <wp:anchor distT="0" distB="0" distL="114300" distR="114300" simplePos="0" relativeHeight="251724800" behindDoc="0" locked="0" layoutInCell="1" allowOverlap="1" wp14:anchorId="6FC4AA54" wp14:editId="7E3B3F07">
            <wp:simplePos x="0" y="0"/>
            <wp:positionH relativeFrom="column">
              <wp:posOffset>27305</wp:posOffset>
            </wp:positionH>
            <wp:positionV relativeFrom="paragraph">
              <wp:posOffset>6350</wp:posOffset>
            </wp:positionV>
            <wp:extent cx="1252800" cy="1656000"/>
            <wp:effectExtent l="0" t="0" r="5080" b="1905"/>
            <wp:wrapThrough wrapText="bothSides">
              <wp:wrapPolygon edited="0">
                <wp:start x="0" y="0"/>
                <wp:lineTo x="0" y="21376"/>
                <wp:lineTo x="21359" y="21376"/>
                <wp:lineTo x="21359" y="0"/>
                <wp:lineTo x="0" y="0"/>
              </wp:wrapPolygon>
            </wp:wrapThrough>
            <wp:docPr id="4" name="Picture 4" descr="https://cerncourier.com/wp-content/uploads/2024/09/CCSepOct24_pOFCL.jpg">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erncourier.com/wp-content/uploads/2024/09/CCSepOct24_pOFCL.jpg">
                      <a:hlinkClick r:id="rId73"/>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252800" cy="165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6350A7" w14:textId="13CF526C" w:rsidR="00210CA7" w:rsidRDefault="00210CA7" w:rsidP="00210CA7">
      <w:pPr>
        <w:pStyle w:val="NormalWeb"/>
        <w:rPr>
          <w:sz w:val="26"/>
          <w:szCs w:val="26"/>
        </w:rPr>
      </w:pPr>
    </w:p>
    <w:p w14:paraId="6C7F8247" w14:textId="5DA93E57" w:rsidR="00210CA7" w:rsidRDefault="00210CA7" w:rsidP="00210CA7">
      <w:pPr>
        <w:pStyle w:val="NormalWeb"/>
        <w:rPr>
          <w:sz w:val="26"/>
          <w:szCs w:val="26"/>
        </w:rPr>
      </w:pPr>
    </w:p>
    <w:p w14:paraId="08E61D5D" w14:textId="77777777" w:rsidR="00210CA7" w:rsidRPr="00210CA7" w:rsidRDefault="00210CA7" w:rsidP="00210CA7">
      <w:pPr>
        <w:pStyle w:val="Heading2"/>
        <w:numPr>
          <w:ilvl w:val="0"/>
          <w:numId w:val="0"/>
        </w:numPr>
        <w:shd w:val="clear" w:color="auto" w:fill="FFFFFF"/>
        <w:spacing w:before="0" w:after="0" w:line="435" w:lineRule="atLeast"/>
        <w:ind w:left="1070"/>
        <w:rPr>
          <w:rFonts w:ascii="Times New Roman" w:hAnsi="Times New Roman" w:cs="Times New Roman"/>
          <w:b w:val="0"/>
          <w:bCs w:val="0"/>
          <w:color w:val="0054A6"/>
          <w:szCs w:val="24"/>
        </w:rPr>
      </w:pPr>
      <w:hyperlink r:id="rId75" w:history="1">
        <w:bookmarkStart w:id="40" w:name="_Toc179360751"/>
        <w:r w:rsidRPr="00210CA7">
          <w:rPr>
            <w:rStyle w:val="Hyperlink"/>
            <w:rFonts w:ascii="Times New Roman" w:hAnsi="Times New Roman" w:cs="Times New Roman"/>
            <w:b w:val="0"/>
            <w:bCs w:val="0"/>
            <w:color w:val="0054A6"/>
            <w:szCs w:val="24"/>
          </w:rPr>
          <w:t>Sep/Oct 2024</w:t>
        </w:r>
        <w:bookmarkEnd w:id="40"/>
      </w:hyperlink>
    </w:p>
    <w:p w14:paraId="183376AD" w14:textId="77777777" w:rsidR="00210CA7" w:rsidRPr="00210CA7" w:rsidRDefault="00210CA7" w:rsidP="00210CA7">
      <w:pPr>
        <w:pStyle w:val="NormalWeb"/>
      </w:pPr>
    </w:p>
    <w:p w14:paraId="66C74D40" w14:textId="095C88D1" w:rsidR="00210CA7" w:rsidRPr="00210CA7" w:rsidRDefault="00210CA7" w:rsidP="00F85E7A">
      <w:pPr>
        <w:pStyle w:val="NormalWeb"/>
        <w:spacing w:after="600" w:afterAutospacing="0" w:line="276" w:lineRule="auto"/>
        <w:jc w:val="both"/>
        <w:rPr>
          <w:lang w:val="en-US" w:eastAsia="en-US"/>
        </w:rPr>
      </w:pPr>
      <w:r w:rsidRPr="00210CA7">
        <w:t>CERN is turning 70 at a pivotal moment for high-energy physics. As the third update to the European strategy for particle physics gets underway, the </w:t>
      </w:r>
      <w:r w:rsidRPr="00210CA7">
        <w:rPr>
          <w:rStyle w:val="Emphasis"/>
        </w:rPr>
        <w:t>Courier</w:t>
      </w:r>
      <w:r w:rsidRPr="00210CA7">
        <w:t> hands the pen to early-career researchers to sketch their vision for the future of the field. CERN’s birthday is also a moment to reflect on the lab’s scientific and societal impact. In this issue, expert authors highlight five ways the LHC is defying expectations, and ask what’s next for the hybrid pixel detector – a technology born in the heart of the LHC that is now used across medicine and industry.</w:t>
      </w:r>
    </w:p>
    <w:p w14:paraId="1403703C" w14:textId="77777777" w:rsidR="00385E2A" w:rsidRPr="00385E2A" w:rsidRDefault="00385E2A" w:rsidP="00E021FC">
      <w:pPr>
        <w:pStyle w:val="Heading2"/>
        <w:ind w:left="426"/>
        <w:rPr>
          <w:lang w:val="en-US"/>
        </w:rPr>
      </w:pPr>
      <w:bookmarkStart w:id="41" w:name="_Toc179360752"/>
      <w:r w:rsidRPr="00385E2A">
        <w:rPr>
          <w:lang w:val="en-US"/>
        </w:rPr>
        <w:t>Paving the way for impactful European R&amp;I</w:t>
      </w:r>
      <w:bookmarkEnd w:id="41"/>
    </w:p>
    <w:p w14:paraId="2C7BFC0A" w14:textId="45E3A702" w:rsidR="002F63DC" w:rsidRDefault="002F63DC" w:rsidP="008C44D8">
      <w:pPr>
        <w:spacing w:after="600" w:line="276" w:lineRule="auto"/>
        <w:jc w:val="both"/>
        <w:rPr>
          <w:b/>
        </w:rPr>
      </w:pPr>
      <w:r w:rsidRPr="002F63DC">
        <w:rPr>
          <w:b/>
          <w:noProof/>
        </w:rPr>
        <w:drawing>
          <wp:inline distT="0" distB="0" distL="0" distR="0" wp14:anchorId="1F927A34" wp14:editId="70239A04">
            <wp:extent cx="1393200" cy="193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stretch>
                      <a:fillRect/>
                    </a:stretch>
                  </pic:blipFill>
                  <pic:spPr>
                    <a:xfrm>
                      <a:off x="0" y="0"/>
                      <a:ext cx="1393200" cy="1933200"/>
                    </a:xfrm>
                    <a:prstGeom prst="rect">
                      <a:avLst/>
                    </a:prstGeom>
                  </pic:spPr>
                </pic:pic>
              </a:graphicData>
            </a:graphic>
          </wp:inline>
        </w:drawing>
      </w:r>
      <w:r w:rsidR="00385E2A" w:rsidRPr="00385E2A">
        <w:t xml:space="preserve"> </w:t>
      </w:r>
      <w:hyperlink r:id="rId77" w:tgtFrame="_blank" w:history="1">
        <w:r w:rsidR="00385E2A" w:rsidRPr="00385E2A">
          <w:rPr>
            <w:rStyle w:val="Hyperlink"/>
            <w:b/>
            <w:bCs/>
          </w:rPr>
          <w:t>Download</w:t>
        </w:r>
      </w:hyperlink>
    </w:p>
    <w:p w14:paraId="736882F1" w14:textId="77777777" w:rsidR="00385E2A" w:rsidRPr="00E021FC" w:rsidRDefault="00385E2A" w:rsidP="00E021FC">
      <w:pPr>
        <w:spacing w:before="120" w:after="120" w:line="276" w:lineRule="auto"/>
        <w:jc w:val="both"/>
        <w:rPr>
          <w:b/>
          <w:lang w:val="en-US"/>
        </w:rPr>
      </w:pPr>
      <w:r w:rsidRPr="00E021FC">
        <w:rPr>
          <w:b/>
          <w:lang w:val="en-US"/>
        </w:rPr>
        <w:t>EUA’s vision for FP10</w:t>
      </w:r>
    </w:p>
    <w:p w14:paraId="0B743D9B" w14:textId="77777777" w:rsidR="00385E2A" w:rsidRPr="00385E2A" w:rsidRDefault="00385E2A" w:rsidP="00E021FC">
      <w:pPr>
        <w:spacing w:after="120" w:line="276" w:lineRule="auto"/>
        <w:jc w:val="both"/>
        <w:rPr>
          <w:lang w:val="en-US"/>
        </w:rPr>
      </w:pPr>
      <w:r w:rsidRPr="00385E2A">
        <w:rPr>
          <w:lang w:val="en-US"/>
        </w:rPr>
        <w:t>As Europe enters a future marked by both unprecedented challenges and opportunities that extend beyond national boundaries, the next EU R&amp;I Framework Programme (FP10) stands to become the continent’s key commitment to placing research and innovation at the forefront of societal and scientific progress.</w:t>
      </w:r>
    </w:p>
    <w:p w14:paraId="056C2613" w14:textId="77777777" w:rsidR="00385E2A" w:rsidRPr="00385E2A" w:rsidRDefault="00385E2A" w:rsidP="00385E2A">
      <w:pPr>
        <w:spacing w:after="600" w:line="276" w:lineRule="auto"/>
        <w:jc w:val="both"/>
        <w:rPr>
          <w:lang w:val="en-US"/>
        </w:rPr>
      </w:pPr>
      <w:r w:rsidRPr="00385E2A">
        <w:rPr>
          <w:lang w:val="en-US"/>
        </w:rPr>
        <w:t>In this document, EUA outlines its strategic vision for FP10, offering its contribution to shaping the programme. After describing current and emerging trends, this vision examines the current state of play and challenges of the ongoing Framework Programme (Horizon Europe) and the European R&amp;I landscape within a broader context. It subsequently formulates recommendations, pinpointing what should be added, modified, or removed for the programme to reach its ambitious goals. This includes a particular focus on the programme's budget, structure, core principles and horizontal topics.</w:t>
      </w:r>
    </w:p>
    <w:p w14:paraId="3718436E" w14:textId="77777777" w:rsidR="001E5E93" w:rsidRPr="001E5E93" w:rsidRDefault="001E5E93" w:rsidP="001E5E93">
      <w:pPr>
        <w:pStyle w:val="Heading2"/>
        <w:ind w:left="426"/>
      </w:pPr>
      <w:hyperlink r:id="rId78" w:history="1">
        <w:bookmarkStart w:id="42" w:name="_Toc179360753"/>
        <w:r w:rsidRPr="001E5E93">
          <w:rPr>
            <w:rStyle w:val="Hyperlink"/>
            <w:lang w:eastAsia="bg-BG"/>
          </w:rPr>
          <w:t>Artificial intelligence tools and their responsible use in higher education learning and teaching</w:t>
        </w:r>
        <w:bookmarkEnd w:id="42"/>
      </w:hyperlink>
    </w:p>
    <w:p w14:paraId="38DF9DBD" w14:textId="77777777" w:rsidR="001E5E93" w:rsidRDefault="001E5E93" w:rsidP="00E47E08">
      <w:pPr>
        <w:pStyle w:val="NormalWeb"/>
        <w:spacing w:after="600" w:afterAutospacing="0" w:line="276" w:lineRule="auto"/>
        <w:jc w:val="both"/>
        <w:rPr>
          <w:bCs/>
          <w:color w:val="auto"/>
        </w:rPr>
      </w:pPr>
      <w:r w:rsidRPr="001E5E93">
        <w:rPr>
          <w:bCs/>
          <w:color w:val="auto"/>
        </w:rPr>
        <w:t>Following the widespread concern and debate provoked by the arrival of ChatGPT and similar artificial intelligence (AI) tools, the European University Association’s Learning and Teaching Steering Committee shares key considerations for European universities.</w:t>
      </w:r>
    </w:p>
    <w:p w14:paraId="75B34023" w14:textId="77777777" w:rsidR="00FA3EEF" w:rsidRPr="00FA3EEF" w:rsidRDefault="00FA3EEF" w:rsidP="00FA3EEF">
      <w:pPr>
        <w:pStyle w:val="Heading2"/>
        <w:ind w:left="426"/>
      </w:pPr>
      <w:hyperlink r:id="rId79" w:history="1">
        <w:bookmarkStart w:id="43" w:name="_Toc179360754"/>
        <w:r w:rsidRPr="00FA3EEF">
          <w:rPr>
            <w:rStyle w:val="Hyperlink"/>
            <w:lang w:eastAsia="bg-BG"/>
          </w:rPr>
          <w:t>The EUA Innovation Agenda 2026</w:t>
        </w:r>
        <w:bookmarkEnd w:id="43"/>
      </w:hyperlink>
    </w:p>
    <w:p w14:paraId="78B06ECE" w14:textId="77777777" w:rsidR="00FA3EEF" w:rsidRPr="00C4299D" w:rsidRDefault="00FA3EEF" w:rsidP="007778D6">
      <w:pPr>
        <w:pStyle w:val="NormalWeb"/>
        <w:spacing w:after="600" w:afterAutospacing="0" w:line="276" w:lineRule="auto"/>
        <w:jc w:val="both"/>
        <w:rPr>
          <w:bCs/>
          <w:color w:val="auto"/>
        </w:rPr>
      </w:pPr>
      <w:r w:rsidRPr="00FA3EEF">
        <w:rPr>
          <w:bCs/>
          <w:color w:val="auto"/>
        </w:rPr>
        <w:t>Developing a comprehensive approach to innovation for the benefit of universities is at the core of the European University Association’s vision for the future of European higher education and research.</w:t>
      </w:r>
    </w:p>
    <w:p w14:paraId="638E031C" w14:textId="77777777" w:rsidR="001233D4" w:rsidRDefault="001233D4" w:rsidP="001233D4">
      <w:pPr>
        <w:pStyle w:val="Heading2"/>
        <w:ind w:left="426"/>
      </w:pPr>
      <w:bookmarkStart w:id="44" w:name="_Toc179360755"/>
      <w:r>
        <w:rPr>
          <w:rStyle w:val="Hyperlink"/>
          <w:bCs w:val="0"/>
          <w:noProof/>
          <w:color w:val="auto"/>
          <w:u w:val="none"/>
        </w:rPr>
        <w:drawing>
          <wp:anchor distT="0" distB="0" distL="114300" distR="114300" simplePos="0" relativeHeight="251715584" behindDoc="0" locked="0" layoutInCell="1" allowOverlap="1" wp14:anchorId="12BBE291" wp14:editId="4CEF97E3">
            <wp:simplePos x="0" y="0"/>
            <wp:positionH relativeFrom="column">
              <wp:posOffset>67945</wp:posOffset>
            </wp:positionH>
            <wp:positionV relativeFrom="paragraph">
              <wp:posOffset>462915</wp:posOffset>
            </wp:positionV>
            <wp:extent cx="1360800" cy="1659600"/>
            <wp:effectExtent l="0" t="0" r="0" b="0"/>
            <wp:wrapThrough wrapText="bothSides">
              <wp:wrapPolygon edited="0">
                <wp:start x="0" y="0"/>
                <wp:lineTo x="0" y="21327"/>
                <wp:lineTo x="21176" y="21327"/>
                <wp:lineTo x="21176"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360800" cy="1659600"/>
                    </a:xfrm>
                    <a:prstGeom prst="rect">
                      <a:avLst/>
                    </a:prstGeom>
                    <a:noFill/>
                  </pic:spPr>
                </pic:pic>
              </a:graphicData>
            </a:graphic>
            <wp14:sizeRelH relativeFrom="page">
              <wp14:pctWidth>0</wp14:pctWidth>
            </wp14:sizeRelH>
            <wp14:sizeRelV relativeFrom="page">
              <wp14:pctHeight>0</wp14:pctHeight>
            </wp14:sizeRelV>
          </wp:anchor>
        </w:drawing>
      </w:r>
      <w:r w:rsidRPr="001233D4">
        <w:t>A Green Deal roadmap for universities</w:t>
      </w:r>
      <w:bookmarkEnd w:id="44"/>
    </w:p>
    <w:p w14:paraId="5A1A27F4" w14:textId="77777777" w:rsidR="001233D4" w:rsidRPr="001233D4" w:rsidRDefault="001233D4" w:rsidP="001233D4">
      <w:pPr>
        <w:spacing w:after="600" w:line="276" w:lineRule="auto"/>
        <w:jc w:val="both"/>
        <w:rPr>
          <w:b/>
          <w:bCs/>
        </w:rPr>
      </w:pPr>
    </w:p>
    <w:p w14:paraId="387BB33A" w14:textId="77777777" w:rsidR="00F005B6" w:rsidRDefault="00F005B6" w:rsidP="001233D4">
      <w:pPr>
        <w:spacing w:after="120" w:line="276" w:lineRule="auto"/>
        <w:jc w:val="both"/>
        <w:rPr>
          <w:rStyle w:val="Hyperlink"/>
          <w:bCs/>
          <w:color w:val="auto"/>
          <w:u w:val="none"/>
        </w:rPr>
      </w:pPr>
    </w:p>
    <w:p w14:paraId="7C978E02" w14:textId="77777777" w:rsidR="001233D4" w:rsidRDefault="001233D4" w:rsidP="001233D4">
      <w:pPr>
        <w:spacing w:after="120" w:line="276" w:lineRule="auto"/>
        <w:jc w:val="both"/>
        <w:rPr>
          <w:rStyle w:val="Hyperlink"/>
          <w:bCs/>
          <w:color w:val="auto"/>
          <w:u w:val="none"/>
        </w:rPr>
      </w:pPr>
    </w:p>
    <w:p w14:paraId="5D2FF00A" w14:textId="77777777" w:rsidR="001233D4" w:rsidRPr="001233D4" w:rsidRDefault="001233D4" w:rsidP="001233D4">
      <w:pPr>
        <w:spacing w:after="120" w:line="276" w:lineRule="auto"/>
        <w:jc w:val="both"/>
        <w:rPr>
          <w:bCs/>
          <w:noProof/>
        </w:rPr>
      </w:pPr>
      <w:r w:rsidRPr="001233D4">
        <w:rPr>
          <w:bCs/>
          <w:noProof/>
        </w:rPr>
        <w:t>The wide-ranging ambitions of the European Green Deal provide a policy framework to integrate the scientific, educational, and institutional dimensions of universities’ contribution to the green transition.</w:t>
      </w:r>
    </w:p>
    <w:p w14:paraId="13189FA7" w14:textId="77777777" w:rsidR="001233D4" w:rsidRPr="001233D4" w:rsidRDefault="001233D4" w:rsidP="001233D4">
      <w:pPr>
        <w:spacing w:after="120" w:line="276" w:lineRule="auto"/>
        <w:jc w:val="both"/>
        <w:rPr>
          <w:bCs/>
          <w:noProof/>
        </w:rPr>
      </w:pPr>
      <w:r w:rsidRPr="001233D4">
        <w:rPr>
          <w:bCs/>
          <w:noProof/>
        </w:rPr>
        <w:t>This transition entails varying degrees of relevance and urgency for internal optimisation and external interventions, as well as different levels of involvement and coordination depending on the target groups. Many institutions are already reflecting and acting strategically on some or all of these issues, but not all are well positioned to act equally swiftly or in the same way.</w:t>
      </w:r>
    </w:p>
    <w:p w14:paraId="32B19259" w14:textId="77777777" w:rsidR="001233D4" w:rsidRPr="001233D4" w:rsidRDefault="001233D4" w:rsidP="000D1D24">
      <w:pPr>
        <w:spacing w:after="120" w:line="276" w:lineRule="auto"/>
        <w:jc w:val="both"/>
        <w:rPr>
          <w:bCs/>
          <w:noProof/>
        </w:rPr>
      </w:pPr>
      <w:r w:rsidRPr="001233D4">
        <w:rPr>
          <w:bCs/>
          <w:noProof/>
        </w:rPr>
        <w:t>Therefore, EUA’s Green Deal roadmap outlines processes and interventions which can boost universities’ impact and visibility in pursuing a climate-neutral, environmentally sustainable, and socially equitable Europe. The roadmap should serve as an inspiration and template for how universities can face the climate and environmental challenge over an extensive timeframe, enabling them to make both an effective contribution and serve as exemplars of sustainable communities.</w:t>
      </w:r>
      <w:r w:rsidR="000D1D24">
        <w:rPr>
          <w:bCs/>
          <w:noProof/>
          <w:lang w:val="bg-BG"/>
        </w:rPr>
        <w:t xml:space="preserve"> </w:t>
      </w:r>
      <w:hyperlink r:id="rId81" w:tgtFrame="_blank" w:history="1">
        <w:r w:rsidRPr="001233D4">
          <w:rPr>
            <w:rStyle w:val="Hyperlink"/>
            <w:b/>
            <w:bCs/>
            <w:noProof/>
          </w:rPr>
          <w:t>Download</w:t>
        </w:r>
      </w:hyperlink>
    </w:p>
    <w:p w14:paraId="71B4C27C" w14:textId="77777777" w:rsidR="00541CE4" w:rsidRPr="000D1D24" w:rsidRDefault="00B856C4" w:rsidP="000D1D24">
      <w:pPr>
        <w:pStyle w:val="Heading2"/>
        <w:ind w:left="426"/>
      </w:pPr>
      <w:bookmarkStart w:id="45" w:name="_Toc179360756"/>
      <w:r w:rsidRPr="000D1D24">
        <w:rPr>
          <w:noProof/>
        </w:rPr>
        <w:drawing>
          <wp:anchor distT="0" distB="0" distL="114300" distR="114300" simplePos="0" relativeHeight="251721728" behindDoc="0" locked="0" layoutInCell="1" allowOverlap="1" wp14:anchorId="39F826F2" wp14:editId="662DDB37">
            <wp:simplePos x="0" y="0"/>
            <wp:positionH relativeFrom="column">
              <wp:posOffset>-92075</wp:posOffset>
            </wp:positionH>
            <wp:positionV relativeFrom="paragraph">
              <wp:posOffset>368300</wp:posOffset>
            </wp:positionV>
            <wp:extent cx="1404000" cy="2041200"/>
            <wp:effectExtent l="0" t="0" r="5715" b="0"/>
            <wp:wrapThrough wrapText="bothSides">
              <wp:wrapPolygon edited="0">
                <wp:start x="0" y="0"/>
                <wp:lineTo x="0" y="21371"/>
                <wp:lineTo x="21395" y="21371"/>
                <wp:lineTo x="21395"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cstate="print">
                      <a:extLst>
                        <a:ext uri="{28A0092B-C50C-407E-A947-70E740481C1C}">
                          <a14:useLocalDpi xmlns:a14="http://schemas.microsoft.com/office/drawing/2010/main" val="0"/>
                        </a:ext>
                      </a:extLst>
                    </a:blip>
                    <a:stretch>
                      <a:fillRect/>
                    </a:stretch>
                  </pic:blipFill>
                  <pic:spPr>
                    <a:xfrm>
                      <a:off x="0" y="0"/>
                      <a:ext cx="1404000" cy="2041200"/>
                    </a:xfrm>
                    <a:prstGeom prst="rect">
                      <a:avLst/>
                    </a:prstGeom>
                  </pic:spPr>
                </pic:pic>
              </a:graphicData>
            </a:graphic>
            <wp14:sizeRelH relativeFrom="page">
              <wp14:pctWidth>0</wp14:pctWidth>
            </wp14:sizeRelH>
            <wp14:sizeRelV relativeFrom="page">
              <wp14:pctHeight>0</wp14:pctHeight>
            </wp14:sizeRelV>
          </wp:anchor>
        </w:drawing>
      </w:r>
      <w:r w:rsidR="00541CE4" w:rsidRPr="000D1D24">
        <w:t>What if?</w:t>
      </w:r>
      <w:bookmarkEnd w:id="45"/>
    </w:p>
    <w:p w14:paraId="3E95FA45" w14:textId="77777777" w:rsidR="00541CE4" w:rsidRDefault="00541CE4" w:rsidP="00541CE4">
      <w:pPr>
        <w:spacing w:after="600" w:line="276" w:lineRule="auto"/>
        <w:rPr>
          <w:bCs/>
        </w:rPr>
      </w:pPr>
    </w:p>
    <w:p w14:paraId="1AAF0036" w14:textId="77777777" w:rsidR="00B856C4" w:rsidRDefault="00B856C4" w:rsidP="00541CE4">
      <w:pPr>
        <w:spacing w:after="600" w:line="276" w:lineRule="auto"/>
        <w:rPr>
          <w:bCs/>
        </w:rPr>
      </w:pPr>
    </w:p>
    <w:p w14:paraId="46A7D49C" w14:textId="77777777" w:rsidR="00541CE4" w:rsidRPr="00541CE4" w:rsidRDefault="00541CE4" w:rsidP="00541CE4">
      <w:pPr>
        <w:spacing w:after="600" w:line="276" w:lineRule="auto"/>
        <w:rPr>
          <w:b/>
          <w:bCs/>
        </w:rPr>
      </w:pPr>
    </w:p>
    <w:p w14:paraId="2F9438F8" w14:textId="77777777" w:rsidR="00541CE4" w:rsidRDefault="00541CE4" w:rsidP="00541CE4">
      <w:pPr>
        <w:spacing w:after="600" w:line="276" w:lineRule="auto"/>
        <w:rPr>
          <w:bCs/>
        </w:rPr>
      </w:pPr>
      <w:hyperlink r:id="rId83" w:tgtFrame="_blank" w:history="1">
        <w:r w:rsidRPr="00541CE4">
          <w:rPr>
            <w:rStyle w:val="Hyperlink"/>
            <w:b/>
            <w:bCs/>
          </w:rPr>
          <w:t>Download</w:t>
        </w:r>
      </w:hyperlink>
      <w:r w:rsidRPr="00541CE4">
        <w:rPr>
          <w:bCs/>
        </w:rPr>
        <w:t xml:space="preserve"> </w:t>
      </w:r>
    </w:p>
    <w:p w14:paraId="645A42D4" w14:textId="77777777" w:rsidR="00541CE4" w:rsidRDefault="00541CE4" w:rsidP="0024531F">
      <w:pPr>
        <w:spacing w:after="600" w:line="276" w:lineRule="auto"/>
        <w:jc w:val="both"/>
        <w:rPr>
          <w:bCs/>
        </w:rPr>
      </w:pPr>
      <w:r w:rsidRPr="00541CE4">
        <w:rPr>
          <w:bCs/>
        </w:rPr>
        <w:t>This report analyses external drivers of change in six dimensions (political, economic, social, legal, technological and environmental) and outlines four different forecasts of possible futures for transnational university cooperation with partners in Europe and beyond.</w:t>
      </w:r>
    </w:p>
    <w:p w14:paraId="6AB3DB63" w14:textId="77777777" w:rsidR="00BE40FB" w:rsidRPr="00BE40FB" w:rsidRDefault="00BE40FB" w:rsidP="00F20C21">
      <w:pPr>
        <w:pStyle w:val="Heading2"/>
        <w:ind w:left="426"/>
      </w:pPr>
      <w:bookmarkStart w:id="46" w:name="_Toc179360757"/>
      <w:r w:rsidRPr="00BE40FB">
        <w:t>Flexible learning and teaching</w:t>
      </w:r>
      <w:bookmarkEnd w:id="46"/>
    </w:p>
    <w:p w14:paraId="10F45F40" w14:textId="77777777" w:rsidR="00F20C21" w:rsidRDefault="00F20C21" w:rsidP="00BE40FB">
      <w:pPr>
        <w:spacing w:after="600" w:line="276" w:lineRule="auto"/>
        <w:rPr>
          <w:bCs/>
        </w:rPr>
      </w:pPr>
      <w:r w:rsidRPr="002D0A89">
        <w:rPr>
          <w:bCs/>
          <w:noProof/>
        </w:rPr>
        <w:drawing>
          <wp:anchor distT="0" distB="0" distL="114300" distR="114300" simplePos="0" relativeHeight="251723776" behindDoc="0" locked="0" layoutInCell="1" allowOverlap="1" wp14:anchorId="79F63B74" wp14:editId="5E7C6B51">
            <wp:simplePos x="0" y="0"/>
            <wp:positionH relativeFrom="column">
              <wp:posOffset>107286</wp:posOffset>
            </wp:positionH>
            <wp:positionV relativeFrom="paragraph">
              <wp:posOffset>49959</wp:posOffset>
            </wp:positionV>
            <wp:extent cx="1426464" cy="1865376"/>
            <wp:effectExtent l="0" t="0" r="2540" b="1905"/>
            <wp:wrapThrough wrapText="bothSides">
              <wp:wrapPolygon edited="0">
                <wp:start x="0" y="0"/>
                <wp:lineTo x="0" y="21401"/>
                <wp:lineTo x="21350" y="21401"/>
                <wp:lineTo x="21350"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cstate="print">
                      <a:extLst>
                        <a:ext uri="{28A0092B-C50C-407E-A947-70E740481C1C}">
                          <a14:useLocalDpi xmlns:a14="http://schemas.microsoft.com/office/drawing/2010/main" val="0"/>
                        </a:ext>
                      </a:extLst>
                    </a:blip>
                    <a:stretch>
                      <a:fillRect/>
                    </a:stretch>
                  </pic:blipFill>
                  <pic:spPr>
                    <a:xfrm>
                      <a:off x="0" y="0"/>
                      <a:ext cx="1426464" cy="1865376"/>
                    </a:xfrm>
                    <a:prstGeom prst="rect">
                      <a:avLst/>
                    </a:prstGeom>
                  </pic:spPr>
                </pic:pic>
              </a:graphicData>
            </a:graphic>
            <wp14:sizeRelH relativeFrom="page">
              <wp14:pctWidth>0</wp14:pctWidth>
            </wp14:sizeRelH>
            <wp14:sizeRelV relativeFrom="page">
              <wp14:pctHeight>0</wp14:pctHeight>
            </wp14:sizeRelV>
          </wp:anchor>
        </w:drawing>
      </w:r>
    </w:p>
    <w:p w14:paraId="09F6DE83" w14:textId="77777777" w:rsidR="00F20C21" w:rsidRDefault="00F20C21" w:rsidP="00BE40FB">
      <w:pPr>
        <w:spacing w:after="600" w:line="276" w:lineRule="auto"/>
        <w:rPr>
          <w:bCs/>
        </w:rPr>
      </w:pPr>
    </w:p>
    <w:p w14:paraId="5EC30D46" w14:textId="77777777" w:rsidR="00F20C21" w:rsidRDefault="00F20C21" w:rsidP="00BE40FB">
      <w:pPr>
        <w:spacing w:after="600" w:line="276" w:lineRule="auto"/>
        <w:rPr>
          <w:bCs/>
        </w:rPr>
      </w:pPr>
    </w:p>
    <w:p w14:paraId="03CCBDA8" w14:textId="77777777" w:rsidR="00BE40FB" w:rsidRPr="00BE40FB" w:rsidRDefault="00BE40FB" w:rsidP="00BE40FB">
      <w:pPr>
        <w:spacing w:after="600" w:line="276" w:lineRule="auto"/>
        <w:rPr>
          <w:bCs/>
        </w:rPr>
      </w:pPr>
      <w:hyperlink r:id="rId85" w:tgtFrame="_blank" w:history="1">
        <w:r w:rsidRPr="00BE40FB">
          <w:rPr>
            <w:rStyle w:val="Hyperlink"/>
            <w:b/>
            <w:bCs/>
          </w:rPr>
          <w:t>Download</w:t>
        </w:r>
      </w:hyperlink>
    </w:p>
    <w:p w14:paraId="60948C34" w14:textId="77777777" w:rsidR="00BE40FB" w:rsidRPr="00BE40FB" w:rsidRDefault="00BE40FB" w:rsidP="00BE40FB">
      <w:pPr>
        <w:spacing w:after="120" w:line="276" w:lineRule="auto"/>
        <w:jc w:val="both"/>
        <w:rPr>
          <w:bCs/>
        </w:rPr>
      </w:pPr>
      <w:r w:rsidRPr="00BE40FB">
        <w:rPr>
          <w:bCs/>
        </w:rPr>
        <w:t>European higher education institutions (HEIs) are facing increasing demands for more flexible learning and flexibility in learning paths.</w:t>
      </w:r>
    </w:p>
    <w:p w14:paraId="3DD38D3E" w14:textId="77777777" w:rsidR="00BE40FB" w:rsidRPr="00BE40FB" w:rsidRDefault="00BE40FB" w:rsidP="00BE40FB">
      <w:pPr>
        <w:spacing w:after="600" w:line="276" w:lineRule="auto"/>
        <w:jc w:val="both"/>
        <w:rPr>
          <w:bCs/>
        </w:rPr>
      </w:pPr>
      <w:r w:rsidRPr="00BE40FB">
        <w:rPr>
          <w:bCs/>
        </w:rPr>
        <w:t>This report from a 2023 European University Association Learning &amp; Teaching Thematic Peer Group on “Flexible learning and teaching” explores the complexity of implementing flexible learning at HEIs, starting by defining what it means and entails for the institution, and its members and entities (staff, students, leadership, faculties). With the view that the development of flexible learning is an essential condition for the future of learning at universities, the group identified challenges and examples of practice, and offered recommendations for institutions to reflect on their strategy and build capacity for flexible learning.</w:t>
      </w:r>
    </w:p>
    <w:p w14:paraId="239E248F" w14:textId="77777777" w:rsidR="00BB4FFE" w:rsidRPr="007A37FA" w:rsidRDefault="00BB4FFE" w:rsidP="00E021FC">
      <w:pPr>
        <w:pStyle w:val="Heading2"/>
        <w:ind w:left="426"/>
        <w:rPr>
          <w:lang w:val="en-US"/>
        </w:rPr>
      </w:pPr>
      <w:hyperlink r:id="rId86" w:history="1">
        <w:bookmarkStart w:id="47" w:name="_Toc179360758"/>
        <w:r w:rsidRPr="007A37FA">
          <w:rPr>
            <w:rStyle w:val="Hyperlink"/>
            <w:bCs w:val="0"/>
            <w:lang w:val="en-US"/>
          </w:rPr>
          <w:t>Development and strategic benefits of learning and teaching centres</w:t>
        </w:r>
        <w:bookmarkEnd w:id="47"/>
      </w:hyperlink>
    </w:p>
    <w:p w14:paraId="3B4E5ED4" w14:textId="77777777" w:rsidR="00BB4FFE" w:rsidRPr="00BB4FFE" w:rsidRDefault="00BB4FFE" w:rsidP="00BB4FFE">
      <w:pPr>
        <w:spacing w:after="600" w:line="276" w:lineRule="auto"/>
        <w:rPr>
          <w:bCs/>
          <w:lang w:val="en-US"/>
        </w:rPr>
      </w:pPr>
      <w:r>
        <w:rPr>
          <w:noProof/>
        </w:rPr>
        <w:drawing>
          <wp:inline distT="0" distB="0" distL="0" distR="0" wp14:anchorId="5DE68869" wp14:editId="055793A8">
            <wp:extent cx="1435608" cy="198424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stretch>
                      <a:fillRect/>
                    </a:stretch>
                  </pic:blipFill>
                  <pic:spPr>
                    <a:xfrm>
                      <a:off x="0" y="0"/>
                      <a:ext cx="1435608" cy="1984248"/>
                    </a:xfrm>
                    <a:prstGeom prst="rect">
                      <a:avLst/>
                    </a:prstGeom>
                  </pic:spPr>
                </pic:pic>
              </a:graphicData>
            </a:graphic>
          </wp:inline>
        </w:drawing>
      </w:r>
      <w:hyperlink r:id="rId88" w:tgtFrame="_blank" w:history="1">
        <w:r w:rsidRPr="00BB4FFE">
          <w:rPr>
            <w:rStyle w:val="Hyperlink"/>
            <w:b/>
            <w:bCs/>
            <w:lang w:val="en-US"/>
          </w:rPr>
          <w:t>Download</w:t>
        </w:r>
      </w:hyperlink>
    </w:p>
    <w:p w14:paraId="53211E53" w14:textId="7AECC85D" w:rsidR="00BB4FFE" w:rsidRDefault="00BB4FFE" w:rsidP="00BB4FFE">
      <w:pPr>
        <w:spacing w:after="600" w:line="276" w:lineRule="auto"/>
        <w:rPr>
          <w:bCs/>
          <w:lang w:val="en-US"/>
        </w:rPr>
      </w:pPr>
      <w:r w:rsidRPr="00BB4FFE">
        <w:rPr>
          <w:bCs/>
          <w:lang w:val="en-US"/>
        </w:rPr>
        <w:t>In the context of European higher education, learning and teaching centres are generally located within an institution, with their primary mission being to support the development of the institution’s learning and teaching.</w:t>
      </w:r>
    </w:p>
    <w:p w14:paraId="18E410A8" w14:textId="77777777" w:rsidR="00CF3F2E" w:rsidRPr="007A37FA" w:rsidRDefault="00CF3F2E" w:rsidP="007A37FA">
      <w:pPr>
        <w:pStyle w:val="Heading2"/>
        <w:rPr>
          <w:lang w:val="en-US"/>
        </w:rPr>
      </w:pPr>
      <w:hyperlink r:id="rId89" w:history="1">
        <w:bookmarkStart w:id="48" w:name="_Toc179360759"/>
        <w:r w:rsidRPr="007A37FA">
          <w:rPr>
            <w:rStyle w:val="Hyperlink"/>
            <w:bCs w:val="0"/>
            <w:lang w:val="en-US"/>
          </w:rPr>
          <w:t>Postdoctoral researchers at European universities: profiles, roles and institutional support structures</w:t>
        </w:r>
        <w:bookmarkEnd w:id="48"/>
      </w:hyperlink>
    </w:p>
    <w:p w14:paraId="7061F1F2" w14:textId="77777777" w:rsidR="00CF3F2E" w:rsidRPr="00CF3F2E" w:rsidRDefault="00CF3F2E" w:rsidP="007A37FA">
      <w:pPr>
        <w:spacing w:after="120" w:line="276" w:lineRule="auto"/>
        <w:rPr>
          <w:bCs/>
          <w:lang w:val="en-US"/>
        </w:rPr>
      </w:pPr>
      <w:r>
        <w:rPr>
          <w:noProof/>
        </w:rPr>
        <w:drawing>
          <wp:inline distT="0" distB="0" distL="0" distR="0" wp14:anchorId="4199F195" wp14:editId="6C192965">
            <wp:extent cx="1435608" cy="2075688"/>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0"/>
                    <a:stretch>
                      <a:fillRect/>
                    </a:stretch>
                  </pic:blipFill>
                  <pic:spPr>
                    <a:xfrm>
                      <a:off x="0" y="0"/>
                      <a:ext cx="1435608" cy="2075688"/>
                    </a:xfrm>
                    <a:prstGeom prst="rect">
                      <a:avLst/>
                    </a:prstGeom>
                  </pic:spPr>
                </pic:pic>
              </a:graphicData>
            </a:graphic>
          </wp:inline>
        </w:drawing>
      </w:r>
      <w:hyperlink r:id="rId91" w:tgtFrame="_blank" w:history="1">
        <w:r w:rsidRPr="00CF3F2E">
          <w:rPr>
            <w:rStyle w:val="Hyperlink"/>
            <w:b/>
            <w:bCs/>
            <w:lang w:val="en-US"/>
          </w:rPr>
          <w:t>Download</w:t>
        </w:r>
      </w:hyperlink>
    </w:p>
    <w:p w14:paraId="2D7B979B" w14:textId="77777777" w:rsidR="00CF3F2E" w:rsidRPr="00CF3F2E" w:rsidRDefault="00CF3F2E" w:rsidP="007A37FA">
      <w:pPr>
        <w:spacing w:after="600" w:line="276" w:lineRule="auto"/>
        <w:jc w:val="both"/>
        <w:rPr>
          <w:bCs/>
          <w:lang w:val="en-US"/>
        </w:rPr>
      </w:pPr>
      <w:r w:rsidRPr="00CF3F2E">
        <w:rPr>
          <w:bCs/>
          <w:lang w:val="en-US"/>
        </w:rPr>
        <w:t>Postdoctoral researchers are important contributors to European higher education, playing significant roles in research, but also in teaching and societal engagement.</w:t>
      </w:r>
    </w:p>
    <w:p w14:paraId="61AB0B41" w14:textId="77777777" w:rsidR="00CF3F2E" w:rsidRPr="00E91B17" w:rsidRDefault="00CF3F2E" w:rsidP="001233D4">
      <w:pPr>
        <w:spacing w:after="600" w:line="276" w:lineRule="auto"/>
        <w:rPr>
          <w:rStyle w:val="Hyperlink"/>
          <w:bCs/>
          <w:color w:val="auto"/>
          <w:u w:val="none"/>
        </w:rPr>
      </w:pPr>
    </w:p>
    <w:sectPr w:rsidR="00CF3F2E" w:rsidRPr="00E91B17" w:rsidSect="002852EF">
      <w:footerReference w:type="default" r:id="rId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04048" w14:textId="77777777" w:rsidR="00B525A5" w:rsidRDefault="00B525A5" w:rsidP="003B2D94">
      <w:r>
        <w:separator/>
      </w:r>
    </w:p>
  </w:endnote>
  <w:endnote w:type="continuationSeparator" w:id="0">
    <w:p w14:paraId="1BAB7219" w14:textId="77777777" w:rsidR="00B525A5" w:rsidRDefault="00B525A5" w:rsidP="003B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6B798F" w14:paraId="0808C1C7" w14:textId="77777777" w:rsidTr="00483B11">
      <w:tc>
        <w:tcPr>
          <w:tcW w:w="4500" w:type="pct"/>
          <w:tcBorders>
            <w:top w:val="single" w:sz="4" w:space="0" w:color="000000" w:themeColor="text1"/>
          </w:tcBorders>
        </w:tcPr>
        <w:p w14:paraId="0C301AFF" w14:textId="77777777" w:rsidR="006B798F" w:rsidRPr="00D22505" w:rsidRDefault="006B798F">
          <w:pPr>
            <w:pStyle w:val="Footer"/>
            <w:jc w:val="right"/>
          </w:pPr>
          <w:r w:rsidRPr="00D22505">
            <w:t>Месечен информационен бюлетин</w:t>
          </w:r>
        </w:p>
      </w:tc>
      <w:tc>
        <w:tcPr>
          <w:tcW w:w="500" w:type="pct"/>
          <w:tcBorders>
            <w:top w:val="single" w:sz="4" w:space="0" w:color="C0504D" w:themeColor="accent2"/>
          </w:tcBorders>
          <w:shd w:val="clear" w:color="auto" w:fill="C00000"/>
        </w:tcPr>
        <w:p w14:paraId="2C8867F4" w14:textId="781FE697" w:rsidR="006B798F" w:rsidRPr="00483B11" w:rsidRDefault="006B798F">
          <w:pPr>
            <w:pStyle w:val="Header"/>
            <w:rPr>
              <w:color w:val="E36C0A" w:themeColor="accent6" w:themeShade="BF"/>
            </w:rPr>
          </w:pPr>
          <w:r>
            <w:fldChar w:fldCharType="begin"/>
          </w:r>
          <w:r>
            <w:instrText xml:space="preserve"> PAGE   \* MERGEFORMAT </w:instrText>
          </w:r>
          <w:r>
            <w:fldChar w:fldCharType="separate"/>
          </w:r>
          <w:r w:rsidR="0022456A" w:rsidRPr="0022456A">
            <w:rPr>
              <w:noProof/>
              <w:color w:val="FFFFFF" w:themeColor="background1"/>
            </w:rPr>
            <w:t>16</w:t>
          </w:r>
          <w:r>
            <w:rPr>
              <w:noProof/>
              <w:color w:val="FFFFFF" w:themeColor="background1"/>
            </w:rPr>
            <w:fldChar w:fldCharType="end"/>
          </w:r>
        </w:p>
      </w:tc>
    </w:tr>
  </w:tbl>
  <w:p w14:paraId="52FEA35E" w14:textId="77777777" w:rsidR="006B798F" w:rsidRDefault="006B79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A326C" w14:textId="77777777" w:rsidR="006B798F" w:rsidRDefault="006B798F">
    <w:pPr>
      <w:pStyle w:val="Footer"/>
    </w:pPr>
  </w:p>
  <w:p w14:paraId="77AE8207" w14:textId="77777777" w:rsidR="006B798F" w:rsidRDefault="006B798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8420"/>
      <w:gridCol w:w="936"/>
    </w:tblGrid>
    <w:tr w:rsidR="006B798F" w14:paraId="0DC41580" w14:textId="77777777" w:rsidTr="00E336E1">
      <w:tc>
        <w:tcPr>
          <w:tcW w:w="4500" w:type="pct"/>
          <w:tcBorders>
            <w:top w:val="single" w:sz="4" w:space="0" w:color="000000" w:themeColor="text1"/>
          </w:tcBorders>
        </w:tcPr>
        <w:p w14:paraId="61A4D3AF" w14:textId="77777777" w:rsidR="006B798F" w:rsidRPr="00D22505" w:rsidRDefault="006B798F">
          <w:pPr>
            <w:pStyle w:val="Footer"/>
            <w:jc w:val="right"/>
          </w:pPr>
          <w:r w:rsidRPr="00D22505">
            <w:t>Месечен информационен бюлетин</w:t>
          </w:r>
        </w:p>
      </w:tc>
      <w:tc>
        <w:tcPr>
          <w:tcW w:w="500" w:type="pct"/>
          <w:tcBorders>
            <w:top w:val="single" w:sz="4" w:space="0" w:color="C0504D" w:themeColor="accent2"/>
          </w:tcBorders>
          <w:shd w:val="clear" w:color="auto" w:fill="0070C0"/>
        </w:tcPr>
        <w:p w14:paraId="0B59C415" w14:textId="054C169E" w:rsidR="006B798F" w:rsidRPr="00483B11" w:rsidRDefault="006B798F">
          <w:pPr>
            <w:pStyle w:val="Header"/>
            <w:rPr>
              <w:color w:val="E36C0A" w:themeColor="accent6" w:themeShade="BF"/>
            </w:rPr>
          </w:pPr>
          <w:r>
            <w:fldChar w:fldCharType="begin"/>
          </w:r>
          <w:r>
            <w:instrText xml:space="preserve"> PAGE   \* MERGEFORMAT </w:instrText>
          </w:r>
          <w:r>
            <w:fldChar w:fldCharType="separate"/>
          </w:r>
          <w:r w:rsidR="0022456A" w:rsidRPr="0022456A">
            <w:rPr>
              <w:noProof/>
              <w:color w:val="FFFFFF" w:themeColor="background1"/>
            </w:rPr>
            <w:t>26</w:t>
          </w:r>
          <w:r>
            <w:rPr>
              <w:noProof/>
              <w:color w:val="FFFFFF" w:themeColor="background1"/>
            </w:rPr>
            <w:fldChar w:fldCharType="end"/>
          </w:r>
        </w:p>
      </w:tc>
    </w:tr>
  </w:tbl>
  <w:p w14:paraId="367987FF" w14:textId="77777777" w:rsidR="006B798F" w:rsidRDefault="006B79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6B798F" w14:paraId="732E2AAB" w14:textId="77777777" w:rsidTr="00D22505">
      <w:tc>
        <w:tcPr>
          <w:tcW w:w="4500" w:type="pct"/>
          <w:tcBorders>
            <w:top w:val="single" w:sz="4" w:space="0" w:color="000000" w:themeColor="text1"/>
          </w:tcBorders>
        </w:tcPr>
        <w:p w14:paraId="050BB9F4" w14:textId="77777777" w:rsidR="006B798F" w:rsidRPr="00D22505" w:rsidRDefault="006B798F">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14:paraId="2DE988B4" w14:textId="1F32CB6F" w:rsidR="006B798F" w:rsidRDefault="006B798F">
          <w:pPr>
            <w:pStyle w:val="Header"/>
            <w:rPr>
              <w:color w:val="FFFFFF" w:themeColor="background1"/>
            </w:rPr>
          </w:pPr>
          <w:r>
            <w:fldChar w:fldCharType="begin"/>
          </w:r>
          <w:r>
            <w:instrText xml:space="preserve"> PAGE   \* MERGEFORMAT </w:instrText>
          </w:r>
          <w:r>
            <w:fldChar w:fldCharType="separate"/>
          </w:r>
          <w:r w:rsidR="0022456A" w:rsidRPr="0022456A">
            <w:rPr>
              <w:noProof/>
              <w:color w:val="FFFFFF" w:themeColor="background1"/>
            </w:rPr>
            <w:t>27</w:t>
          </w:r>
          <w:r>
            <w:rPr>
              <w:noProof/>
              <w:color w:val="FFFFFF" w:themeColor="background1"/>
            </w:rPr>
            <w:fldChar w:fldCharType="end"/>
          </w:r>
        </w:p>
      </w:tc>
    </w:tr>
  </w:tbl>
  <w:p w14:paraId="4D27D4B0" w14:textId="77777777" w:rsidR="006B798F" w:rsidRDefault="006B798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6B798F" w14:paraId="32C6AC95" w14:textId="77777777" w:rsidTr="00413D6F">
      <w:tc>
        <w:tcPr>
          <w:tcW w:w="4500" w:type="pct"/>
          <w:tcBorders>
            <w:top w:val="single" w:sz="4" w:space="0" w:color="000000" w:themeColor="text1"/>
          </w:tcBorders>
        </w:tcPr>
        <w:p w14:paraId="711D1ECF" w14:textId="77777777" w:rsidR="006B798F" w:rsidRPr="00D22505" w:rsidRDefault="006B798F">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14:paraId="0533E436" w14:textId="738D1572" w:rsidR="006B798F" w:rsidRDefault="006B798F">
          <w:pPr>
            <w:pStyle w:val="Header"/>
            <w:rPr>
              <w:color w:val="FFFFFF" w:themeColor="background1"/>
            </w:rPr>
          </w:pPr>
          <w:r>
            <w:fldChar w:fldCharType="begin"/>
          </w:r>
          <w:r>
            <w:instrText xml:space="preserve"> PAGE   \* MERGEFORMAT </w:instrText>
          </w:r>
          <w:r>
            <w:fldChar w:fldCharType="separate"/>
          </w:r>
          <w:r w:rsidR="0022456A" w:rsidRPr="0022456A">
            <w:rPr>
              <w:noProof/>
              <w:color w:val="FFFFFF" w:themeColor="background1"/>
            </w:rPr>
            <w:t>33</w:t>
          </w:r>
          <w:r>
            <w:rPr>
              <w:noProof/>
              <w:color w:val="FFFFFF" w:themeColor="background1"/>
            </w:rPr>
            <w:fldChar w:fldCharType="end"/>
          </w:r>
        </w:p>
      </w:tc>
    </w:tr>
  </w:tbl>
  <w:p w14:paraId="0AD7961E" w14:textId="77777777" w:rsidR="006B798F" w:rsidRDefault="006B79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DF4C3" w14:textId="77777777" w:rsidR="00B525A5" w:rsidRDefault="00B525A5" w:rsidP="003B2D94">
      <w:r>
        <w:separator/>
      </w:r>
    </w:p>
  </w:footnote>
  <w:footnote w:type="continuationSeparator" w:id="0">
    <w:p w14:paraId="02F82C62" w14:textId="77777777" w:rsidR="00B525A5" w:rsidRDefault="00B525A5" w:rsidP="003B2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36439"/>
    <w:multiLevelType w:val="multilevel"/>
    <w:tmpl w:val="38464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8755A"/>
    <w:multiLevelType w:val="multilevel"/>
    <w:tmpl w:val="A2B2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222B60"/>
    <w:multiLevelType w:val="multilevel"/>
    <w:tmpl w:val="61E88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DD5C8B"/>
    <w:multiLevelType w:val="multilevel"/>
    <w:tmpl w:val="2A08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A8222F"/>
    <w:multiLevelType w:val="multilevel"/>
    <w:tmpl w:val="4184E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237CE1"/>
    <w:multiLevelType w:val="multilevel"/>
    <w:tmpl w:val="3C0A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4320E1"/>
    <w:multiLevelType w:val="multilevel"/>
    <w:tmpl w:val="FF04E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D82221"/>
    <w:multiLevelType w:val="hybridMultilevel"/>
    <w:tmpl w:val="EC5AE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EC6BD7"/>
    <w:multiLevelType w:val="multilevel"/>
    <w:tmpl w:val="AE64A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496D3C"/>
    <w:multiLevelType w:val="multilevel"/>
    <w:tmpl w:val="BB2C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BE673E"/>
    <w:multiLevelType w:val="multilevel"/>
    <w:tmpl w:val="FE8C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403C3F"/>
    <w:multiLevelType w:val="multilevel"/>
    <w:tmpl w:val="DBBE9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177314"/>
    <w:multiLevelType w:val="hybridMultilevel"/>
    <w:tmpl w:val="D5909150"/>
    <w:lvl w:ilvl="0" w:tplc="7FC8A26C">
      <w:start w:val="1"/>
      <w:numFmt w:val="bullet"/>
      <w:pStyle w:val="Heading2"/>
      <w:lvlText w:val=""/>
      <w:lvlJc w:val="left"/>
      <w:pPr>
        <w:ind w:left="360" w:hanging="360"/>
      </w:pPr>
      <w:rPr>
        <w:rFonts w:ascii="Wingdings" w:hAnsi="Wingdings" w:hint="default"/>
        <w:color w:val="auto"/>
      </w:rPr>
    </w:lvl>
    <w:lvl w:ilvl="1" w:tplc="433EFA36">
      <w:numFmt w:val="bullet"/>
      <w:lvlText w:val="-"/>
      <w:lvlJc w:val="left"/>
      <w:pPr>
        <w:ind w:left="-8908" w:hanging="360"/>
      </w:pPr>
      <w:rPr>
        <w:rFonts w:ascii="Times New Roman" w:eastAsiaTheme="minorHAnsi" w:hAnsi="Times New Roman" w:cs="Times New Roman" w:hint="default"/>
      </w:rPr>
    </w:lvl>
    <w:lvl w:ilvl="2" w:tplc="04020005" w:tentative="1">
      <w:start w:val="1"/>
      <w:numFmt w:val="bullet"/>
      <w:lvlText w:val=""/>
      <w:lvlJc w:val="left"/>
      <w:pPr>
        <w:ind w:left="-8188" w:hanging="360"/>
      </w:pPr>
      <w:rPr>
        <w:rFonts w:ascii="Wingdings" w:hAnsi="Wingdings" w:hint="default"/>
      </w:rPr>
    </w:lvl>
    <w:lvl w:ilvl="3" w:tplc="04020001" w:tentative="1">
      <w:start w:val="1"/>
      <w:numFmt w:val="bullet"/>
      <w:lvlText w:val=""/>
      <w:lvlJc w:val="left"/>
      <w:pPr>
        <w:ind w:left="-7468" w:hanging="360"/>
      </w:pPr>
      <w:rPr>
        <w:rFonts w:ascii="Symbol" w:hAnsi="Symbol" w:hint="default"/>
      </w:rPr>
    </w:lvl>
    <w:lvl w:ilvl="4" w:tplc="04020003" w:tentative="1">
      <w:start w:val="1"/>
      <w:numFmt w:val="bullet"/>
      <w:lvlText w:val="o"/>
      <w:lvlJc w:val="left"/>
      <w:pPr>
        <w:ind w:left="-6748" w:hanging="360"/>
      </w:pPr>
      <w:rPr>
        <w:rFonts w:ascii="Courier New" w:hAnsi="Courier New" w:cs="Courier New" w:hint="default"/>
      </w:rPr>
    </w:lvl>
    <w:lvl w:ilvl="5" w:tplc="04020005" w:tentative="1">
      <w:start w:val="1"/>
      <w:numFmt w:val="bullet"/>
      <w:lvlText w:val=""/>
      <w:lvlJc w:val="left"/>
      <w:pPr>
        <w:ind w:left="-6028" w:hanging="360"/>
      </w:pPr>
      <w:rPr>
        <w:rFonts w:ascii="Wingdings" w:hAnsi="Wingdings" w:hint="default"/>
      </w:rPr>
    </w:lvl>
    <w:lvl w:ilvl="6" w:tplc="04020001" w:tentative="1">
      <w:start w:val="1"/>
      <w:numFmt w:val="bullet"/>
      <w:lvlText w:val=""/>
      <w:lvlJc w:val="left"/>
      <w:pPr>
        <w:ind w:left="-5308" w:hanging="360"/>
      </w:pPr>
      <w:rPr>
        <w:rFonts w:ascii="Symbol" w:hAnsi="Symbol" w:hint="default"/>
      </w:rPr>
    </w:lvl>
    <w:lvl w:ilvl="7" w:tplc="04020003" w:tentative="1">
      <w:start w:val="1"/>
      <w:numFmt w:val="bullet"/>
      <w:lvlText w:val="o"/>
      <w:lvlJc w:val="left"/>
      <w:pPr>
        <w:ind w:left="-4588" w:hanging="360"/>
      </w:pPr>
      <w:rPr>
        <w:rFonts w:ascii="Courier New" w:hAnsi="Courier New" w:cs="Courier New" w:hint="default"/>
      </w:rPr>
    </w:lvl>
    <w:lvl w:ilvl="8" w:tplc="04020005" w:tentative="1">
      <w:start w:val="1"/>
      <w:numFmt w:val="bullet"/>
      <w:lvlText w:val=""/>
      <w:lvlJc w:val="left"/>
      <w:pPr>
        <w:ind w:left="-3868" w:hanging="360"/>
      </w:pPr>
      <w:rPr>
        <w:rFonts w:ascii="Wingdings" w:hAnsi="Wingdings" w:hint="default"/>
      </w:rPr>
    </w:lvl>
  </w:abstractNum>
  <w:abstractNum w:abstractNumId="13" w15:restartNumberingAfterBreak="0">
    <w:nsid w:val="1C005E8C"/>
    <w:multiLevelType w:val="multilevel"/>
    <w:tmpl w:val="FC063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7C7943"/>
    <w:multiLevelType w:val="multilevel"/>
    <w:tmpl w:val="AAFAA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DC4008"/>
    <w:multiLevelType w:val="multilevel"/>
    <w:tmpl w:val="8174A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0F46DE"/>
    <w:multiLevelType w:val="multilevel"/>
    <w:tmpl w:val="F9749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5F4D54"/>
    <w:multiLevelType w:val="hybridMultilevel"/>
    <w:tmpl w:val="7C5A2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B40692"/>
    <w:multiLevelType w:val="multilevel"/>
    <w:tmpl w:val="75524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BB5664"/>
    <w:multiLevelType w:val="multilevel"/>
    <w:tmpl w:val="DF0C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3F03B5"/>
    <w:multiLevelType w:val="multilevel"/>
    <w:tmpl w:val="B37C4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B0708F"/>
    <w:multiLevelType w:val="hybridMultilevel"/>
    <w:tmpl w:val="F5A420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5CC0169"/>
    <w:multiLevelType w:val="multilevel"/>
    <w:tmpl w:val="A6429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844FBB"/>
    <w:multiLevelType w:val="multilevel"/>
    <w:tmpl w:val="E572D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655664"/>
    <w:multiLevelType w:val="multilevel"/>
    <w:tmpl w:val="0D88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9A2F24"/>
    <w:multiLevelType w:val="multilevel"/>
    <w:tmpl w:val="616A8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473826"/>
    <w:multiLevelType w:val="multilevel"/>
    <w:tmpl w:val="B3265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1F64AFA"/>
    <w:multiLevelType w:val="multilevel"/>
    <w:tmpl w:val="4A147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7A74A7"/>
    <w:multiLevelType w:val="multilevel"/>
    <w:tmpl w:val="E300F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4BB0BE1"/>
    <w:multiLevelType w:val="multilevel"/>
    <w:tmpl w:val="B970B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7E6F67"/>
    <w:multiLevelType w:val="multilevel"/>
    <w:tmpl w:val="0C0C9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455CDA"/>
    <w:multiLevelType w:val="multilevel"/>
    <w:tmpl w:val="CF1CFC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4B62FE"/>
    <w:multiLevelType w:val="multilevel"/>
    <w:tmpl w:val="D2D02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C90EE4"/>
    <w:multiLevelType w:val="multilevel"/>
    <w:tmpl w:val="E528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85105A"/>
    <w:multiLevelType w:val="multilevel"/>
    <w:tmpl w:val="09F20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9E33C3"/>
    <w:multiLevelType w:val="multilevel"/>
    <w:tmpl w:val="8EF23D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A119CC"/>
    <w:multiLevelType w:val="multilevel"/>
    <w:tmpl w:val="A6E63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54795E"/>
    <w:multiLevelType w:val="multilevel"/>
    <w:tmpl w:val="DF823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D50AFE"/>
    <w:multiLevelType w:val="multilevel"/>
    <w:tmpl w:val="BE8A5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C1125B4"/>
    <w:multiLevelType w:val="multilevel"/>
    <w:tmpl w:val="34DA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46426F"/>
    <w:multiLevelType w:val="multilevel"/>
    <w:tmpl w:val="9F040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C86773"/>
    <w:multiLevelType w:val="multilevel"/>
    <w:tmpl w:val="D6447B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F618E8"/>
    <w:multiLevelType w:val="multilevel"/>
    <w:tmpl w:val="5F98A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A531C8"/>
    <w:multiLevelType w:val="multilevel"/>
    <w:tmpl w:val="0074D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ED36F5"/>
    <w:multiLevelType w:val="multilevel"/>
    <w:tmpl w:val="17F8F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EB71885"/>
    <w:multiLevelType w:val="multilevel"/>
    <w:tmpl w:val="BE86A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8832723">
    <w:abstractNumId w:val="12"/>
  </w:num>
  <w:num w:numId="2" w16cid:durableId="227230829">
    <w:abstractNumId w:val="31"/>
  </w:num>
  <w:num w:numId="3" w16cid:durableId="784466231">
    <w:abstractNumId w:val="37"/>
  </w:num>
  <w:num w:numId="4" w16cid:durableId="971638173">
    <w:abstractNumId w:val="4"/>
  </w:num>
  <w:num w:numId="5" w16cid:durableId="1370571540">
    <w:abstractNumId w:val="40"/>
  </w:num>
  <w:num w:numId="6" w16cid:durableId="1920289395">
    <w:abstractNumId w:val="24"/>
  </w:num>
  <w:num w:numId="7" w16cid:durableId="1437214046">
    <w:abstractNumId w:val="23"/>
  </w:num>
  <w:num w:numId="8" w16cid:durableId="1595044164">
    <w:abstractNumId w:val="8"/>
  </w:num>
  <w:num w:numId="9" w16cid:durableId="1146780038">
    <w:abstractNumId w:val="41"/>
  </w:num>
  <w:num w:numId="10" w16cid:durableId="117652629">
    <w:abstractNumId w:val="2"/>
  </w:num>
  <w:num w:numId="11" w16cid:durableId="1334649492">
    <w:abstractNumId w:val="27"/>
  </w:num>
  <w:num w:numId="12" w16cid:durableId="415594409">
    <w:abstractNumId w:val="32"/>
  </w:num>
  <w:num w:numId="13" w16cid:durableId="1416323261">
    <w:abstractNumId w:val="34"/>
  </w:num>
  <w:num w:numId="14" w16cid:durableId="1473718283">
    <w:abstractNumId w:val="1"/>
  </w:num>
  <w:num w:numId="15" w16cid:durableId="474831256">
    <w:abstractNumId w:val="35"/>
  </w:num>
  <w:num w:numId="16" w16cid:durableId="1051460878">
    <w:abstractNumId w:val="22"/>
  </w:num>
  <w:num w:numId="17" w16cid:durableId="1008337902">
    <w:abstractNumId w:val="9"/>
  </w:num>
  <w:num w:numId="18" w16cid:durableId="2071462857">
    <w:abstractNumId w:val="30"/>
  </w:num>
  <w:num w:numId="19" w16cid:durableId="1229876069">
    <w:abstractNumId w:val="0"/>
  </w:num>
  <w:num w:numId="20" w16cid:durableId="1173180045">
    <w:abstractNumId w:val="11"/>
  </w:num>
  <w:num w:numId="21" w16cid:durableId="1431464441">
    <w:abstractNumId w:val="33"/>
  </w:num>
  <w:num w:numId="22" w16cid:durableId="471607130">
    <w:abstractNumId w:val="5"/>
  </w:num>
  <w:num w:numId="23" w16cid:durableId="1335064717">
    <w:abstractNumId w:val="10"/>
  </w:num>
  <w:num w:numId="24" w16cid:durableId="942493022">
    <w:abstractNumId w:val="15"/>
  </w:num>
  <w:num w:numId="25" w16cid:durableId="928660551">
    <w:abstractNumId w:val="18"/>
  </w:num>
  <w:num w:numId="26" w16cid:durableId="822895974">
    <w:abstractNumId w:val="38"/>
  </w:num>
  <w:num w:numId="27" w16cid:durableId="1633830404">
    <w:abstractNumId w:val="36"/>
  </w:num>
  <w:num w:numId="28" w16cid:durableId="192235381">
    <w:abstractNumId w:val="16"/>
  </w:num>
  <w:num w:numId="29" w16cid:durableId="1422943396">
    <w:abstractNumId w:val="14"/>
  </w:num>
  <w:num w:numId="30" w16cid:durableId="499007295">
    <w:abstractNumId w:val="3"/>
  </w:num>
  <w:num w:numId="31" w16cid:durableId="805856730">
    <w:abstractNumId w:val="13"/>
  </w:num>
  <w:num w:numId="32" w16cid:durableId="765148751">
    <w:abstractNumId w:val="45"/>
  </w:num>
  <w:num w:numId="33" w16cid:durableId="308293378">
    <w:abstractNumId w:val="19"/>
  </w:num>
  <w:num w:numId="34" w16cid:durableId="1535196599">
    <w:abstractNumId w:val="25"/>
  </w:num>
  <w:num w:numId="35" w16cid:durableId="1773740343">
    <w:abstractNumId w:val="39"/>
  </w:num>
  <w:num w:numId="36" w16cid:durableId="5987600">
    <w:abstractNumId w:val="43"/>
  </w:num>
  <w:num w:numId="37" w16cid:durableId="950160655">
    <w:abstractNumId w:val="26"/>
  </w:num>
  <w:num w:numId="38" w16cid:durableId="1684668882">
    <w:abstractNumId w:val="20"/>
  </w:num>
  <w:num w:numId="39" w16cid:durableId="226038657">
    <w:abstractNumId w:val="6"/>
  </w:num>
  <w:num w:numId="40" w16cid:durableId="1984918382">
    <w:abstractNumId w:val="44"/>
  </w:num>
  <w:num w:numId="41" w16cid:durableId="2074350609">
    <w:abstractNumId w:val="28"/>
  </w:num>
  <w:num w:numId="42" w16cid:durableId="1270548434">
    <w:abstractNumId w:val="29"/>
  </w:num>
  <w:num w:numId="43" w16cid:durableId="328363321">
    <w:abstractNumId w:val="42"/>
  </w:num>
  <w:num w:numId="44" w16cid:durableId="1153334119">
    <w:abstractNumId w:val="21"/>
  </w:num>
  <w:num w:numId="45" w16cid:durableId="13314048">
    <w:abstractNumId w:val="7"/>
  </w:num>
  <w:num w:numId="46" w16cid:durableId="1980500129">
    <w:abstractNumId w:val="1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08"/>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E5"/>
    <w:rsid w:val="00000046"/>
    <w:rsid w:val="00000992"/>
    <w:rsid w:val="00000ABB"/>
    <w:rsid w:val="00000C43"/>
    <w:rsid w:val="000011E1"/>
    <w:rsid w:val="00001622"/>
    <w:rsid w:val="0000163A"/>
    <w:rsid w:val="00001DB0"/>
    <w:rsid w:val="000020BE"/>
    <w:rsid w:val="00002242"/>
    <w:rsid w:val="0000233A"/>
    <w:rsid w:val="00002687"/>
    <w:rsid w:val="000027A6"/>
    <w:rsid w:val="00002825"/>
    <w:rsid w:val="00002998"/>
    <w:rsid w:val="00002F1F"/>
    <w:rsid w:val="00003D17"/>
    <w:rsid w:val="00003DC8"/>
    <w:rsid w:val="00004811"/>
    <w:rsid w:val="000048B7"/>
    <w:rsid w:val="00004AD5"/>
    <w:rsid w:val="00004B13"/>
    <w:rsid w:val="00004F0E"/>
    <w:rsid w:val="000051BA"/>
    <w:rsid w:val="00005575"/>
    <w:rsid w:val="000055B1"/>
    <w:rsid w:val="000059D6"/>
    <w:rsid w:val="00005D48"/>
    <w:rsid w:val="00005F5D"/>
    <w:rsid w:val="0000603D"/>
    <w:rsid w:val="0000671B"/>
    <w:rsid w:val="00006C12"/>
    <w:rsid w:val="00006D5A"/>
    <w:rsid w:val="00006D5E"/>
    <w:rsid w:val="000077B1"/>
    <w:rsid w:val="00007D34"/>
    <w:rsid w:val="00007D37"/>
    <w:rsid w:val="0001007C"/>
    <w:rsid w:val="000100D6"/>
    <w:rsid w:val="000108EB"/>
    <w:rsid w:val="00010F00"/>
    <w:rsid w:val="00010F29"/>
    <w:rsid w:val="00011128"/>
    <w:rsid w:val="0001113F"/>
    <w:rsid w:val="000114EC"/>
    <w:rsid w:val="000117B4"/>
    <w:rsid w:val="000117BA"/>
    <w:rsid w:val="00011965"/>
    <w:rsid w:val="000119DB"/>
    <w:rsid w:val="00011A7A"/>
    <w:rsid w:val="00011EE5"/>
    <w:rsid w:val="00012310"/>
    <w:rsid w:val="000123C4"/>
    <w:rsid w:val="00012605"/>
    <w:rsid w:val="000127AC"/>
    <w:rsid w:val="00012D2F"/>
    <w:rsid w:val="00012EB1"/>
    <w:rsid w:val="00013EFB"/>
    <w:rsid w:val="000144F5"/>
    <w:rsid w:val="00014681"/>
    <w:rsid w:val="0001469D"/>
    <w:rsid w:val="00014766"/>
    <w:rsid w:val="0001483A"/>
    <w:rsid w:val="000148CA"/>
    <w:rsid w:val="00014BB2"/>
    <w:rsid w:val="00014DC7"/>
    <w:rsid w:val="00014FCA"/>
    <w:rsid w:val="00015120"/>
    <w:rsid w:val="00015393"/>
    <w:rsid w:val="00015753"/>
    <w:rsid w:val="000157CD"/>
    <w:rsid w:val="00015931"/>
    <w:rsid w:val="00015932"/>
    <w:rsid w:val="00015A31"/>
    <w:rsid w:val="00015AD9"/>
    <w:rsid w:val="00015B3F"/>
    <w:rsid w:val="00015E90"/>
    <w:rsid w:val="00016676"/>
    <w:rsid w:val="0001691E"/>
    <w:rsid w:val="0001699F"/>
    <w:rsid w:val="00016B77"/>
    <w:rsid w:val="00016DAB"/>
    <w:rsid w:val="00017948"/>
    <w:rsid w:val="000179BE"/>
    <w:rsid w:val="00017A70"/>
    <w:rsid w:val="00017A85"/>
    <w:rsid w:val="00017D8F"/>
    <w:rsid w:val="00017E71"/>
    <w:rsid w:val="000203E1"/>
    <w:rsid w:val="000204C3"/>
    <w:rsid w:val="00020825"/>
    <w:rsid w:val="000209F9"/>
    <w:rsid w:val="00020E15"/>
    <w:rsid w:val="00020E2D"/>
    <w:rsid w:val="00022133"/>
    <w:rsid w:val="000225C5"/>
    <w:rsid w:val="00022A5F"/>
    <w:rsid w:val="00022CCE"/>
    <w:rsid w:val="000234C7"/>
    <w:rsid w:val="00023FB9"/>
    <w:rsid w:val="0002424B"/>
    <w:rsid w:val="00024855"/>
    <w:rsid w:val="00024D90"/>
    <w:rsid w:val="0002503E"/>
    <w:rsid w:val="00025056"/>
    <w:rsid w:val="000254C3"/>
    <w:rsid w:val="00025A72"/>
    <w:rsid w:val="00025E50"/>
    <w:rsid w:val="00025E65"/>
    <w:rsid w:val="00025EF3"/>
    <w:rsid w:val="00025F1B"/>
    <w:rsid w:val="00026297"/>
    <w:rsid w:val="00026447"/>
    <w:rsid w:val="000266DB"/>
    <w:rsid w:val="0002697A"/>
    <w:rsid w:val="00026F67"/>
    <w:rsid w:val="0002714F"/>
    <w:rsid w:val="00027428"/>
    <w:rsid w:val="00027781"/>
    <w:rsid w:val="00027904"/>
    <w:rsid w:val="00027A74"/>
    <w:rsid w:val="00027ADB"/>
    <w:rsid w:val="000300E0"/>
    <w:rsid w:val="00030200"/>
    <w:rsid w:val="0003056E"/>
    <w:rsid w:val="00030E53"/>
    <w:rsid w:val="000315DC"/>
    <w:rsid w:val="000316BF"/>
    <w:rsid w:val="000316F4"/>
    <w:rsid w:val="00031BF3"/>
    <w:rsid w:val="00031E1E"/>
    <w:rsid w:val="000321DE"/>
    <w:rsid w:val="000324E6"/>
    <w:rsid w:val="000325BB"/>
    <w:rsid w:val="000325BE"/>
    <w:rsid w:val="00032CE7"/>
    <w:rsid w:val="0003317A"/>
    <w:rsid w:val="00033720"/>
    <w:rsid w:val="00033A5F"/>
    <w:rsid w:val="00033BB9"/>
    <w:rsid w:val="00033DCB"/>
    <w:rsid w:val="00033E0C"/>
    <w:rsid w:val="000340AA"/>
    <w:rsid w:val="00034AB9"/>
    <w:rsid w:val="00035062"/>
    <w:rsid w:val="0003560A"/>
    <w:rsid w:val="00035C05"/>
    <w:rsid w:val="00035C8A"/>
    <w:rsid w:val="00035D9D"/>
    <w:rsid w:val="00035DA4"/>
    <w:rsid w:val="00035F3E"/>
    <w:rsid w:val="0003657D"/>
    <w:rsid w:val="00036814"/>
    <w:rsid w:val="00036925"/>
    <w:rsid w:val="00036946"/>
    <w:rsid w:val="00036B10"/>
    <w:rsid w:val="00036B24"/>
    <w:rsid w:val="000370B2"/>
    <w:rsid w:val="00037299"/>
    <w:rsid w:val="00037410"/>
    <w:rsid w:val="000374F5"/>
    <w:rsid w:val="00037A3E"/>
    <w:rsid w:val="00037D6A"/>
    <w:rsid w:val="00037E9F"/>
    <w:rsid w:val="00037F85"/>
    <w:rsid w:val="000402F1"/>
    <w:rsid w:val="0004039A"/>
    <w:rsid w:val="000403C3"/>
    <w:rsid w:val="00040AA4"/>
    <w:rsid w:val="00040C71"/>
    <w:rsid w:val="00040DF8"/>
    <w:rsid w:val="00040FA6"/>
    <w:rsid w:val="000416A5"/>
    <w:rsid w:val="000416F8"/>
    <w:rsid w:val="000417D2"/>
    <w:rsid w:val="00041833"/>
    <w:rsid w:val="00041D31"/>
    <w:rsid w:val="0004287B"/>
    <w:rsid w:val="00042B49"/>
    <w:rsid w:val="00042B6E"/>
    <w:rsid w:val="00042DB4"/>
    <w:rsid w:val="0004323C"/>
    <w:rsid w:val="000432E9"/>
    <w:rsid w:val="00043878"/>
    <w:rsid w:val="00043AEC"/>
    <w:rsid w:val="00043C65"/>
    <w:rsid w:val="00043CE8"/>
    <w:rsid w:val="000443EA"/>
    <w:rsid w:val="00044712"/>
    <w:rsid w:val="00044914"/>
    <w:rsid w:val="00045065"/>
    <w:rsid w:val="000452B9"/>
    <w:rsid w:val="0004589C"/>
    <w:rsid w:val="00045D18"/>
    <w:rsid w:val="0004608E"/>
    <w:rsid w:val="000461C6"/>
    <w:rsid w:val="00046323"/>
    <w:rsid w:val="000467FD"/>
    <w:rsid w:val="0004692C"/>
    <w:rsid w:val="000469EE"/>
    <w:rsid w:val="00046FFF"/>
    <w:rsid w:val="000472EC"/>
    <w:rsid w:val="00047AA8"/>
    <w:rsid w:val="00047E7C"/>
    <w:rsid w:val="000500D8"/>
    <w:rsid w:val="00050228"/>
    <w:rsid w:val="0005060F"/>
    <w:rsid w:val="000506EA"/>
    <w:rsid w:val="00050F6E"/>
    <w:rsid w:val="0005115F"/>
    <w:rsid w:val="00051183"/>
    <w:rsid w:val="000511A3"/>
    <w:rsid w:val="000511D2"/>
    <w:rsid w:val="0005124D"/>
    <w:rsid w:val="00051CDC"/>
    <w:rsid w:val="000522D2"/>
    <w:rsid w:val="000527F3"/>
    <w:rsid w:val="00053D9C"/>
    <w:rsid w:val="00054BDD"/>
    <w:rsid w:val="00054F2F"/>
    <w:rsid w:val="000553C3"/>
    <w:rsid w:val="000555E8"/>
    <w:rsid w:val="000557DB"/>
    <w:rsid w:val="00055F82"/>
    <w:rsid w:val="0005602C"/>
    <w:rsid w:val="00056152"/>
    <w:rsid w:val="000562F2"/>
    <w:rsid w:val="0005640E"/>
    <w:rsid w:val="000568CA"/>
    <w:rsid w:val="000575C0"/>
    <w:rsid w:val="0005799F"/>
    <w:rsid w:val="00057B25"/>
    <w:rsid w:val="00060348"/>
    <w:rsid w:val="00060767"/>
    <w:rsid w:val="00061042"/>
    <w:rsid w:val="00061066"/>
    <w:rsid w:val="00061216"/>
    <w:rsid w:val="00061AD5"/>
    <w:rsid w:val="00061B49"/>
    <w:rsid w:val="00061D96"/>
    <w:rsid w:val="00061DBD"/>
    <w:rsid w:val="00061E61"/>
    <w:rsid w:val="00061E79"/>
    <w:rsid w:val="000621AB"/>
    <w:rsid w:val="00062265"/>
    <w:rsid w:val="000628B2"/>
    <w:rsid w:val="00062AF5"/>
    <w:rsid w:val="00062B66"/>
    <w:rsid w:val="00062E84"/>
    <w:rsid w:val="00063258"/>
    <w:rsid w:val="000632AE"/>
    <w:rsid w:val="00063305"/>
    <w:rsid w:val="00063306"/>
    <w:rsid w:val="00063F9D"/>
    <w:rsid w:val="000640DA"/>
    <w:rsid w:val="00064317"/>
    <w:rsid w:val="000646E5"/>
    <w:rsid w:val="0006473F"/>
    <w:rsid w:val="00065049"/>
    <w:rsid w:val="00065080"/>
    <w:rsid w:val="00065342"/>
    <w:rsid w:val="00065F3A"/>
    <w:rsid w:val="00066A2E"/>
    <w:rsid w:val="00066E9F"/>
    <w:rsid w:val="0006717A"/>
    <w:rsid w:val="0006753C"/>
    <w:rsid w:val="00067C5F"/>
    <w:rsid w:val="0007095F"/>
    <w:rsid w:val="00070BBD"/>
    <w:rsid w:val="00070BE6"/>
    <w:rsid w:val="00070C1D"/>
    <w:rsid w:val="000715C9"/>
    <w:rsid w:val="000717BA"/>
    <w:rsid w:val="00071A65"/>
    <w:rsid w:val="00071BCB"/>
    <w:rsid w:val="000722DF"/>
    <w:rsid w:val="0007253C"/>
    <w:rsid w:val="00072C06"/>
    <w:rsid w:val="00072D5E"/>
    <w:rsid w:val="00073060"/>
    <w:rsid w:val="0007313B"/>
    <w:rsid w:val="00073436"/>
    <w:rsid w:val="000736CF"/>
    <w:rsid w:val="00073BC4"/>
    <w:rsid w:val="00073DDB"/>
    <w:rsid w:val="0007461D"/>
    <w:rsid w:val="0007520F"/>
    <w:rsid w:val="00075379"/>
    <w:rsid w:val="000763CC"/>
    <w:rsid w:val="0007660E"/>
    <w:rsid w:val="000767B6"/>
    <w:rsid w:val="00076F74"/>
    <w:rsid w:val="00077261"/>
    <w:rsid w:val="0007766D"/>
    <w:rsid w:val="00077C2B"/>
    <w:rsid w:val="00080534"/>
    <w:rsid w:val="00080A1C"/>
    <w:rsid w:val="00080FDF"/>
    <w:rsid w:val="00081285"/>
    <w:rsid w:val="000812A8"/>
    <w:rsid w:val="00081DF9"/>
    <w:rsid w:val="000820B4"/>
    <w:rsid w:val="00082490"/>
    <w:rsid w:val="000824A1"/>
    <w:rsid w:val="000824FE"/>
    <w:rsid w:val="00082578"/>
    <w:rsid w:val="00082838"/>
    <w:rsid w:val="00082849"/>
    <w:rsid w:val="00082D16"/>
    <w:rsid w:val="00082DC2"/>
    <w:rsid w:val="00082DCF"/>
    <w:rsid w:val="00082F80"/>
    <w:rsid w:val="000830E4"/>
    <w:rsid w:val="00083511"/>
    <w:rsid w:val="00083633"/>
    <w:rsid w:val="00083A5C"/>
    <w:rsid w:val="00083B8C"/>
    <w:rsid w:val="00083C95"/>
    <w:rsid w:val="00084435"/>
    <w:rsid w:val="00084935"/>
    <w:rsid w:val="00084FF6"/>
    <w:rsid w:val="0008534F"/>
    <w:rsid w:val="0008544D"/>
    <w:rsid w:val="00085BB4"/>
    <w:rsid w:val="00085E19"/>
    <w:rsid w:val="000860B5"/>
    <w:rsid w:val="000861A4"/>
    <w:rsid w:val="00086C1B"/>
    <w:rsid w:val="00086C32"/>
    <w:rsid w:val="00087829"/>
    <w:rsid w:val="00087B25"/>
    <w:rsid w:val="00087D54"/>
    <w:rsid w:val="00087D97"/>
    <w:rsid w:val="000900B2"/>
    <w:rsid w:val="00090B7A"/>
    <w:rsid w:val="00090F97"/>
    <w:rsid w:val="00091232"/>
    <w:rsid w:val="00091AC7"/>
    <w:rsid w:val="00091D33"/>
    <w:rsid w:val="00091FEB"/>
    <w:rsid w:val="00092108"/>
    <w:rsid w:val="000921A0"/>
    <w:rsid w:val="00092449"/>
    <w:rsid w:val="0009261C"/>
    <w:rsid w:val="00092B7A"/>
    <w:rsid w:val="000930BF"/>
    <w:rsid w:val="0009355C"/>
    <w:rsid w:val="00093FC1"/>
    <w:rsid w:val="0009411C"/>
    <w:rsid w:val="00094240"/>
    <w:rsid w:val="000944D7"/>
    <w:rsid w:val="0009468A"/>
    <w:rsid w:val="00094882"/>
    <w:rsid w:val="00094B6D"/>
    <w:rsid w:val="00094C9D"/>
    <w:rsid w:val="00095214"/>
    <w:rsid w:val="00095A13"/>
    <w:rsid w:val="00095F8A"/>
    <w:rsid w:val="00096194"/>
    <w:rsid w:val="000961C0"/>
    <w:rsid w:val="00096326"/>
    <w:rsid w:val="00096885"/>
    <w:rsid w:val="000968C3"/>
    <w:rsid w:val="00096D53"/>
    <w:rsid w:val="00096FBE"/>
    <w:rsid w:val="00097241"/>
    <w:rsid w:val="0009732F"/>
    <w:rsid w:val="0009764A"/>
    <w:rsid w:val="00097A4D"/>
    <w:rsid w:val="000A038F"/>
    <w:rsid w:val="000A138F"/>
    <w:rsid w:val="000A13D4"/>
    <w:rsid w:val="000A159F"/>
    <w:rsid w:val="000A1635"/>
    <w:rsid w:val="000A1A2E"/>
    <w:rsid w:val="000A1AA2"/>
    <w:rsid w:val="000A1E9D"/>
    <w:rsid w:val="000A1EFA"/>
    <w:rsid w:val="000A2065"/>
    <w:rsid w:val="000A2102"/>
    <w:rsid w:val="000A246F"/>
    <w:rsid w:val="000A24B0"/>
    <w:rsid w:val="000A2620"/>
    <w:rsid w:val="000A2656"/>
    <w:rsid w:val="000A2F12"/>
    <w:rsid w:val="000A3A70"/>
    <w:rsid w:val="000A3B05"/>
    <w:rsid w:val="000A3E0B"/>
    <w:rsid w:val="000A3F40"/>
    <w:rsid w:val="000A449E"/>
    <w:rsid w:val="000A47D7"/>
    <w:rsid w:val="000A4BB1"/>
    <w:rsid w:val="000A4F1E"/>
    <w:rsid w:val="000A548A"/>
    <w:rsid w:val="000A56ED"/>
    <w:rsid w:val="000A6127"/>
    <w:rsid w:val="000A64C0"/>
    <w:rsid w:val="000A6B87"/>
    <w:rsid w:val="000A6B94"/>
    <w:rsid w:val="000A7098"/>
    <w:rsid w:val="000A74CB"/>
    <w:rsid w:val="000A779A"/>
    <w:rsid w:val="000A78E6"/>
    <w:rsid w:val="000A795D"/>
    <w:rsid w:val="000A7B1E"/>
    <w:rsid w:val="000B012D"/>
    <w:rsid w:val="000B013C"/>
    <w:rsid w:val="000B0795"/>
    <w:rsid w:val="000B0DAA"/>
    <w:rsid w:val="000B0E1B"/>
    <w:rsid w:val="000B1294"/>
    <w:rsid w:val="000B1D91"/>
    <w:rsid w:val="000B1E7E"/>
    <w:rsid w:val="000B1FCF"/>
    <w:rsid w:val="000B21C6"/>
    <w:rsid w:val="000B25C6"/>
    <w:rsid w:val="000B25D1"/>
    <w:rsid w:val="000B2675"/>
    <w:rsid w:val="000B2708"/>
    <w:rsid w:val="000B275F"/>
    <w:rsid w:val="000B2769"/>
    <w:rsid w:val="000B2DD5"/>
    <w:rsid w:val="000B2F99"/>
    <w:rsid w:val="000B3708"/>
    <w:rsid w:val="000B37C3"/>
    <w:rsid w:val="000B476A"/>
    <w:rsid w:val="000B47B2"/>
    <w:rsid w:val="000B489A"/>
    <w:rsid w:val="000B4CD2"/>
    <w:rsid w:val="000B5745"/>
    <w:rsid w:val="000B5768"/>
    <w:rsid w:val="000B5836"/>
    <w:rsid w:val="000B628F"/>
    <w:rsid w:val="000B62BB"/>
    <w:rsid w:val="000B6830"/>
    <w:rsid w:val="000B6D6E"/>
    <w:rsid w:val="000B71AA"/>
    <w:rsid w:val="000B7FC0"/>
    <w:rsid w:val="000C04C0"/>
    <w:rsid w:val="000C05AB"/>
    <w:rsid w:val="000C0B19"/>
    <w:rsid w:val="000C1491"/>
    <w:rsid w:val="000C15C4"/>
    <w:rsid w:val="000C1B37"/>
    <w:rsid w:val="000C1F08"/>
    <w:rsid w:val="000C21BD"/>
    <w:rsid w:val="000C23BC"/>
    <w:rsid w:val="000C23F6"/>
    <w:rsid w:val="000C26E1"/>
    <w:rsid w:val="000C26FB"/>
    <w:rsid w:val="000C286C"/>
    <w:rsid w:val="000C318E"/>
    <w:rsid w:val="000C3563"/>
    <w:rsid w:val="000C35AA"/>
    <w:rsid w:val="000C391A"/>
    <w:rsid w:val="000C44B0"/>
    <w:rsid w:val="000C47D1"/>
    <w:rsid w:val="000C4C7E"/>
    <w:rsid w:val="000C4D06"/>
    <w:rsid w:val="000C5121"/>
    <w:rsid w:val="000C54E4"/>
    <w:rsid w:val="000C5833"/>
    <w:rsid w:val="000C59CC"/>
    <w:rsid w:val="000C5D0D"/>
    <w:rsid w:val="000C5D24"/>
    <w:rsid w:val="000C6499"/>
    <w:rsid w:val="000C65A4"/>
    <w:rsid w:val="000C6C03"/>
    <w:rsid w:val="000C7003"/>
    <w:rsid w:val="000C7366"/>
    <w:rsid w:val="000C754D"/>
    <w:rsid w:val="000C76FC"/>
    <w:rsid w:val="000C776F"/>
    <w:rsid w:val="000C7C6B"/>
    <w:rsid w:val="000C7CFE"/>
    <w:rsid w:val="000C7DEF"/>
    <w:rsid w:val="000D054C"/>
    <w:rsid w:val="000D0951"/>
    <w:rsid w:val="000D0B92"/>
    <w:rsid w:val="000D0D8E"/>
    <w:rsid w:val="000D0E73"/>
    <w:rsid w:val="000D0F5B"/>
    <w:rsid w:val="000D157A"/>
    <w:rsid w:val="000D18D8"/>
    <w:rsid w:val="000D1AE0"/>
    <w:rsid w:val="000D1BAA"/>
    <w:rsid w:val="000D1BFF"/>
    <w:rsid w:val="000D1C77"/>
    <w:rsid w:val="000D1D24"/>
    <w:rsid w:val="000D28A3"/>
    <w:rsid w:val="000D2A96"/>
    <w:rsid w:val="000D2EEC"/>
    <w:rsid w:val="000D2F6B"/>
    <w:rsid w:val="000D2FF5"/>
    <w:rsid w:val="000D3481"/>
    <w:rsid w:val="000D3A46"/>
    <w:rsid w:val="000D3B97"/>
    <w:rsid w:val="000D3CFD"/>
    <w:rsid w:val="000D4193"/>
    <w:rsid w:val="000D43FC"/>
    <w:rsid w:val="000D46C5"/>
    <w:rsid w:val="000D48F4"/>
    <w:rsid w:val="000D4D96"/>
    <w:rsid w:val="000D4EB0"/>
    <w:rsid w:val="000D4FC5"/>
    <w:rsid w:val="000D5266"/>
    <w:rsid w:val="000D5FE3"/>
    <w:rsid w:val="000D6195"/>
    <w:rsid w:val="000D66C4"/>
    <w:rsid w:val="000D6D38"/>
    <w:rsid w:val="000D6F64"/>
    <w:rsid w:val="000D7056"/>
    <w:rsid w:val="000D7A6E"/>
    <w:rsid w:val="000D7ADE"/>
    <w:rsid w:val="000D7E99"/>
    <w:rsid w:val="000E0517"/>
    <w:rsid w:val="000E0B13"/>
    <w:rsid w:val="000E0C6C"/>
    <w:rsid w:val="000E0CBC"/>
    <w:rsid w:val="000E0DF1"/>
    <w:rsid w:val="000E11A3"/>
    <w:rsid w:val="000E1319"/>
    <w:rsid w:val="000E1B01"/>
    <w:rsid w:val="000E1B3B"/>
    <w:rsid w:val="000E1C82"/>
    <w:rsid w:val="000E2900"/>
    <w:rsid w:val="000E2BCA"/>
    <w:rsid w:val="000E37F4"/>
    <w:rsid w:val="000E3E41"/>
    <w:rsid w:val="000E3E5B"/>
    <w:rsid w:val="000E431D"/>
    <w:rsid w:val="000E43EF"/>
    <w:rsid w:val="000E45F1"/>
    <w:rsid w:val="000E46B5"/>
    <w:rsid w:val="000E47AA"/>
    <w:rsid w:val="000E5534"/>
    <w:rsid w:val="000E562F"/>
    <w:rsid w:val="000E5640"/>
    <w:rsid w:val="000E62F9"/>
    <w:rsid w:val="000E6394"/>
    <w:rsid w:val="000E6496"/>
    <w:rsid w:val="000E67B1"/>
    <w:rsid w:val="000E7037"/>
    <w:rsid w:val="000E79A8"/>
    <w:rsid w:val="000E7BA8"/>
    <w:rsid w:val="000E7E9F"/>
    <w:rsid w:val="000F011A"/>
    <w:rsid w:val="000F0322"/>
    <w:rsid w:val="000F08AA"/>
    <w:rsid w:val="000F098E"/>
    <w:rsid w:val="000F09CE"/>
    <w:rsid w:val="000F09D9"/>
    <w:rsid w:val="000F0BDD"/>
    <w:rsid w:val="000F0EEA"/>
    <w:rsid w:val="000F0F9C"/>
    <w:rsid w:val="000F11E8"/>
    <w:rsid w:val="000F18F0"/>
    <w:rsid w:val="000F1958"/>
    <w:rsid w:val="000F2145"/>
    <w:rsid w:val="000F23CA"/>
    <w:rsid w:val="000F244F"/>
    <w:rsid w:val="000F2A91"/>
    <w:rsid w:val="000F2E3E"/>
    <w:rsid w:val="000F2EDA"/>
    <w:rsid w:val="000F300E"/>
    <w:rsid w:val="000F311A"/>
    <w:rsid w:val="000F36AF"/>
    <w:rsid w:val="000F36BC"/>
    <w:rsid w:val="000F37B0"/>
    <w:rsid w:val="000F3B5C"/>
    <w:rsid w:val="000F3FA7"/>
    <w:rsid w:val="000F4190"/>
    <w:rsid w:val="000F44E7"/>
    <w:rsid w:val="000F465C"/>
    <w:rsid w:val="000F4672"/>
    <w:rsid w:val="000F4723"/>
    <w:rsid w:val="000F488E"/>
    <w:rsid w:val="000F4BD4"/>
    <w:rsid w:val="000F50A6"/>
    <w:rsid w:val="000F51C1"/>
    <w:rsid w:val="000F56A3"/>
    <w:rsid w:val="000F5995"/>
    <w:rsid w:val="000F64FB"/>
    <w:rsid w:val="000F6686"/>
    <w:rsid w:val="000F66B2"/>
    <w:rsid w:val="000F6B38"/>
    <w:rsid w:val="000F6FBF"/>
    <w:rsid w:val="000F7569"/>
    <w:rsid w:val="000F76CC"/>
    <w:rsid w:val="000F78CC"/>
    <w:rsid w:val="000F79F3"/>
    <w:rsid w:val="000F7F8B"/>
    <w:rsid w:val="00100360"/>
    <w:rsid w:val="00100510"/>
    <w:rsid w:val="00100529"/>
    <w:rsid w:val="001006D8"/>
    <w:rsid w:val="00100B49"/>
    <w:rsid w:val="00100C21"/>
    <w:rsid w:val="00100E66"/>
    <w:rsid w:val="00100F2D"/>
    <w:rsid w:val="0010117A"/>
    <w:rsid w:val="0010154A"/>
    <w:rsid w:val="001015CA"/>
    <w:rsid w:val="001016A7"/>
    <w:rsid w:val="001017D3"/>
    <w:rsid w:val="00101FAA"/>
    <w:rsid w:val="00102189"/>
    <w:rsid w:val="0010243F"/>
    <w:rsid w:val="001026EA"/>
    <w:rsid w:val="001027C6"/>
    <w:rsid w:val="00102B4D"/>
    <w:rsid w:val="001032E5"/>
    <w:rsid w:val="00103449"/>
    <w:rsid w:val="0010346B"/>
    <w:rsid w:val="00103C6F"/>
    <w:rsid w:val="00103F4E"/>
    <w:rsid w:val="00104287"/>
    <w:rsid w:val="0010483E"/>
    <w:rsid w:val="00104BD8"/>
    <w:rsid w:val="00104DE3"/>
    <w:rsid w:val="00105696"/>
    <w:rsid w:val="001056AC"/>
    <w:rsid w:val="00105795"/>
    <w:rsid w:val="0010659E"/>
    <w:rsid w:val="00106947"/>
    <w:rsid w:val="00106FC3"/>
    <w:rsid w:val="00107003"/>
    <w:rsid w:val="001072B6"/>
    <w:rsid w:val="00107901"/>
    <w:rsid w:val="00107CE0"/>
    <w:rsid w:val="00107D33"/>
    <w:rsid w:val="00110598"/>
    <w:rsid w:val="0011061B"/>
    <w:rsid w:val="00110640"/>
    <w:rsid w:val="00110845"/>
    <w:rsid w:val="00110A35"/>
    <w:rsid w:val="00110EE2"/>
    <w:rsid w:val="001110A5"/>
    <w:rsid w:val="001110D9"/>
    <w:rsid w:val="001114F8"/>
    <w:rsid w:val="001118C6"/>
    <w:rsid w:val="00111905"/>
    <w:rsid w:val="00111FEE"/>
    <w:rsid w:val="0011207E"/>
    <w:rsid w:val="001124FE"/>
    <w:rsid w:val="001126B8"/>
    <w:rsid w:val="001128CE"/>
    <w:rsid w:val="00112910"/>
    <w:rsid w:val="00113668"/>
    <w:rsid w:val="00113705"/>
    <w:rsid w:val="00113AF8"/>
    <w:rsid w:val="00114351"/>
    <w:rsid w:val="0011441F"/>
    <w:rsid w:val="00114538"/>
    <w:rsid w:val="0011453E"/>
    <w:rsid w:val="0011455A"/>
    <w:rsid w:val="001145D6"/>
    <w:rsid w:val="00114751"/>
    <w:rsid w:val="001147B7"/>
    <w:rsid w:val="001148EC"/>
    <w:rsid w:val="00114A79"/>
    <w:rsid w:val="00115158"/>
    <w:rsid w:val="0011597A"/>
    <w:rsid w:val="001160AE"/>
    <w:rsid w:val="0011623F"/>
    <w:rsid w:val="001163CE"/>
    <w:rsid w:val="001169E1"/>
    <w:rsid w:val="00116E6F"/>
    <w:rsid w:val="00117732"/>
    <w:rsid w:val="00117C34"/>
    <w:rsid w:val="00117D2F"/>
    <w:rsid w:val="001210CC"/>
    <w:rsid w:val="001211D8"/>
    <w:rsid w:val="001215B9"/>
    <w:rsid w:val="00121B7F"/>
    <w:rsid w:val="00121DD3"/>
    <w:rsid w:val="0012208E"/>
    <w:rsid w:val="00122C18"/>
    <w:rsid w:val="00122E7F"/>
    <w:rsid w:val="0012309E"/>
    <w:rsid w:val="001233D4"/>
    <w:rsid w:val="00123A50"/>
    <w:rsid w:val="00123AEC"/>
    <w:rsid w:val="001244FF"/>
    <w:rsid w:val="00124BE7"/>
    <w:rsid w:val="00125067"/>
    <w:rsid w:val="001259AA"/>
    <w:rsid w:val="00125C13"/>
    <w:rsid w:val="00125E62"/>
    <w:rsid w:val="001265DE"/>
    <w:rsid w:val="00127579"/>
    <w:rsid w:val="00127C50"/>
    <w:rsid w:val="00127E33"/>
    <w:rsid w:val="00127E6E"/>
    <w:rsid w:val="00127F6B"/>
    <w:rsid w:val="00130250"/>
    <w:rsid w:val="00130394"/>
    <w:rsid w:val="00130DF0"/>
    <w:rsid w:val="00131385"/>
    <w:rsid w:val="00131741"/>
    <w:rsid w:val="00131C44"/>
    <w:rsid w:val="00131D5C"/>
    <w:rsid w:val="00132145"/>
    <w:rsid w:val="00132171"/>
    <w:rsid w:val="001329A5"/>
    <w:rsid w:val="001332DB"/>
    <w:rsid w:val="0013357C"/>
    <w:rsid w:val="00133668"/>
    <w:rsid w:val="00133690"/>
    <w:rsid w:val="001339F4"/>
    <w:rsid w:val="00133C89"/>
    <w:rsid w:val="00133CB7"/>
    <w:rsid w:val="001342BF"/>
    <w:rsid w:val="00134437"/>
    <w:rsid w:val="001349EC"/>
    <w:rsid w:val="0013503E"/>
    <w:rsid w:val="00135280"/>
    <w:rsid w:val="001353B4"/>
    <w:rsid w:val="0013552D"/>
    <w:rsid w:val="00135787"/>
    <w:rsid w:val="001357F9"/>
    <w:rsid w:val="00135CE0"/>
    <w:rsid w:val="00135D9A"/>
    <w:rsid w:val="00135E10"/>
    <w:rsid w:val="00136035"/>
    <w:rsid w:val="0013615B"/>
    <w:rsid w:val="00136575"/>
    <w:rsid w:val="00136AC9"/>
    <w:rsid w:val="00136AFC"/>
    <w:rsid w:val="0013716D"/>
    <w:rsid w:val="001372B0"/>
    <w:rsid w:val="00137535"/>
    <w:rsid w:val="00137868"/>
    <w:rsid w:val="00137C85"/>
    <w:rsid w:val="00137CE4"/>
    <w:rsid w:val="00137D83"/>
    <w:rsid w:val="00140554"/>
    <w:rsid w:val="00141398"/>
    <w:rsid w:val="0014164B"/>
    <w:rsid w:val="00141899"/>
    <w:rsid w:val="001419D6"/>
    <w:rsid w:val="00141A24"/>
    <w:rsid w:val="00141A48"/>
    <w:rsid w:val="00141D98"/>
    <w:rsid w:val="00141E06"/>
    <w:rsid w:val="001420B5"/>
    <w:rsid w:val="001422D1"/>
    <w:rsid w:val="00142310"/>
    <w:rsid w:val="00142582"/>
    <w:rsid w:val="001429B4"/>
    <w:rsid w:val="0014343B"/>
    <w:rsid w:val="00143FDD"/>
    <w:rsid w:val="00144D87"/>
    <w:rsid w:val="00145206"/>
    <w:rsid w:val="00145260"/>
    <w:rsid w:val="0014531E"/>
    <w:rsid w:val="00145521"/>
    <w:rsid w:val="00145A6A"/>
    <w:rsid w:val="00145BB4"/>
    <w:rsid w:val="00145BCC"/>
    <w:rsid w:val="00145ECA"/>
    <w:rsid w:val="00146305"/>
    <w:rsid w:val="00146AE0"/>
    <w:rsid w:val="00146CC1"/>
    <w:rsid w:val="00146DC4"/>
    <w:rsid w:val="00147048"/>
    <w:rsid w:val="00147677"/>
    <w:rsid w:val="001479AA"/>
    <w:rsid w:val="00147A72"/>
    <w:rsid w:val="00147D3E"/>
    <w:rsid w:val="00150DEA"/>
    <w:rsid w:val="00150E3F"/>
    <w:rsid w:val="00150F7B"/>
    <w:rsid w:val="00151082"/>
    <w:rsid w:val="001511E9"/>
    <w:rsid w:val="00151FAD"/>
    <w:rsid w:val="0015203C"/>
    <w:rsid w:val="00152795"/>
    <w:rsid w:val="001528CE"/>
    <w:rsid w:val="00152E1F"/>
    <w:rsid w:val="00152F70"/>
    <w:rsid w:val="0015350B"/>
    <w:rsid w:val="0015354A"/>
    <w:rsid w:val="001535D9"/>
    <w:rsid w:val="0015393D"/>
    <w:rsid w:val="00153B56"/>
    <w:rsid w:val="00154F2D"/>
    <w:rsid w:val="00154F95"/>
    <w:rsid w:val="00155077"/>
    <w:rsid w:val="0015515D"/>
    <w:rsid w:val="00155254"/>
    <w:rsid w:val="00155DF1"/>
    <w:rsid w:val="0015666D"/>
    <w:rsid w:val="00157E5C"/>
    <w:rsid w:val="00160501"/>
    <w:rsid w:val="00160F7B"/>
    <w:rsid w:val="001610C7"/>
    <w:rsid w:val="0016120D"/>
    <w:rsid w:val="00161385"/>
    <w:rsid w:val="001614D6"/>
    <w:rsid w:val="001617C0"/>
    <w:rsid w:val="00161917"/>
    <w:rsid w:val="0016196F"/>
    <w:rsid w:val="00161978"/>
    <w:rsid w:val="00161C49"/>
    <w:rsid w:val="00161E2C"/>
    <w:rsid w:val="0016215C"/>
    <w:rsid w:val="00162241"/>
    <w:rsid w:val="00162278"/>
    <w:rsid w:val="001625E8"/>
    <w:rsid w:val="0016297F"/>
    <w:rsid w:val="00162A76"/>
    <w:rsid w:val="00162FA2"/>
    <w:rsid w:val="00163548"/>
    <w:rsid w:val="0016392B"/>
    <w:rsid w:val="00163B92"/>
    <w:rsid w:val="00163DB5"/>
    <w:rsid w:val="00163F33"/>
    <w:rsid w:val="001640F4"/>
    <w:rsid w:val="00164143"/>
    <w:rsid w:val="00164971"/>
    <w:rsid w:val="00164A11"/>
    <w:rsid w:val="00164B20"/>
    <w:rsid w:val="00164BED"/>
    <w:rsid w:val="00164E65"/>
    <w:rsid w:val="0016515D"/>
    <w:rsid w:val="00165164"/>
    <w:rsid w:val="00165544"/>
    <w:rsid w:val="0016586F"/>
    <w:rsid w:val="00165E33"/>
    <w:rsid w:val="0016615C"/>
    <w:rsid w:val="00166283"/>
    <w:rsid w:val="0016646E"/>
    <w:rsid w:val="001665F1"/>
    <w:rsid w:val="0016680B"/>
    <w:rsid w:val="0016685B"/>
    <w:rsid w:val="001668B5"/>
    <w:rsid w:val="00166D8D"/>
    <w:rsid w:val="00166E57"/>
    <w:rsid w:val="00166F7F"/>
    <w:rsid w:val="00167B5E"/>
    <w:rsid w:val="00167D55"/>
    <w:rsid w:val="00167FB6"/>
    <w:rsid w:val="001705D0"/>
    <w:rsid w:val="0017085E"/>
    <w:rsid w:val="00170CB8"/>
    <w:rsid w:val="00170CC6"/>
    <w:rsid w:val="00170D2F"/>
    <w:rsid w:val="00170D35"/>
    <w:rsid w:val="00171070"/>
    <w:rsid w:val="001710F5"/>
    <w:rsid w:val="0017136C"/>
    <w:rsid w:val="001713A2"/>
    <w:rsid w:val="001715D3"/>
    <w:rsid w:val="00171902"/>
    <w:rsid w:val="001719D2"/>
    <w:rsid w:val="00171CDF"/>
    <w:rsid w:val="00172595"/>
    <w:rsid w:val="00172763"/>
    <w:rsid w:val="001729C1"/>
    <w:rsid w:val="00173202"/>
    <w:rsid w:val="00173225"/>
    <w:rsid w:val="00173392"/>
    <w:rsid w:val="00173980"/>
    <w:rsid w:val="00173A50"/>
    <w:rsid w:val="00173C5F"/>
    <w:rsid w:val="0017434C"/>
    <w:rsid w:val="00174401"/>
    <w:rsid w:val="00174A14"/>
    <w:rsid w:val="00174E65"/>
    <w:rsid w:val="001759C6"/>
    <w:rsid w:val="00175A4D"/>
    <w:rsid w:val="00176510"/>
    <w:rsid w:val="00176C49"/>
    <w:rsid w:val="00177074"/>
    <w:rsid w:val="00177231"/>
    <w:rsid w:val="001777A5"/>
    <w:rsid w:val="001778A4"/>
    <w:rsid w:val="00177A40"/>
    <w:rsid w:val="00177CBE"/>
    <w:rsid w:val="00177FD0"/>
    <w:rsid w:val="001803A0"/>
    <w:rsid w:val="00180824"/>
    <w:rsid w:val="00180E26"/>
    <w:rsid w:val="00180E74"/>
    <w:rsid w:val="00180FA2"/>
    <w:rsid w:val="0018119F"/>
    <w:rsid w:val="001819FC"/>
    <w:rsid w:val="00181AD0"/>
    <w:rsid w:val="00181CB4"/>
    <w:rsid w:val="0018215E"/>
    <w:rsid w:val="00182832"/>
    <w:rsid w:val="00182C2A"/>
    <w:rsid w:val="00182EBD"/>
    <w:rsid w:val="00182F71"/>
    <w:rsid w:val="0018316B"/>
    <w:rsid w:val="00183568"/>
    <w:rsid w:val="00183627"/>
    <w:rsid w:val="00183695"/>
    <w:rsid w:val="001840F4"/>
    <w:rsid w:val="001841BF"/>
    <w:rsid w:val="00184495"/>
    <w:rsid w:val="001847BC"/>
    <w:rsid w:val="00184860"/>
    <w:rsid w:val="00184B65"/>
    <w:rsid w:val="00185027"/>
    <w:rsid w:val="00185211"/>
    <w:rsid w:val="001854D5"/>
    <w:rsid w:val="00185AB9"/>
    <w:rsid w:val="00185DB0"/>
    <w:rsid w:val="001860F9"/>
    <w:rsid w:val="0018618A"/>
    <w:rsid w:val="001863A3"/>
    <w:rsid w:val="00186AF5"/>
    <w:rsid w:val="00186BC9"/>
    <w:rsid w:val="00186E6D"/>
    <w:rsid w:val="00186E7D"/>
    <w:rsid w:val="00187282"/>
    <w:rsid w:val="0018736A"/>
    <w:rsid w:val="00187CD8"/>
    <w:rsid w:val="00187F7D"/>
    <w:rsid w:val="00190127"/>
    <w:rsid w:val="00190191"/>
    <w:rsid w:val="00190218"/>
    <w:rsid w:val="00190AF4"/>
    <w:rsid w:val="00190ED9"/>
    <w:rsid w:val="00191679"/>
    <w:rsid w:val="001917F8"/>
    <w:rsid w:val="00191996"/>
    <w:rsid w:val="00191DD3"/>
    <w:rsid w:val="0019201D"/>
    <w:rsid w:val="001923F8"/>
    <w:rsid w:val="0019241F"/>
    <w:rsid w:val="001926C8"/>
    <w:rsid w:val="001926DF"/>
    <w:rsid w:val="00192791"/>
    <w:rsid w:val="001929BA"/>
    <w:rsid w:val="00192C0F"/>
    <w:rsid w:val="00192E36"/>
    <w:rsid w:val="001930F9"/>
    <w:rsid w:val="00193704"/>
    <w:rsid w:val="001938CF"/>
    <w:rsid w:val="00193B23"/>
    <w:rsid w:val="0019412D"/>
    <w:rsid w:val="00194351"/>
    <w:rsid w:val="001946E0"/>
    <w:rsid w:val="00194AE4"/>
    <w:rsid w:val="00195144"/>
    <w:rsid w:val="00195AC2"/>
    <w:rsid w:val="00195CDF"/>
    <w:rsid w:val="00195D7D"/>
    <w:rsid w:val="00195E09"/>
    <w:rsid w:val="00196256"/>
    <w:rsid w:val="001962FE"/>
    <w:rsid w:val="00196549"/>
    <w:rsid w:val="001966F9"/>
    <w:rsid w:val="0019672E"/>
    <w:rsid w:val="0019693D"/>
    <w:rsid w:val="00197034"/>
    <w:rsid w:val="00197311"/>
    <w:rsid w:val="00197313"/>
    <w:rsid w:val="00197476"/>
    <w:rsid w:val="0019759F"/>
    <w:rsid w:val="00197712"/>
    <w:rsid w:val="00197ED0"/>
    <w:rsid w:val="001A0BD6"/>
    <w:rsid w:val="001A1180"/>
    <w:rsid w:val="001A17BE"/>
    <w:rsid w:val="001A1817"/>
    <w:rsid w:val="001A1D6C"/>
    <w:rsid w:val="001A1D71"/>
    <w:rsid w:val="001A22DD"/>
    <w:rsid w:val="001A2653"/>
    <w:rsid w:val="001A2A6C"/>
    <w:rsid w:val="001A2DEF"/>
    <w:rsid w:val="001A2E77"/>
    <w:rsid w:val="001A2F4F"/>
    <w:rsid w:val="001A30DD"/>
    <w:rsid w:val="001A3953"/>
    <w:rsid w:val="001A3C79"/>
    <w:rsid w:val="001A3D60"/>
    <w:rsid w:val="001A3DDC"/>
    <w:rsid w:val="001A4244"/>
    <w:rsid w:val="001A4464"/>
    <w:rsid w:val="001A44FA"/>
    <w:rsid w:val="001A52DC"/>
    <w:rsid w:val="001A581C"/>
    <w:rsid w:val="001A5CDA"/>
    <w:rsid w:val="001A66EE"/>
    <w:rsid w:val="001A6B66"/>
    <w:rsid w:val="001A6E09"/>
    <w:rsid w:val="001A6F89"/>
    <w:rsid w:val="001A763C"/>
    <w:rsid w:val="001A7749"/>
    <w:rsid w:val="001A783E"/>
    <w:rsid w:val="001A7B27"/>
    <w:rsid w:val="001A7EF1"/>
    <w:rsid w:val="001B003B"/>
    <w:rsid w:val="001B0974"/>
    <w:rsid w:val="001B0DCF"/>
    <w:rsid w:val="001B0E58"/>
    <w:rsid w:val="001B0F00"/>
    <w:rsid w:val="001B1260"/>
    <w:rsid w:val="001B12ED"/>
    <w:rsid w:val="001B1D07"/>
    <w:rsid w:val="001B23F1"/>
    <w:rsid w:val="001B2614"/>
    <w:rsid w:val="001B2708"/>
    <w:rsid w:val="001B2925"/>
    <w:rsid w:val="001B2E7E"/>
    <w:rsid w:val="001B3201"/>
    <w:rsid w:val="001B3424"/>
    <w:rsid w:val="001B34B4"/>
    <w:rsid w:val="001B3517"/>
    <w:rsid w:val="001B36C3"/>
    <w:rsid w:val="001B453E"/>
    <w:rsid w:val="001B467B"/>
    <w:rsid w:val="001B476A"/>
    <w:rsid w:val="001B493B"/>
    <w:rsid w:val="001B59CF"/>
    <w:rsid w:val="001B5F13"/>
    <w:rsid w:val="001B6A54"/>
    <w:rsid w:val="001B6ED5"/>
    <w:rsid w:val="001B70A9"/>
    <w:rsid w:val="001B7715"/>
    <w:rsid w:val="001B791F"/>
    <w:rsid w:val="001B7A99"/>
    <w:rsid w:val="001C0179"/>
    <w:rsid w:val="001C033D"/>
    <w:rsid w:val="001C068D"/>
    <w:rsid w:val="001C0848"/>
    <w:rsid w:val="001C0862"/>
    <w:rsid w:val="001C0A5C"/>
    <w:rsid w:val="001C0C28"/>
    <w:rsid w:val="001C0D65"/>
    <w:rsid w:val="001C0FC1"/>
    <w:rsid w:val="001C1193"/>
    <w:rsid w:val="001C122E"/>
    <w:rsid w:val="001C1833"/>
    <w:rsid w:val="001C20DA"/>
    <w:rsid w:val="001C220B"/>
    <w:rsid w:val="001C26A0"/>
    <w:rsid w:val="001C2E5A"/>
    <w:rsid w:val="001C2E9B"/>
    <w:rsid w:val="001C303E"/>
    <w:rsid w:val="001C3510"/>
    <w:rsid w:val="001C3DC4"/>
    <w:rsid w:val="001C410C"/>
    <w:rsid w:val="001C4674"/>
    <w:rsid w:val="001C474D"/>
    <w:rsid w:val="001C47F2"/>
    <w:rsid w:val="001C47F8"/>
    <w:rsid w:val="001C4878"/>
    <w:rsid w:val="001C4CC8"/>
    <w:rsid w:val="001C50B9"/>
    <w:rsid w:val="001C5349"/>
    <w:rsid w:val="001C576D"/>
    <w:rsid w:val="001C57F1"/>
    <w:rsid w:val="001C5903"/>
    <w:rsid w:val="001C5EFE"/>
    <w:rsid w:val="001C65F0"/>
    <w:rsid w:val="001C6ACC"/>
    <w:rsid w:val="001C7D41"/>
    <w:rsid w:val="001D02D0"/>
    <w:rsid w:val="001D083E"/>
    <w:rsid w:val="001D0880"/>
    <w:rsid w:val="001D0F1E"/>
    <w:rsid w:val="001D144F"/>
    <w:rsid w:val="001D15F7"/>
    <w:rsid w:val="001D16E2"/>
    <w:rsid w:val="001D1806"/>
    <w:rsid w:val="001D1BB6"/>
    <w:rsid w:val="001D1E28"/>
    <w:rsid w:val="001D2E2A"/>
    <w:rsid w:val="001D3075"/>
    <w:rsid w:val="001D31D1"/>
    <w:rsid w:val="001D3695"/>
    <w:rsid w:val="001D36A5"/>
    <w:rsid w:val="001D3874"/>
    <w:rsid w:val="001D3BCD"/>
    <w:rsid w:val="001D3D34"/>
    <w:rsid w:val="001D3DBB"/>
    <w:rsid w:val="001D3E1A"/>
    <w:rsid w:val="001D4104"/>
    <w:rsid w:val="001D4206"/>
    <w:rsid w:val="001D42E2"/>
    <w:rsid w:val="001D48F0"/>
    <w:rsid w:val="001D4DF5"/>
    <w:rsid w:val="001D52E5"/>
    <w:rsid w:val="001D53D3"/>
    <w:rsid w:val="001D545A"/>
    <w:rsid w:val="001D56D1"/>
    <w:rsid w:val="001D5739"/>
    <w:rsid w:val="001D5CA6"/>
    <w:rsid w:val="001D5DCA"/>
    <w:rsid w:val="001D63B8"/>
    <w:rsid w:val="001D6ADB"/>
    <w:rsid w:val="001D6F90"/>
    <w:rsid w:val="001D7173"/>
    <w:rsid w:val="001D778B"/>
    <w:rsid w:val="001D7D67"/>
    <w:rsid w:val="001E005E"/>
    <w:rsid w:val="001E026D"/>
    <w:rsid w:val="001E04F2"/>
    <w:rsid w:val="001E0B4F"/>
    <w:rsid w:val="001E0E39"/>
    <w:rsid w:val="001E1532"/>
    <w:rsid w:val="001E1811"/>
    <w:rsid w:val="001E1A1A"/>
    <w:rsid w:val="001E209B"/>
    <w:rsid w:val="001E2550"/>
    <w:rsid w:val="001E28A0"/>
    <w:rsid w:val="001E2913"/>
    <w:rsid w:val="001E2B9E"/>
    <w:rsid w:val="001E2E7B"/>
    <w:rsid w:val="001E3273"/>
    <w:rsid w:val="001E36FD"/>
    <w:rsid w:val="001E373E"/>
    <w:rsid w:val="001E3740"/>
    <w:rsid w:val="001E3F9E"/>
    <w:rsid w:val="001E4430"/>
    <w:rsid w:val="001E4545"/>
    <w:rsid w:val="001E478F"/>
    <w:rsid w:val="001E487C"/>
    <w:rsid w:val="001E506B"/>
    <w:rsid w:val="001E50CA"/>
    <w:rsid w:val="001E51B1"/>
    <w:rsid w:val="001E5263"/>
    <w:rsid w:val="001E5E93"/>
    <w:rsid w:val="001E618B"/>
    <w:rsid w:val="001E69CE"/>
    <w:rsid w:val="001E6AD4"/>
    <w:rsid w:val="001E6FB2"/>
    <w:rsid w:val="001E7133"/>
    <w:rsid w:val="001E7190"/>
    <w:rsid w:val="001E74FA"/>
    <w:rsid w:val="001E7E3F"/>
    <w:rsid w:val="001F0758"/>
    <w:rsid w:val="001F0BE2"/>
    <w:rsid w:val="001F1578"/>
    <w:rsid w:val="001F15EB"/>
    <w:rsid w:val="001F17C9"/>
    <w:rsid w:val="001F189D"/>
    <w:rsid w:val="001F2278"/>
    <w:rsid w:val="001F2607"/>
    <w:rsid w:val="001F301E"/>
    <w:rsid w:val="001F3849"/>
    <w:rsid w:val="001F38E6"/>
    <w:rsid w:val="001F3B9F"/>
    <w:rsid w:val="001F3DD7"/>
    <w:rsid w:val="001F3FFE"/>
    <w:rsid w:val="001F40B7"/>
    <w:rsid w:val="001F4341"/>
    <w:rsid w:val="001F4378"/>
    <w:rsid w:val="001F43B5"/>
    <w:rsid w:val="001F443A"/>
    <w:rsid w:val="001F44C4"/>
    <w:rsid w:val="001F4B72"/>
    <w:rsid w:val="001F5335"/>
    <w:rsid w:val="001F581A"/>
    <w:rsid w:val="001F5CA0"/>
    <w:rsid w:val="001F60FE"/>
    <w:rsid w:val="001F61CC"/>
    <w:rsid w:val="001F61F6"/>
    <w:rsid w:val="001F658E"/>
    <w:rsid w:val="001F65E0"/>
    <w:rsid w:val="001F6953"/>
    <w:rsid w:val="001F69C2"/>
    <w:rsid w:val="001F6D7C"/>
    <w:rsid w:val="001F6F8D"/>
    <w:rsid w:val="001F7517"/>
    <w:rsid w:val="001F7605"/>
    <w:rsid w:val="001F7A94"/>
    <w:rsid w:val="001F7ACD"/>
    <w:rsid w:val="001F7D6E"/>
    <w:rsid w:val="002002A9"/>
    <w:rsid w:val="002002B4"/>
    <w:rsid w:val="00200390"/>
    <w:rsid w:val="002005D6"/>
    <w:rsid w:val="00200A5A"/>
    <w:rsid w:val="00200C32"/>
    <w:rsid w:val="002015C3"/>
    <w:rsid w:val="00201924"/>
    <w:rsid w:val="00201BC8"/>
    <w:rsid w:val="00201BD2"/>
    <w:rsid w:val="00201DAE"/>
    <w:rsid w:val="00201E92"/>
    <w:rsid w:val="00202659"/>
    <w:rsid w:val="0020297A"/>
    <w:rsid w:val="0020328A"/>
    <w:rsid w:val="00203ABE"/>
    <w:rsid w:val="00203FE8"/>
    <w:rsid w:val="00204613"/>
    <w:rsid w:val="00204809"/>
    <w:rsid w:val="00204A35"/>
    <w:rsid w:val="00204B20"/>
    <w:rsid w:val="00204CCF"/>
    <w:rsid w:val="00205054"/>
    <w:rsid w:val="0020533E"/>
    <w:rsid w:val="002055B8"/>
    <w:rsid w:val="00205936"/>
    <w:rsid w:val="00206392"/>
    <w:rsid w:val="00206510"/>
    <w:rsid w:val="00206EBA"/>
    <w:rsid w:val="002074E0"/>
    <w:rsid w:val="00207868"/>
    <w:rsid w:val="002102C0"/>
    <w:rsid w:val="00210511"/>
    <w:rsid w:val="00210CA7"/>
    <w:rsid w:val="00210D9C"/>
    <w:rsid w:val="00210DB8"/>
    <w:rsid w:val="00210E27"/>
    <w:rsid w:val="00211485"/>
    <w:rsid w:val="0021193B"/>
    <w:rsid w:val="0021240F"/>
    <w:rsid w:val="00212550"/>
    <w:rsid w:val="002131F4"/>
    <w:rsid w:val="002133B7"/>
    <w:rsid w:val="0021369A"/>
    <w:rsid w:val="0021426F"/>
    <w:rsid w:val="00214D24"/>
    <w:rsid w:val="00214D6E"/>
    <w:rsid w:val="00214E8F"/>
    <w:rsid w:val="0021562E"/>
    <w:rsid w:val="002157B6"/>
    <w:rsid w:val="002157B7"/>
    <w:rsid w:val="00215BEE"/>
    <w:rsid w:val="00215CE8"/>
    <w:rsid w:val="00216268"/>
    <w:rsid w:val="002162A9"/>
    <w:rsid w:val="0021665D"/>
    <w:rsid w:val="00216832"/>
    <w:rsid w:val="00216FEE"/>
    <w:rsid w:val="002176E2"/>
    <w:rsid w:val="00217B94"/>
    <w:rsid w:val="00217DF8"/>
    <w:rsid w:val="002200ED"/>
    <w:rsid w:val="002201D8"/>
    <w:rsid w:val="002201E7"/>
    <w:rsid w:val="00220581"/>
    <w:rsid w:val="002206F2"/>
    <w:rsid w:val="002209AF"/>
    <w:rsid w:val="00220F22"/>
    <w:rsid w:val="00220F26"/>
    <w:rsid w:val="0022192B"/>
    <w:rsid w:val="00221967"/>
    <w:rsid w:val="0022199D"/>
    <w:rsid w:val="00221F00"/>
    <w:rsid w:val="00222330"/>
    <w:rsid w:val="00222A88"/>
    <w:rsid w:val="00222A92"/>
    <w:rsid w:val="00223469"/>
    <w:rsid w:val="0022374A"/>
    <w:rsid w:val="00223914"/>
    <w:rsid w:val="002240DE"/>
    <w:rsid w:val="00224138"/>
    <w:rsid w:val="002243D5"/>
    <w:rsid w:val="00224552"/>
    <w:rsid w:val="0022456A"/>
    <w:rsid w:val="00224DE2"/>
    <w:rsid w:val="002250E7"/>
    <w:rsid w:val="00225245"/>
    <w:rsid w:val="00225728"/>
    <w:rsid w:val="002257A5"/>
    <w:rsid w:val="00225E88"/>
    <w:rsid w:val="00226067"/>
    <w:rsid w:val="00226698"/>
    <w:rsid w:val="0022671E"/>
    <w:rsid w:val="002267F4"/>
    <w:rsid w:val="002269F1"/>
    <w:rsid w:val="002270FF"/>
    <w:rsid w:val="0022715D"/>
    <w:rsid w:val="002271CC"/>
    <w:rsid w:val="0022792B"/>
    <w:rsid w:val="00227D1A"/>
    <w:rsid w:val="00227E3E"/>
    <w:rsid w:val="002300FB"/>
    <w:rsid w:val="002302F5"/>
    <w:rsid w:val="0023076F"/>
    <w:rsid w:val="0023078A"/>
    <w:rsid w:val="00230A7A"/>
    <w:rsid w:val="00230DA2"/>
    <w:rsid w:val="0023116B"/>
    <w:rsid w:val="00231773"/>
    <w:rsid w:val="00231CE8"/>
    <w:rsid w:val="00231D49"/>
    <w:rsid w:val="002329B6"/>
    <w:rsid w:val="00233FE3"/>
    <w:rsid w:val="00234023"/>
    <w:rsid w:val="002347AD"/>
    <w:rsid w:val="00234EBA"/>
    <w:rsid w:val="00235025"/>
    <w:rsid w:val="002358E3"/>
    <w:rsid w:val="00236D36"/>
    <w:rsid w:val="00236F72"/>
    <w:rsid w:val="00237009"/>
    <w:rsid w:val="002378F2"/>
    <w:rsid w:val="002379E8"/>
    <w:rsid w:val="00237AC2"/>
    <w:rsid w:val="0024041F"/>
    <w:rsid w:val="00240591"/>
    <w:rsid w:val="002409A8"/>
    <w:rsid w:val="002409D7"/>
    <w:rsid w:val="00241020"/>
    <w:rsid w:val="00241217"/>
    <w:rsid w:val="00241385"/>
    <w:rsid w:val="002418D0"/>
    <w:rsid w:val="00241CB4"/>
    <w:rsid w:val="00241FBE"/>
    <w:rsid w:val="0024266F"/>
    <w:rsid w:val="00242941"/>
    <w:rsid w:val="00242AED"/>
    <w:rsid w:val="0024309F"/>
    <w:rsid w:val="002435EA"/>
    <w:rsid w:val="0024380D"/>
    <w:rsid w:val="00244299"/>
    <w:rsid w:val="002449D9"/>
    <w:rsid w:val="002449ED"/>
    <w:rsid w:val="00244A1E"/>
    <w:rsid w:val="00244DCE"/>
    <w:rsid w:val="00244F1D"/>
    <w:rsid w:val="0024507A"/>
    <w:rsid w:val="002451AD"/>
    <w:rsid w:val="0024531F"/>
    <w:rsid w:val="0024578B"/>
    <w:rsid w:val="00245810"/>
    <w:rsid w:val="00245EF5"/>
    <w:rsid w:val="00246152"/>
    <w:rsid w:val="00246235"/>
    <w:rsid w:val="002462CE"/>
    <w:rsid w:val="00246307"/>
    <w:rsid w:val="00246766"/>
    <w:rsid w:val="00246B42"/>
    <w:rsid w:val="00246BCC"/>
    <w:rsid w:val="0024706D"/>
    <w:rsid w:val="002471CF"/>
    <w:rsid w:val="00247256"/>
    <w:rsid w:val="00247BE0"/>
    <w:rsid w:val="00247C8C"/>
    <w:rsid w:val="00247D8D"/>
    <w:rsid w:val="0025029C"/>
    <w:rsid w:val="002505E1"/>
    <w:rsid w:val="00250696"/>
    <w:rsid w:val="00250BCF"/>
    <w:rsid w:val="00250CB4"/>
    <w:rsid w:val="00250FD4"/>
    <w:rsid w:val="0025121B"/>
    <w:rsid w:val="00251339"/>
    <w:rsid w:val="00251814"/>
    <w:rsid w:val="00251B38"/>
    <w:rsid w:val="00251DF9"/>
    <w:rsid w:val="0025205F"/>
    <w:rsid w:val="00252203"/>
    <w:rsid w:val="0025268C"/>
    <w:rsid w:val="00252CF7"/>
    <w:rsid w:val="00252E4A"/>
    <w:rsid w:val="0025302B"/>
    <w:rsid w:val="00253438"/>
    <w:rsid w:val="002534B1"/>
    <w:rsid w:val="00253623"/>
    <w:rsid w:val="002536AF"/>
    <w:rsid w:val="00253BC9"/>
    <w:rsid w:val="002541A5"/>
    <w:rsid w:val="00254606"/>
    <w:rsid w:val="002549DE"/>
    <w:rsid w:val="00254B2A"/>
    <w:rsid w:val="00254E3F"/>
    <w:rsid w:val="00254FF1"/>
    <w:rsid w:val="002554F1"/>
    <w:rsid w:val="00255868"/>
    <w:rsid w:val="00255EC2"/>
    <w:rsid w:val="002562BE"/>
    <w:rsid w:val="00256417"/>
    <w:rsid w:val="00256576"/>
    <w:rsid w:val="002566FF"/>
    <w:rsid w:val="00256B9B"/>
    <w:rsid w:val="00256F1B"/>
    <w:rsid w:val="00257430"/>
    <w:rsid w:val="0025750A"/>
    <w:rsid w:val="0025755F"/>
    <w:rsid w:val="002576FD"/>
    <w:rsid w:val="0025783B"/>
    <w:rsid w:val="00257B15"/>
    <w:rsid w:val="00257F28"/>
    <w:rsid w:val="00260269"/>
    <w:rsid w:val="00260AA5"/>
    <w:rsid w:val="0026113E"/>
    <w:rsid w:val="002614B9"/>
    <w:rsid w:val="00261EA9"/>
    <w:rsid w:val="00261ED6"/>
    <w:rsid w:val="002620C9"/>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657E4"/>
    <w:rsid w:val="002673E4"/>
    <w:rsid w:val="00267DDC"/>
    <w:rsid w:val="002702FC"/>
    <w:rsid w:val="002702FF"/>
    <w:rsid w:val="0027051A"/>
    <w:rsid w:val="00270559"/>
    <w:rsid w:val="002705BA"/>
    <w:rsid w:val="0027085F"/>
    <w:rsid w:val="002709C3"/>
    <w:rsid w:val="00271191"/>
    <w:rsid w:val="002714E6"/>
    <w:rsid w:val="00271595"/>
    <w:rsid w:val="0027202C"/>
    <w:rsid w:val="002720F8"/>
    <w:rsid w:val="00272484"/>
    <w:rsid w:val="00272636"/>
    <w:rsid w:val="00272727"/>
    <w:rsid w:val="00272AD1"/>
    <w:rsid w:val="00272D46"/>
    <w:rsid w:val="0027301E"/>
    <w:rsid w:val="00273881"/>
    <w:rsid w:val="00273C44"/>
    <w:rsid w:val="002741AC"/>
    <w:rsid w:val="002742D3"/>
    <w:rsid w:val="00274396"/>
    <w:rsid w:val="00275389"/>
    <w:rsid w:val="00275438"/>
    <w:rsid w:val="00275666"/>
    <w:rsid w:val="002756ED"/>
    <w:rsid w:val="00275B8B"/>
    <w:rsid w:val="00275E31"/>
    <w:rsid w:val="00275E68"/>
    <w:rsid w:val="00276A3E"/>
    <w:rsid w:val="00276DA9"/>
    <w:rsid w:val="00277450"/>
    <w:rsid w:val="00277587"/>
    <w:rsid w:val="002776C6"/>
    <w:rsid w:val="0027785F"/>
    <w:rsid w:val="00277A0C"/>
    <w:rsid w:val="00277A4C"/>
    <w:rsid w:val="00277ABA"/>
    <w:rsid w:val="00277DD8"/>
    <w:rsid w:val="00277EBA"/>
    <w:rsid w:val="00280D05"/>
    <w:rsid w:val="00280D1C"/>
    <w:rsid w:val="0028122C"/>
    <w:rsid w:val="002812B6"/>
    <w:rsid w:val="002812C3"/>
    <w:rsid w:val="0028140F"/>
    <w:rsid w:val="00281771"/>
    <w:rsid w:val="00281AB9"/>
    <w:rsid w:val="002820B8"/>
    <w:rsid w:val="00282155"/>
    <w:rsid w:val="00282256"/>
    <w:rsid w:val="002822D9"/>
    <w:rsid w:val="002823DE"/>
    <w:rsid w:val="002828F4"/>
    <w:rsid w:val="00282929"/>
    <w:rsid w:val="00282B8E"/>
    <w:rsid w:val="00282F35"/>
    <w:rsid w:val="00283B60"/>
    <w:rsid w:val="00283C0E"/>
    <w:rsid w:val="00283C3C"/>
    <w:rsid w:val="00283E51"/>
    <w:rsid w:val="0028412F"/>
    <w:rsid w:val="0028444C"/>
    <w:rsid w:val="002844A3"/>
    <w:rsid w:val="00284622"/>
    <w:rsid w:val="002851CA"/>
    <w:rsid w:val="00285257"/>
    <w:rsid w:val="002852EF"/>
    <w:rsid w:val="0028534C"/>
    <w:rsid w:val="002857F9"/>
    <w:rsid w:val="00285937"/>
    <w:rsid w:val="0028602D"/>
    <w:rsid w:val="00286126"/>
    <w:rsid w:val="0028666D"/>
    <w:rsid w:val="0028684E"/>
    <w:rsid w:val="00286DBF"/>
    <w:rsid w:val="002874C1"/>
    <w:rsid w:val="00287706"/>
    <w:rsid w:val="00287753"/>
    <w:rsid w:val="002901E5"/>
    <w:rsid w:val="0029029F"/>
    <w:rsid w:val="00290678"/>
    <w:rsid w:val="00290B73"/>
    <w:rsid w:val="002912EC"/>
    <w:rsid w:val="00291574"/>
    <w:rsid w:val="00291D01"/>
    <w:rsid w:val="00291D50"/>
    <w:rsid w:val="00291E52"/>
    <w:rsid w:val="00291EAC"/>
    <w:rsid w:val="00291EBD"/>
    <w:rsid w:val="00291F7C"/>
    <w:rsid w:val="00292092"/>
    <w:rsid w:val="0029290F"/>
    <w:rsid w:val="00292C1A"/>
    <w:rsid w:val="00292C27"/>
    <w:rsid w:val="00292D90"/>
    <w:rsid w:val="00292FC9"/>
    <w:rsid w:val="002935D3"/>
    <w:rsid w:val="00293AC2"/>
    <w:rsid w:val="00293E6E"/>
    <w:rsid w:val="002945FE"/>
    <w:rsid w:val="002949EC"/>
    <w:rsid w:val="00294B0A"/>
    <w:rsid w:val="00294C50"/>
    <w:rsid w:val="0029515E"/>
    <w:rsid w:val="0029559F"/>
    <w:rsid w:val="0029564F"/>
    <w:rsid w:val="00295ECF"/>
    <w:rsid w:val="00295FB2"/>
    <w:rsid w:val="00296397"/>
    <w:rsid w:val="002963B2"/>
    <w:rsid w:val="00297127"/>
    <w:rsid w:val="0029721A"/>
    <w:rsid w:val="00297247"/>
    <w:rsid w:val="0029743C"/>
    <w:rsid w:val="00297B1B"/>
    <w:rsid w:val="002A00D1"/>
    <w:rsid w:val="002A0B04"/>
    <w:rsid w:val="002A0EE6"/>
    <w:rsid w:val="002A0F6F"/>
    <w:rsid w:val="002A1300"/>
    <w:rsid w:val="002A132E"/>
    <w:rsid w:val="002A133C"/>
    <w:rsid w:val="002A1A8C"/>
    <w:rsid w:val="002A1AC6"/>
    <w:rsid w:val="002A1E7C"/>
    <w:rsid w:val="002A28EA"/>
    <w:rsid w:val="002A28F8"/>
    <w:rsid w:val="002A2D90"/>
    <w:rsid w:val="002A2ED0"/>
    <w:rsid w:val="002A2F5D"/>
    <w:rsid w:val="002A3530"/>
    <w:rsid w:val="002A3C27"/>
    <w:rsid w:val="002A3E52"/>
    <w:rsid w:val="002A3F53"/>
    <w:rsid w:val="002A45D2"/>
    <w:rsid w:val="002A4759"/>
    <w:rsid w:val="002A49D7"/>
    <w:rsid w:val="002A4F1D"/>
    <w:rsid w:val="002A5028"/>
    <w:rsid w:val="002A580B"/>
    <w:rsid w:val="002A5F1A"/>
    <w:rsid w:val="002A6167"/>
    <w:rsid w:val="002A63DF"/>
    <w:rsid w:val="002A6735"/>
    <w:rsid w:val="002A69D1"/>
    <w:rsid w:val="002A6E37"/>
    <w:rsid w:val="002A7715"/>
    <w:rsid w:val="002A7B92"/>
    <w:rsid w:val="002A7B9E"/>
    <w:rsid w:val="002A7D71"/>
    <w:rsid w:val="002B012C"/>
    <w:rsid w:val="002B031C"/>
    <w:rsid w:val="002B04F0"/>
    <w:rsid w:val="002B05A8"/>
    <w:rsid w:val="002B0D85"/>
    <w:rsid w:val="002B1D26"/>
    <w:rsid w:val="002B2061"/>
    <w:rsid w:val="002B212C"/>
    <w:rsid w:val="002B2357"/>
    <w:rsid w:val="002B26EC"/>
    <w:rsid w:val="002B2F11"/>
    <w:rsid w:val="002B2F6F"/>
    <w:rsid w:val="002B3082"/>
    <w:rsid w:val="002B3B3C"/>
    <w:rsid w:val="002B3DF3"/>
    <w:rsid w:val="002B3EEC"/>
    <w:rsid w:val="002B4160"/>
    <w:rsid w:val="002B43B1"/>
    <w:rsid w:val="002B50CA"/>
    <w:rsid w:val="002B5385"/>
    <w:rsid w:val="002B56BA"/>
    <w:rsid w:val="002B5C33"/>
    <w:rsid w:val="002B5D11"/>
    <w:rsid w:val="002B5F18"/>
    <w:rsid w:val="002B6224"/>
    <w:rsid w:val="002B6264"/>
    <w:rsid w:val="002B65A8"/>
    <w:rsid w:val="002B712D"/>
    <w:rsid w:val="002B774C"/>
    <w:rsid w:val="002B7A1A"/>
    <w:rsid w:val="002B7E67"/>
    <w:rsid w:val="002C0164"/>
    <w:rsid w:val="002C07BA"/>
    <w:rsid w:val="002C0B79"/>
    <w:rsid w:val="002C1A2C"/>
    <w:rsid w:val="002C1B97"/>
    <w:rsid w:val="002C1F26"/>
    <w:rsid w:val="002C20C8"/>
    <w:rsid w:val="002C20E3"/>
    <w:rsid w:val="002C2442"/>
    <w:rsid w:val="002C2670"/>
    <w:rsid w:val="002C3329"/>
    <w:rsid w:val="002C3356"/>
    <w:rsid w:val="002C33DA"/>
    <w:rsid w:val="002C3A86"/>
    <w:rsid w:val="002C3DBC"/>
    <w:rsid w:val="002C43B7"/>
    <w:rsid w:val="002C49C5"/>
    <w:rsid w:val="002C4AAE"/>
    <w:rsid w:val="002C4B18"/>
    <w:rsid w:val="002C52B3"/>
    <w:rsid w:val="002C55BA"/>
    <w:rsid w:val="002C55D1"/>
    <w:rsid w:val="002C568E"/>
    <w:rsid w:val="002C6358"/>
    <w:rsid w:val="002C7018"/>
    <w:rsid w:val="002C718E"/>
    <w:rsid w:val="002C75C2"/>
    <w:rsid w:val="002C7E00"/>
    <w:rsid w:val="002D0053"/>
    <w:rsid w:val="002D00D0"/>
    <w:rsid w:val="002D0205"/>
    <w:rsid w:val="002D02A4"/>
    <w:rsid w:val="002D0505"/>
    <w:rsid w:val="002D0594"/>
    <w:rsid w:val="002D05EA"/>
    <w:rsid w:val="002D0A89"/>
    <w:rsid w:val="002D0B42"/>
    <w:rsid w:val="002D0B71"/>
    <w:rsid w:val="002D1973"/>
    <w:rsid w:val="002D1C2A"/>
    <w:rsid w:val="002D21DB"/>
    <w:rsid w:val="002D2376"/>
    <w:rsid w:val="002D2830"/>
    <w:rsid w:val="002D2F83"/>
    <w:rsid w:val="002D3419"/>
    <w:rsid w:val="002D39FA"/>
    <w:rsid w:val="002D3BEB"/>
    <w:rsid w:val="002D42D1"/>
    <w:rsid w:val="002D48F1"/>
    <w:rsid w:val="002D52C3"/>
    <w:rsid w:val="002D5803"/>
    <w:rsid w:val="002D5F68"/>
    <w:rsid w:val="002D5FF2"/>
    <w:rsid w:val="002D61A0"/>
    <w:rsid w:val="002D6E5C"/>
    <w:rsid w:val="002D773E"/>
    <w:rsid w:val="002D7972"/>
    <w:rsid w:val="002D7D8B"/>
    <w:rsid w:val="002E0347"/>
    <w:rsid w:val="002E07B2"/>
    <w:rsid w:val="002E0C73"/>
    <w:rsid w:val="002E16BE"/>
    <w:rsid w:val="002E1845"/>
    <w:rsid w:val="002E1C16"/>
    <w:rsid w:val="002E1C74"/>
    <w:rsid w:val="002E1E1E"/>
    <w:rsid w:val="002E26E2"/>
    <w:rsid w:val="002E2A42"/>
    <w:rsid w:val="002E2C3B"/>
    <w:rsid w:val="002E2EEC"/>
    <w:rsid w:val="002E339B"/>
    <w:rsid w:val="002E33E5"/>
    <w:rsid w:val="002E3A3F"/>
    <w:rsid w:val="002E3B21"/>
    <w:rsid w:val="002E3D08"/>
    <w:rsid w:val="002E3D6F"/>
    <w:rsid w:val="002E3DBB"/>
    <w:rsid w:val="002E3EF2"/>
    <w:rsid w:val="002E41AF"/>
    <w:rsid w:val="002E430B"/>
    <w:rsid w:val="002E4834"/>
    <w:rsid w:val="002E51D7"/>
    <w:rsid w:val="002E52F4"/>
    <w:rsid w:val="002E5569"/>
    <w:rsid w:val="002E58CA"/>
    <w:rsid w:val="002E58F4"/>
    <w:rsid w:val="002E5E75"/>
    <w:rsid w:val="002E6927"/>
    <w:rsid w:val="002E6A7A"/>
    <w:rsid w:val="002E6AF2"/>
    <w:rsid w:val="002E6F79"/>
    <w:rsid w:val="002E71FF"/>
    <w:rsid w:val="002E78FE"/>
    <w:rsid w:val="002E7C3F"/>
    <w:rsid w:val="002E7F12"/>
    <w:rsid w:val="002F0348"/>
    <w:rsid w:val="002F0746"/>
    <w:rsid w:val="002F08CF"/>
    <w:rsid w:val="002F0952"/>
    <w:rsid w:val="002F09C5"/>
    <w:rsid w:val="002F0D05"/>
    <w:rsid w:val="002F0D1E"/>
    <w:rsid w:val="002F11C7"/>
    <w:rsid w:val="002F139A"/>
    <w:rsid w:val="002F182E"/>
    <w:rsid w:val="002F1AC7"/>
    <w:rsid w:val="002F1E05"/>
    <w:rsid w:val="002F217D"/>
    <w:rsid w:val="002F23CA"/>
    <w:rsid w:val="002F29A9"/>
    <w:rsid w:val="002F2A93"/>
    <w:rsid w:val="002F2B93"/>
    <w:rsid w:val="002F353F"/>
    <w:rsid w:val="002F3A4A"/>
    <w:rsid w:val="002F3BB5"/>
    <w:rsid w:val="002F4435"/>
    <w:rsid w:val="002F4457"/>
    <w:rsid w:val="002F46A9"/>
    <w:rsid w:val="002F4B8E"/>
    <w:rsid w:val="002F50D5"/>
    <w:rsid w:val="002F5488"/>
    <w:rsid w:val="002F570E"/>
    <w:rsid w:val="002F5818"/>
    <w:rsid w:val="002F58B7"/>
    <w:rsid w:val="002F5CD5"/>
    <w:rsid w:val="002F61BD"/>
    <w:rsid w:val="002F63DC"/>
    <w:rsid w:val="002F6453"/>
    <w:rsid w:val="002F663A"/>
    <w:rsid w:val="002F69EE"/>
    <w:rsid w:val="002F6C09"/>
    <w:rsid w:val="002F6F7D"/>
    <w:rsid w:val="002F7671"/>
    <w:rsid w:val="003000DD"/>
    <w:rsid w:val="0030047D"/>
    <w:rsid w:val="003005D7"/>
    <w:rsid w:val="00300DE4"/>
    <w:rsid w:val="00301276"/>
    <w:rsid w:val="003013D3"/>
    <w:rsid w:val="00301409"/>
    <w:rsid w:val="003014E2"/>
    <w:rsid w:val="0030154F"/>
    <w:rsid w:val="00301ABD"/>
    <w:rsid w:val="00301B28"/>
    <w:rsid w:val="00301BB1"/>
    <w:rsid w:val="00301C1B"/>
    <w:rsid w:val="00301C23"/>
    <w:rsid w:val="003024AA"/>
    <w:rsid w:val="00302757"/>
    <w:rsid w:val="00302CA3"/>
    <w:rsid w:val="00303051"/>
    <w:rsid w:val="0030350A"/>
    <w:rsid w:val="0030359F"/>
    <w:rsid w:val="00303BC5"/>
    <w:rsid w:val="00303F68"/>
    <w:rsid w:val="00304510"/>
    <w:rsid w:val="003049F0"/>
    <w:rsid w:val="00304C27"/>
    <w:rsid w:val="00304F3E"/>
    <w:rsid w:val="003064B8"/>
    <w:rsid w:val="00306664"/>
    <w:rsid w:val="00306C66"/>
    <w:rsid w:val="00307157"/>
    <w:rsid w:val="00307429"/>
    <w:rsid w:val="00307D87"/>
    <w:rsid w:val="00307EB4"/>
    <w:rsid w:val="00310BC2"/>
    <w:rsid w:val="00310C06"/>
    <w:rsid w:val="00310C96"/>
    <w:rsid w:val="00310DE6"/>
    <w:rsid w:val="0031212F"/>
    <w:rsid w:val="00312235"/>
    <w:rsid w:val="0031247D"/>
    <w:rsid w:val="0031267C"/>
    <w:rsid w:val="00312EEA"/>
    <w:rsid w:val="0031346B"/>
    <w:rsid w:val="00313AC3"/>
    <w:rsid w:val="00313C8D"/>
    <w:rsid w:val="00313D17"/>
    <w:rsid w:val="003144B3"/>
    <w:rsid w:val="00314527"/>
    <w:rsid w:val="0031454B"/>
    <w:rsid w:val="00314D0A"/>
    <w:rsid w:val="0031537C"/>
    <w:rsid w:val="003157C9"/>
    <w:rsid w:val="0031633C"/>
    <w:rsid w:val="00316440"/>
    <w:rsid w:val="0031658C"/>
    <w:rsid w:val="0031691F"/>
    <w:rsid w:val="003177A0"/>
    <w:rsid w:val="003178A7"/>
    <w:rsid w:val="0031794A"/>
    <w:rsid w:val="00317D76"/>
    <w:rsid w:val="00317F7D"/>
    <w:rsid w:val="003201D4"/>
    <w:rsid w:val="00320527"/>
    <w:rsid w:val="0032055D"/>
    <w:rsid w:val="003205A2"/>
    <w:rsid w:val="003205B9"/>
    <w:rsid w:val="00320936"/>
    <w:rsid w:val="00320A31"/>
    <w:rsid w:val="00320B93"/>
    <w:rsid w:val="00320F9B"/>
    <w:rsid w:val="003210EB"/>
    <w:rsid w:val="00321215"/>
    <w:rsid w:val="0032131F"/>
    <w:rsid w:val="00321987"/>
    <w:rsid w:val="00321F59"/>
    <w:rsid w:val="00322E3B"/>
    <w:rsid w:val="00322F23"/>
    <w:rsid w:val="00323456"/>
    <w:rsid w:val="003238DF"/>
    <w:rsid w:val="003239D7"/>
    <w:rsid w:val="0032407D"/>
    <w:rsid w:val="003245CA"/>
    <w:rsid w:val="003245F8"/>
    <w:rsid w:val="00324D96"/>
    <w:rsid w:val="00324DFA"/>
    <w:rsid w:val="00324FA2"/>
    <w:rsid w:val="003250D4"/>
    <w:rsid w:val="0032525F"/>
    <w:rsid w:val="00325BAC"/>
    <w:rsid w:val="0032614C"/>
    <w:rsid w:val="00326523"/>
    <w:rsid w:val="00326A59"/>
    <w:rsid w:val="003270D0"/>
    <w:rsid w:val="003272CE"/>
    <w:rsid w:val="003272E3"/>
    <w:rsid w:val="003272EC"/>
    <w:rsid w:val="003274E7"/>
    <w:rsid w:val="003278F9"/>
    <w:rsid w:val="0032790B"/>
    <w:rsid w:val="00330525"/>
    <w:rsid w:val="003305A1"/>
    <w:rsid w:val="003306B1"/>
    <w:rsid w:val="00330ABA"/>
    <w:rsid w:val="003311DF"/>
    <w:rsid w:val="0033159E"/>
    <w:rsid w:val="003327A7"/>
    <w:rsid w:val="003333FC"/>
    <w:rsid w:val="003334FB"/>
    <w:rsid w:val="00333842"/>
    <w:rsid w:val="00333CF0"/>
    <w:rsid w:val="00333D68"/>
    <w:rsid w:val="00334086"/>
    <w:rsid w:val="00334249"/>
    <w:rsid w:val="003342DF"/>
    <w:rsid w:val="00334346"/>
    <w:rsid w:val="003349AA"/>
    <w:rsid w:val="00334A14"/>
    <w:rsid w:val="00334FB4"/>
    <w:rsid w:val="0033513F"/>
    <w:rsid w:val="003357DD"/>
    <w:rsid w:val="00335831"/>
    <w:rsid w:val="003358A3"/>
    <w:rsid w:val="00335D78"/>
    <w:rsid w:val="003369C8"/>
    <w:rsid w:val="00336C8F"/>
    <w:rsid w:val="0033707F"/>
    <w:rsid w:val="0033712C"/>
    <w:rsid w:val="003406BC"/>
    <w:rsid w:val="00340B48"/>
    <w:rsid w:val="00341C0D"/>
    <w:rsid w:val="00341C15"/>
    <w:rsid w:val="00341C5B"/>
    <w:rsid w:val="00341D25"/>
    <w:rsid w:val="00341F35"/>
    <w:rsid w:val="00341FFC"/>
    <w:rsid w:val="00342BBC"/>
    <w:rsid w:val="00342BFD"/>
    <w:rsid w:val="00342E08"/>
    <w:rsid w:val="003430D4"/>
    <w:rsid w:val="00343375"/>
    <w:rsid w:val="00343485"/>
    <w:rsid w:val="00343598"/>
    <w:rsid w:val="0034385D"/>
    <w:rsid w:val="00343C04"/>
    <w:rsid w:val="00343CB6"/>
    <w:rsid w:val="00344018"/>
    <w:rsid w:val="003443F5"/>
    <w:rsid w:val="00344F5C"/>
    <w:rsid w:val="00345105"/>
    <w:rsid w:val="003453CA"/>
    <w:rsid w:val="003457E8"/>
    <w:rsid w:val="0034599B"/>
    <w:rsid w:val="003459B0"/>
    <w:rsid w:val="00345C1B"/>
    <w:rsid w:val="00346BD2"/>
    <w:rsid w:val="00346DB6"/>
    <w:rsid w:val="00347131"/>
    <w:rsid w:val="003472C4"/>
    <w:rsid w:val="003473BD"/>
    <w:rsid w:val="003473C0"/>
    <w:rsid w:val="0034782E"/>
    <w:rsid w:val="00347831"/>
    <w:rsid w:val="00347D40"/>
    <w:rsid w:val="00350AFE"/>
    <w:rsid w:val="00350B35"/>
    <w:rsid w:val="00350C8D"/>
    <w:rsid w:val="00350CFF"/>
    <w:rsid w:val="00350EFE"/>
    <w:rsid w:val="00350FC4"/>
    <w:rsid w:val="003514C6"/>
    <w:rsid w:val="00351650"/>
    <w:rsid w:val="00351774"/>
    <w:rsid w:val="003517B6"/>
    <w:rsid w:val="00351D2C"/>
    <w:rsid w:val="00352396"/>
    <w:rsid w:val="00352615"/>
    <w:rsid w:val="003528C3"/>
    <w:rsid w:val="00352E8E"/>
    <w:rsid w:val="003530BB"/>
    <w:rsid w:val="00353752"/>
    <w:rsid w:val="003537D2"/>
    <w:rsid w:val="00353D98"/>
    <w:rsid w:val="00353F19"/>
    <w:rsid w:val="00354273"/>
    <w:rsid w:val="0035459C"/>
    <w:rsid w:val="00354912"/>
    <w:rsid w:val="00354E5F"/>
    <w:rsid w:val="00354E65"/>
    <w:rsid w:val="0035522B"/>
    <w:rsid w:val="0035522E"/>
    <w:rsid w:val="003552F4"/>
    <w:rsid w:val="0035538B"/>
    <w:rsid w:val="003554DF"/>
    <w:rsid w:val="003555DC"/>
    <w:rsid w:val="003558C5"/>
    <w:rsid w:val="0035600B"/>
    <w:rsid w:val="0035614E"/>
    <w:rsid w:val="003564EE"/>
    <w:rsid w:val="003565B9"/>
    <w:rsid w:val="003569BE"/>
    <w:rsid w:val="00356BA2"/>
    <w:rsid w:val="003573E3"/>
    <w:rsid w:val="0035762E"/>
    <w:rsid w:val="003577B4"/>
    <w:rsid w:val="003578C5"/>
    <w:rsid w:val="00357B45"/>
    <w:rsid w:val="00357F78"/>
    <w:rsid w:val="0036009D"/>
    <w:rsid w:val="003601A4"/>
    <w:rsid w:val="00360849"/>
    <w:rsid w:val="003608C0"/>
    <w:rsid w:val="00360A25"/>
    <w:rsid w:val="00360A54"/>
    <w:rsid w:val="00360A96"/>
    <w:rsid w:val="00360AB0"/>
    <w:rsid w:val="00361EAC"/>
    <w:rsid w:val="00362003"/>
    <w:rsid w:val="003620D5"/>
    <w:rsid w:val="00362601"/>
    <w:rsid w:val="00362C64"/>
    <w:rsid w:val="00362D71"/>
    <w:rsid w:val="00362F06"/>
    <w:rsid w:val="00363087"/>
    <w:rsid w:val="00363175"/>
    <w:rsid w:val="003635B6"/>
    <w:rsid w:val="00363B92"/>
    <w:rsid w:val="003647AB"/>
    <w:rsid w:val="00364C75"/>
    <w:rsid w:val="00364DE0"/>
    <w:rsid w:val="00365363"/>
    <w:rsid w:val="00365407"/>
    <w:rsid w:val="00365E2C"/>
    <w:rsid w:val="003661D6"/>
    <w:rsid w:val="003666A3"/>
    <w:rsid w:val="003666C6"/>
    <w:rsid w:val="00366A43"/>
    <w:rsid w:val="00366CB4"/>
    <w:rsid w:val="00366D96"/>
    <w:rsid w:val="003673F0"/>
    <w:rsid w:val="0036796C"/>
    <w:rsid w:val="00367D55"/>
    <w:rsid w:val="00367F64"/>
    <w:rsid w:val="0037006D"/>
    <w:rsid w:val="0037034A"/>
    <w:rsid w:val="003707BE"/>
    <w:rsid w:val="00370993"/>
    <w:rsid w:val="00370D64"/>
    <w:rsid w:val="00370E4A"/>
    <w:rsid w:val="003711B0"/>
    <w:rsid w:val="003719B7"/>
    <w:rsid w:val="00371AE0"/>
    <w:rsid w:val="00371EFD"/>
    <w:rsid w:val="00371F02"/>
    <w:rsid w:val="00371F20"/>
    <w:rsid w:val="003721D6"/>
    <w:rsid w:val="00372A5E"/>
    <w:rsid w:val="00372A8B"/>
    <w:rsid w:val="00372BDE"/>
    <w:rsid w:val="003732E2"/>
    <w:rsid w:val="003735F7"/>
    <w:rsid w:val="0037383F"/>
    <w:rsid w:val="00373B8A"/>
    <w:rsid w:val="00373CCF"/>
    <w:rsid w:val="00374439"/>
    <w:rsid w:val="0037450E"/>
    <w:rsid w:val="003749CC"/>
    <w:rsid w:val="00374B06"/>
    <w:rsid w:val="00374CE1"/>
    <w:rsid w:val="00374D05"/>
    <w:rsid w:val="0037523A"/>
    <w:rsid w:val="00375316"/>
    <w:rsid w:val="0037560E"/>
    <w:rsid w:val="00375830"/>
    <w:rsid w:val="00375C70"/>
    <w:rsid w:val="00375E2B"/>
    <w:rsid w:val="00375F03"/>
    <w:rsid w:val="003760DA"/>
    <w:rsid w:val="003761FA"/>
    <w:rsid w:val="003765E8"/>
    <w:rsid w:val="003767F6"/>
    <w:rsid w:val="00376B70"/>
    <w:rsid w:val="00376BB6"/>
    <w:rsid w:val="00376F7A"/>
    <w:rsid w:val="0037738C"/>
    <w:rsid w:val="003776EF"/>
    <w:rsid w:val="003802AE"/>
    <w:rsid w:val="0038054D"/>
    <w:rsid w:val="00380B30"/>
    <w:rsid w:val="00381067"/>
    <w:rsid w:val="003811AF"/>
    <w:rsid w:val="003815C0"/>
    <w:rsid w:val="0038193F"/>
    <w:rsid w:val="003820C3"/>
    <w:rsid w:val="00382416"/>
    <w:rsid w:val="00382542"/>
    <w:rsid w:val="00382CFA"/>
    <w:rsid w:val="00382F7D"/>
    <w:rsid w:val="00383026"/>
    <w:rsid w:val="00383044"/>
    <w:rsid w:val="0038391F"/>
    <w:rsid w:val="00383C19"/>
    <w:rsid w:val="00383DA9"/>
    <w:rsid w:val="00384365"/>
    <w:rsid w:val="00384C5C"/>
    <w:rsid w:val="00384F19"/>
    <w:rsid w:val="0038509B"/>
    <w:rsid w:val="003858C7"/>
    <w:rsid w:val="00385D87"/>
    <w:rsid w:val="00385E2A"/>
    <w:rsid w:val="00386626"/>
    <w:rsid w:val="00386B4B"/>
    <w:rsid w:val="00386BD9"/>
    <w:rsid w:val="00386C2E"/>
    <w:rsid w:val="00386D22"/>
    <w:rsid w:val="00387017"/>
    <w:rsid w:val="0038720F"/>
    <w:rsid w:val="00387243"/>
    <w:rsid w:val="003872F8"/>
    <w:rsid w:val="003874FC"/>
    <w:rsid w:val="003875C1"/>
    <w:rsid w:val="00387852"/>
    <w:rsid w:val="00387C51"/>
    <w:rsid w:val="0039025E"/>
    <w:rsid w:val="003903AB"/>
    <w:rsid w:val="00390437"/>
    <w:rsid w:val="0039056A"/>
    <w:rsid w:val="00390990"/>
    <w:rsid w:val="00390D75"/>
    <w:rsid w:val="00391C34"/>
    <w:rsid w:val="00391DED"/>
    <w:rsid w:val="00391F48"/>
    <w:rsid w:val="003925DC"/>
    <w:rsid w:val="00392635"/>
    <w:rsid w:val="00392B1B"/>
    <w:rsid w:val="00393319"/>
    <w:rsid w:val="003936EB"/>
    <w:rsid w:val="00393B37"/>
    <w:rsid w:val="00393E6C"/>
    <w:rsid w:val="00394162"/>
    <w:rsid w:val="00394FF1"/>
    <w:rsid w:val="00395100"/>
    <w:rsid w:val="003952D4"/>
    <w:rsid w:val="003953C4"/>
    <w:rsid w:val="00395461"/>
    <w:rsid w:val="00395514"/>
    <w:rsid w:val="00395A01"/>
    <w:rsid w:val="00395F53"/>
    <w:rsid w:val="0039611D"/>
    <w:rsid w:val="003965B1"/>
    <w:rsid w:val="00396DD6"/>
    <w:rsid w:val="0039720E"/>
    <w:rsid w:val="003974E6"/>
    <w:rsid w:val="00397A1F"/>
    <w:rsid w:val="00397BFA"/>
    <w:rsid w:val="003A0432"/>
    <w:rsid w:val="003A0B8F"/>
    <w:rsid w:val="003A0C64"/>
    <w:rsid w:val="003A1367"/>
    <w:rsid w:val="003A1D65"/>
    <w:rsid w:val="003A1DA7"/>
    <w:rsid w:val="003A1EA3"/>
    <w:rsid w:val="003A23EF"/>
    <w:rsid w:val="003A2492"/>
    <w:rsid w:val="003A253D"/>
    <w:rsid w:val="003A28E1"/>
    <w:rsid w:val="003A32A7"/>
    <w:rsid w:val="003A3B50"/>
    <w:rsid w:val="003A3E52"/>
    <w:rsid w:val="003A43E9"/>
    <w:rsid w:val="003A44FE"/>
    <w:rsid w:val="003A45DF"/>
    <w:rsid w:val="003A48D7"/>
    <w:rsid w:val="003A497A"/>
    <w:rsid w:val="003A5720"/>
    <w:rsid w:val="003A5925"/>
    <w:rsid w:val="003A5A10"/>
    <w:rsid w:val="003A5C64"/>
    <w:rsid w:val="003A5CD8"/>
    <w:rsid w:val="003A5FA4"/>
    <w:rsid w:val="003A672E"/>
    <w:rsid w:val="003A68F6"/>
    <w:rsid w:val="003A69D1"/>
    <w:rsid w:val="003A6EDB"/>
    <w:rsid w:val="003A782A"/>
    <w:rsid w:val="003A7A3D"/>
    <w:rsid w:val="003B01E5"/>
    <w:rsid w:val="003B05C3"/>
    <w:rsid w:val="003B07D4"/>
    <w:rsid w:val="003B0CE1"/>
    <w:rsid w:val="003B0E21"/>
    <w:rsid w:val="003B116C"/>
    <w:rsid w:val="003B1CB9"/>
    <w:rsid w:val="003B26CC"/>
    <w:rsid w:val="003B29D7"/>
    <w:rsid w:val="003B2D94"/>
    <w:rsid w:val="003B33ED"/>
    <w:rsid w:val="003B355D"/>
    <w:rsid w:val="003B35E2"/>
    <w:rsid w:val="003B3FA4"/>
    <w:rsid w:val="003B40B9"/>
    <w:rsid w:val="003B4544"/>
    <w:rsid w:val="003B495E"/>
    <w:rsid w:val="003B4AD1"/>
    <w:rsid w:val="003B4AFC"/>
    <w:rsid w:val="003B4B43"/>
    <w:rsid w:val="003B4CDE"/>
    <w:rsid w:val="003B535C"/>
    <w:rsid w:val="003B548D"/>
    <w:rsid w:val="003B55EC"/>
    <w:rsid w:val="003B57EB"/>
    <w:rsid w:val="003B58A9"/>
    <w:rsid w:val="003B5907"/>
    <w:rsid w:val="003B5922"/>
    <w:rsid w:val="003B5C61"/>
    <w:rsid w:val="003B5CED"/>
    <w:rsid w:val="003B604A"/>
    <w:rsid w:val="003B6361"/>
    <w:rsid w:val="003B63DB"/>
    <w:rsid w:val="003B70C3"/>
    <w:rsid w:val="003B7802"/>
    <w:rsid w:val="003B7B8A"/>
    <w:rsid w:val="003C0C6D"/>
    <w:rsid w:val="003C0D9F"/>
    <w:rsid w:val="003C10E0"/>
    <w:rsid w:val="003C1255"/>
    <w:rsid w:val="003C19AB"/>
    <w:rsid w:val="003C1BB8"/>
    <w:rsid w:val="003C2712"/>
    <w:rsid w:val="003C2726"/>
    <w:rsid w:val="003C27A2"/>
    <w:rsid w:val="003C2B25"/>
    <w:rsid w:val="003C2E97"/>
    <w:rsid w:val="003C314B"/>
    <w:rsid w:val="003C35B4"/>
    <w:rsid w:val="003C371A"/>
    <w:rsid w:val="003C3CA0"/>
    <w:rsid w:val="003C4170"/>
    <w:rsid w:val="003C41C1"/>
    <w:rsid w:val="003C5525"/>
    <w:rsid w:val="003C58B4"/>
    <w:rsid w:val="003C5CB0"/>
    <w:rsid w:val="003C643B"/>
    <w:rsid w:val="003C66FE"/>
    <w:rsid w:val="003C6D00"/>
    <w:rsid w:val="003C6E1E"/>
    <w:rsid w:val="003C7111"/>
    <w:rsid w:val="003C7678"/>
    <w:rsid w:val="003C7C59"/>
    <w:rsid w:val="003D013B"/>
    <w:rsid w:val="003D045A"/>
    <w:rsid w:val="003D0A1E"/>
    <w:rsid w:val="003D15CF"/>
    <w:rsid w:val="003D19D1"/>
    <w:rsid w:val="003D1EEC"/>
    <w:rsid w:val="003D1F0E"/>
    <w:rsid w:val="003D2060"/>
    <w:rsid w:val="003D27CA"/>
    <w:rsid w:val="003D29C1"/>
    <w:rsid w:val="003D2CE6"/>
    <w:rsid w:val="003D34A4"/>
    <w:rsid w:val="003D359A"/>
    <w:rsid w:val="003D39C2"/>
    <w:rsid w:val="003D3A26"/>
    <w:rsid w:val="003D3E76"/>
    <w:rsid w:val="003D46ED"/>
    <w:rsid w:val="003D4CE5"/>
    <w:rsid w:val="003D5420"/>
    <w:rsid w:val="003D5943"/>
    <w:rsid w:val="003D5952"/>
    <w:rsid w:val="003D5BE7"/>
    <w:rsid w:val="003D6151"/>
    <w:rsid w:val="003D66D0"/>
    <w:rsid w:val="003D713F"/>
    <w:rsid w:val="003D7C5F"/>
    <w:rsid w:val="003E04E8"/>
    <w:rsid w:val="003E066E"/>
    <w:rsid w:val="003E0745"/>
    <w:rsid w:val="003E089E"/>
    <w:rsid w:val="003E0960"/>
    <w:rsid w:val="003E0B24"/>
    <w:rsid w:val="003E132F"/>
    <w:rsid w:val="003E1850"/>
    <w:rsid w:val="003E1AC8"/>
    <w:rsid w:val="003E226C"/>
    <w:rsid w:val="003E239D"/>
    <w:rsid w:val="003E2502"/>
    <w:rsid w:val="003E252D"/>
    <w:rsid w:val="003E2AC6"/>
    <w:rsid w:val="003E2BB0"/>
    <w:rsid w:val="003E334D"/>
    <w:rsid w:val="003E3515"/>
    <w:rsid w:val="003E3CA0"/>
    <w:rsid w:val="003E50EC"/>
    <w:rsid w:val="003E5504"/>
    <w:rsid w:val="003E56E1"/>
    <w:rsid w:val="003E592F"/>
    <w:rsid w:val="003E5A06"/>
    <w:rsid w:val="003E5A8D"/>
    <w:rsid w:val="003E5BFE"/>
    <w:rsid w:val="003E5C97"/>
    <w:rsid w:val="003E63DE"/>
    <w:rsid w:val="003E6594"/>
    <w:rsid w:val="003E6A82"/>
    <w:rsid w:val="003E70D6"/>
    <w:rsid w:val="003E768B"/>
    <w:rsid w:val="003E777F"/>
    <w:rsid w:val="003F0054"/>
    <w:rsid w:val="003F00D6"/>
    <w:rsid w:val="003F0108"/>
    <w:rsid w:val="003F08B5"/>
    <w:rsid w:val="003F0A77"/>
    <w:rsid w:val="003F145B"/>
    <w:rsid w:val="003F15BE"/>
    <w:rsid w:val="003F1BED"/>
    <w:rsid w:val="003F1E80"/>
    <w:rsid w:val="003F1F0C"/>
    <w:rsid w:val="003F1FD0"/>
    <w:rsid w:val="003F2166"/>
    <w:rsid w:val="003F2275"/>
    <w:rsid w:val="003F2AF1"/>
    <w:rsid w:val="003F2B40"/>
    <w:rsid w:val="003F2B5E"/>
    <w:rsid w:val="003F2C0B"/>
    <w:rsid w:val="003F2CDF"/>
    <w:rsid w:val="003F30D2"/>
    <w:rsid w:val="003F30D9"/>
    <w:rsid w:val="003F3524"/>
    <w:rsid w:val="003F3CB9"/>
    <w:rsid w:val="003F40EC"/>
    <w:rsid w:val="003F41E3"/>
    <w:rsid w:val="003F45A0"/>
    <w:rsid w:val="003F4711"/>
    <w:rsid w:val="003F4CAB"/>
    <w:rsid w:val="003F530B"/>
    <w:rsid w:val="003F5848"/>
    <w:rsid w:val="003F5C7D"/>
    <w:rsid w:val="003F5E7E"/>
    <w:rsid w:val="003F611C"/>
    <w:rsid w:val="003F6143"/>
    <w:rsid w:val="003F6152"/>
    <w:rsid w:val="003F62A9"/>
    <w:rsid w:val="003F6557"/>
    <w:rsid w:val="003F6979"/>
    <w:rsid w:val="003F6BA9"/>
    <w:rsid w:val="003F6FF3"/>
    <w:rsid w:val="003F708E"/>
    <w:rsid w:val="003F7302"/>
    <w:rsid w:val="003F7829"/>
    <w:rsid w:val="003F7B80"/>
    <w:rsid w:val="003F7C09"/>
    <w:rsid w:val="003F7F8D"/>
    <w:rsid w:val="004000F8"/>
    <w:rsid w:val="00400845"/>
    <w:rsid w:val="004010C8"/>
    <w:rsid w:val="00401A93"/>
    <w:rsid w:val="00401B1B"/>
    <w:rsid w:val="00401BE6"/>
    <w:rsid w:val="00401C29"/>
    <w:rsid w:val="00401C68"/>
    <w:rsid w:val="00402108"/>
    <w:rsid w:val="0040341A"/>
    <w:rsid w:val="00403560"/>
    <w:rsid w:val="004037BB"/>
    <w:rsid w:val="004038EB"/>
    <w:rsid w:val="00403AFD"/>
    <w:rsid w:val="00404067"/>
    <w:rsid w:val="004040E3"/>
    <w:rsid w:val="00404104"/>
    <w:rsid w:val="00404378"/>
    <w:rsid w:val="004045A6"/>
    <w:rsid w:val="00404A07"/>
    <w:rsid w:val="00404D98"/>
    <w:rsid w:val="00405021"/>
    <w:rsid w:val="0040510A"/>
    <w:rsid w:val="00406612"/>
    <w:rsid w:val="00406780"/>
    <w:rsid w:val="00407101"/>
    <w:rsid w:val="0040723B"/>
    <w:rsid w:val="004074B2"/>
    <w:rsid w:val="004076EA"/>
    <w:rsid w:val="00407855"/>
    <w:rsid w:val="004078B7"/>
    <w:rsid w:val="00410177"/>
    <w:rsid w:val="00410426"/>
    <w:rsid w:val="00410892"/>
    <w:rsid w:val="004108B5"/>
    <w:rsid w:val="00410A71"/>
    <w:rsid w:val="004118BC"/>
    <w:rsid w:val="00411A07"/>
    <w:rsid w:val="00411F5B"/>
    <w:rsid w:val="004122CC"/>
    <w:rsid w:val="004122D8"/>
    <w:rsid w:val="004127DF"/>
    <w:rsid w:val="00412F59"/>
    <w:rsid w:val="00413188"/>
    <w:rsid w:val="0041323F"/>
    <w:rsid w:val="0041337C"/>
    <w:rsid w:val="00413583"/>
    <w:rsid w:val="00413AF9"/>
    <w:rsid w:val="00413D6F"/>
    <w:rsid w:val="00413F6E"/>
    <w:rsid w:val="00414087"/>
    <w:rsid w:val="0041444D"/>
    <w:rsid w:val="00414571"/>
    <w:rsid w:val="00414676"/>
    <w:rsid w:val="0041468C"/>
    <w:rsid w:val="00414923"/>
    <w:rsid w:val="004149F1"/>
    <w:rsid w:val="00414FBA"/>
    <w:rsid w:val="0041573D"/>
    <w:rsid w:val="00415B8B"/>
    <w:rsid w:val="00415F60"/>
    <w:rsid w:val="00416082"/>
    <w:rsid w:val="00416235"/>
    <w:rsid w:val="00416349"/>
    <w:rsid w:val="004163A9"/>
    <w:rsid w:val="004163FE"/>
    <w:rsid w:val="004164C7"/>
    <w:rsid w:val="004165B3"/>
    <w:rsid w:val="00416A94"/>
    <w:rsid w:val="00416D5E"/>
    <w:rsid w:val="00416D8D"/>
    <w:rsid w:val="00416DD2"/>
    <w:rsid w:val="00416FAC"/>
    <w:rsid w:val="00417541"/>
    <w:rsid w:val="004177E7"/>
    <w:rsid w:val="00417813"/>
    <w:rsid w:val="00420833"/>
    <w:rsid w:val="0042085D"/>
    <w:rsid w:val="00420CD3"/>
    <w:rsid w:val="00420D32"/>
    <w:rsid w:val="00420E17"/>
    <w:rsid w:val="00420F9C"/>
    <w:rsid w:val="0042147C"/>
    <w:rsid w:val="0042166E"/>
    <w:rsid w:val="00421776"/>
    <w:rsid w:val="0042192F"/>
    <w:rsid w:val="00421A19"/>
    <w:rsid w:val="00421C02"/>
    <w:rsid w:val="00422322"/>
    <w:rsid w:val="00422490"/>
    <w:rsid w:val="00423D89"/>
    <w:rsid w:val="00424242"/>
    <w:rsid w:val="0042455A"/>
    <w:rsid w:val="0042472B"/>
    <w:rsid w:val="0042483E"/>
    <w:rsid w:val="00424CBD"/>
    <w:rsid w:val="00424F3B"/>
    <w:rsid w:val="00425445"/>
    <w:rsid w:val="00425492"/>
    <w:rsid w:val="00425A5A"/>
    <w:rsid w:val="00425ACC"/>
    <w:rsid w:val="0042615B"/>
    <w:rsid w:val="004262B6"/>
    <w:rsid w:val="00426698"/>
    <w:rsid w:val="004268C2"/>
    <w:rsid w:val="00426A2E"/>
    <w:rsid w:val="00426CE0"/>
    <w:rsid w:val="00427135"/>
    <w:rsid w:val="00427799"/>
    <w:rsid w:val="00427ADE"/>
    <w:rsid w:val="00427BD8"/>
    <w:rsid w:val="00427E20"/>
    <w:rsid w:val="00430779"/>
    <w:rsid w:val="00430B0D"/>
    <w:rsid w:val="00430D03"/>
    <w:rsid w:val="00430E54"/>
    <w:rsid w:val="00431350"/>
    <w:rsid w:val="0043143C"/>
    <w:rsid w:val="004318F7"/>
    <w:rsid w:val="004331F3"/>
    <w:rsid w:val="004338D7"/>
    <w:rsid w:val="00433E08"/>
    <w:rsid w:val="00434136"/>
    <w:rsid w:val="00434EEE"/>
    <w:rsid w:val="0043504C"/>
    <w:rsid w:val="004351B3"/>
    <w:rsid w:val="0043617E"/>
    <w:rsid w:val="00436217"/>
    <w:rsid w:val="004368D1"/>
    <w:rsid w:val="00436D9E"/>
    <w:rsid w:val="0043795A"/>
    <w:rsid w:val="00437AB9"/>
    <w:rsid w:val="004401C3"/>
    <w:rsid w:val="004402DE"/>
    <w:rsid w:val="004409C4"/>
    <w:rsid w:val="00440D0C"/>
    <w:rsid w:val="00441D42"/>
    <w:rsid w:val="00441EFB"/>
    <w:rsid w:val="004420E9"/>
    <w:rsid w:val="00442902"/>
    <w:rsid w:val="00442C5B"/>
    <w:rsid w:val="00443757"/>
    <w:rsid w:val="00443BEE"/>
    <w:rsid w:val="00443C8B"/>
    <w:rsid w:val="00444255"/>
    <w:rsid w:val="00444742"/>
    <w:rsid w:val="00444CB5"/>
    <w:rsid w:val="004453C8"/>
    <w:rsid w:val="00445408"/>
    <w:rsid w:val="00445A0B"/>
    <w:rsid w:val="00446666"/>
    <w:rsid w:val="00446A9C"/>
    <w:rsid w:val="00447D97"/>
    <w:rsid w:val="00447EEB"/>
    <w:rsid w:val="00447FC3"/>
    <w:rsid w:val="0045019B"/>
    <w:rsid w:val="00450362"/>
    <w:rsid w:val="0045041E"/>
    <w:rsid w:val="00450480"/>
    <w:rsid w:val="004504AB"/>
    <w:rsid w:val="00450889"/>
    <w:rsid w:val="00450C05"/>
    <w:rsid w:val="00451D53"/>
    <w:rsid w:val="004521CE"/>
    <w:rsid w:val="004522BA"/>
    <w:rsid w:val="00452620"/>
    <w:rsid w:val="004527EE"/>
    <w:rsid w:val="00452972"/>
    <w:rsid w:val="00452AA9"/>
    <w:rsid w:val="004533B9"/>
    <w:rsid w:val="0045363C"/>
    <w:rsid w:val="00453A13"/>
    <w:rsid w:val="00453A5A"/>
    <w:rsid w:val="00453B1A"/>
    <w:rsid w:val="00453E3B"/>
    <w:rsid w:val="00453E75"/>
    <w:rsid w:val="00454677"/>
    <w:rsid w:val="004547AF"/>
    <w:rsid w:val="00454B38"/>
    <w:rsid w:val="004552BD"/>
    <w:rsid w:val="004558AC"/>
    <w:rsid w:val="004559D6"/>
    <w:rsid w:val="00455B48"/>
    <w:rsid w:val="004560F8"/>
    <w:rsid w:val="00456135"/>
    <w:rsid w:val="004562E4"/>
    <w:rsid w:val="0045639F"/>
    <w:rsid w:val="00456482"/>
    <w:rsid w:val="00456632"/>
    <w:rsid w:val="00457082"/>
    <w:rsid w:val="00457401"/>
    <w:rsid w:val="004576E9"/>
    <w:rsid w:val="00457AE6"/>
    <w:rsid w:val="00457BC0"/>
    <w:rsid w:val="00460469"/>
    <w:rsid w:val="00460505"/>
    <w:rsid w:val="00460C77"/>
    <w:rsid w:val="0046107D"/>
    <w:rsid w:val="0046166F"/>
    <w:rsid w:val="0046185D"/>
    <w:rsid w:val="00461971"/>
    <w:rsid w:val="00461C76"/>
    <w:rsid w:val="00462062"/>
    <w:rsid w:val="004622C2"/>
    <w:rsid w:val="00462BAE"/>
    <w:rsid w:val="004634AB"/>
    <w:rsid w:val="004635CE"/>
    <w:rsid w:val="004641E3"/>
    <w:rsid w:val="00464393"/>
    <w:rsid w:val="00464397"/>
    <w:rsid w:val="00464598"/>
    <w:rsid w:val="0046470B"/>
    <w:rsid w:val="00465211"/>
    <w:rsid w:val="004655B1"/>
    <w:rsid w:val="004655E5"/>
    <w:rsid w:val="004658AA"/>
    <w:rsid w:val="004659B6"/>
    <w:rsid w:val="004659F5"/>
    <w:rsid w:val="00465D8C"/>
    <w:rsid w:val="00465DE2"/>
    <w:rsid w:val="00465DFE"/>
    <w:rsid w:val="0046668C"/>
    <w:rsid w:val="00467342"/>
    <w:rsid w:val="00467490"/>
    <w:rsid w:val="00467529"/>
    <w:rsid w:val="00467695"/>
    <w:rsid w:val="00467C72"/>
    <w:rsid w:val="00467EE0"/>
    <w:rsid w:val="00467FE3"/>
    <w:rsid w:val="004705F7"/>
    <w:rsid w:val="004706EE"/>
    <w:rsid w:val="004708EF"/>
    <w:rsid w:val="00470ABF"/>
    <w:rsid w:val="00470D9D"/>
    <w:rsid w:val="004710F1"/>
    <w:rsid w:val="0047114A"/>
    <w:rsid w:val="0047157F"/>
    <w:rsid w:val="00471ACE"/>
    <w:rsid w:val="00471F06"/>
    <w:rsid w:val="004726F1"/>
    <w:rsid w:val="004727C1"/>
    <w:rsid w:val="00472B61"/>
    <w:rsid w:val="004732A1"/>
    <w:rsid w:val="004732DE"/>
    <w:rsid w:val="00473B2A"/>
    <w:rsid w:val="00473BCD"/>
    <w:rsid w:val="004741B2"/>
    <w:rsid w:val="00474BE5"/>
    <w:rsid w:val="00474C54"/>
    <w:rsid w:val="00475432"/>
    <w:rsid w:val="004755A0"/>
    <w:rsid w:val="00475BC5"/>
    <w:rsid w:val="00475D8A"/>
    <w:rsid w:val="00476B10"/>
    <w:rsid w:val="00476F9B"/>
    <w:rsid w:val="0047711F"/>
    <w:rsid w:val="00477188"/>
    <w:rsid w:val="0047743B"/>
    <w:rsid w:val="004778C7"/>
    <w:rsid w:val="00477969"/>
    <w:rsid w:val="004779F5"/>
    <w:rsid w:val="00477EF0"/>
    <w:rsid w:val="00480286"/>
    <w:rsid w:val="0048034A"/>
    <w:rsid w:val="0048053B"/>
    <w:rsid w:val="004809E6"/>
    <w:rsid w:val="00480A7D"/>
    <w:rsid w:val="00480D50"/>
    <w:rsid w:val="00480D67"/>
    <w:rsid w:val="00481765"/>
    <w:rsid w:val="00481807"/>
    <w:rsid w:val="00481D43"/>
    <w:rsid w:val="00481D4B"/>
    <w:rsid w:val="0048283F"/>
    <w:rsid w:val="004839A5"/>
    <w:rsid w:val="004839BC"/>
    <w:rsid w:val="00483AC5"/>
    <w:rsid w:val="00483B11"/>
    <w:rsid w:val="00483B75"/>
    <w:rsid w:val="004843AD"/>
    <w:rsid w:val="00484F2F"/>
    <w:rsid w:val="004850B7"/>
    <w:rsid w:val="00485367"/>
    <w:rsid w:val="004859B5"/>
    <w:rsid w:val="00485B6F"/>
    <w:rsid w:val="00485C9E"/>
    <w:rsid w:val="0048609F"/>
    <w:rsid w:val="00486950"/>
    <w:rsid w:val="0048709C"/>
    <w:rsid w:val="004873CD"/>
    <w:rsid w:val="0048776A"/>
    <w:rsid w:val="004877E2"/>
    <w:rsid w:val="00487BFF"/>
    <w:rsid w:val="0049038B"/>
    <w:rsid w:val="0049044C"/>
    <w:rsid w:val="0049124E"/>
    <w:rsid w:val="0049162C"/>
    <w:rsid w:val="00492102"/>
    <w:rsid w:val="004922F3"/>
    <w:rsid w:val="00492641"/>
    <w:rsid w:val="0049278A"/>
    <w:rsid w:val="00492806"/>
    <w:rsid w:val="00492C19"/>
    <w:rsid w:val="00492C6F"/>
    <w:rsid w:val="00492F97"/>
    <w:rsid w:val="00493D3E"/>
    <w:rsid w:val="00493F78"/>
    <w:rsid w:val="00494BD5"/>
    <w:rsid w:val="00494C36"/>
    <w:rsid w:val="00494E25"/>
    <w:rsid w:val="00495258"/>
    <w:rsid w:val="004954F8"/>
    <w:rsid w:val="0049578B"/>
    <w:rsid w:val="0049618D"/>
    <w:rsid w:val="004969B0"/>
    <w:rsid w:val="00496A78"/>
    <w:rsid w:val="00496F0A"/>
    <w:rsid w:val="0049711A"/>
    <w:rsid w:val="004971CF"/>
    <w:rsid w:val="00497804"/>
    <w:rsid w:val="004978FB"/>
    <w:rsid w:val="00497DF5"/>
    <w:rsid w:val="004A09D0"/>
    <w:rsid w:val="004A0AD5"/>
    <w:rsid w:val="004A0AE0"/>
    <w:rsid w:val="004A126E"/>
    <w:rsid w:val="004A14E0"/>
    <w:rsid w:val="004A17ED"/>
    <w:rsid w:val="004A1B78"/>
    <w:rsid w:val="004A284F"/>
    <w:rsid w:val="004A2DA0"/>
    <w:rsid w:val="004A2DA7"/>
    <w:rsid w:val="004A32D3"/>
    <w:rsid w:val="004A3389"/>
    <w:rsid w:val="004A38DB"/>
    <w:rsid w:val="004A38E2"/>
    <w:rsid w:val="004A3BF3"/>
    <w:rsid w:val="004A3F03"/>
    <w:rsid w:val="004A4323"/>
    <w:rsid w:val="004A4378"/>
    <w:rsid w:val="004A49F1"/>
    <w:rsid w:val="004A4A5A"/>
    <w:rsid w:val="004A4EAE"/>
    <w:rsid w:val="004A509C"/>
    <w:rsid w:val="004A5229"/>
    <w:rsid w:val="004A5706"/>
    <w:rsid w:val="004A5933"/>
    <w:rsid w:val="004A59D3"/>
    <w:rsid w:val="004A5DFB"/>
    <w:rsid w:val="004A6213"/>
    <w:rsid w:val="004A721E"/>
    <w:rsid w:val="004A76BB"/>
    <w:rsid w:val="004A7B2D"/>
    <w:rsid w:val="004B036F"/>
    <w:rsid w:val="004B0443"/>
    <w:rsid w:val="004B081E"/>
    <w:rsid w:val="004B098D"/>
    <w:rsid w:val="004B157F"/>
    <w:rsid w:val="004B16B7"/>
    <w:rsid w:val="004B1758"/>
    <w:rsid w:val="004B18A2"/>
    <w:rsid w:val="004B1B1A"/>
    <w:rsid w:val="004B288D"/>
    <w:rsid w:val="004B315D"/>
    <w:rsid w:val="004B3DB8"/>
    <w:rsid w:val="004B4177"/>
    <w:rsid w:val="004B48B6"/>
    <w:rsid w:val="004B4AD3"/>
    <w:rsid w:val="004B4AEB"/>
    <w:rsid w:val="004B4C9E"/>
    <w:rsid w:val="004B4ED1"/>
    <w:rsid w:val="004B51AA"/>
    <w:rsid w:val="004B5D76"/>
    <w:rsid w:val="004B60EA"/>
    <w:rsid w:val="004B6306"/>
    <w:rsid w:val="004B658C"/>
    <w:rsid w:val="004B6AAA"/>
    <w:rsid w:val="004B6B74"/>
    <w:rsid w:val="004B6EC4"/>
    <w:rsid w:val="004B6F4D"/>
    <w:rsid w:val="004B7164"/>
    <w:rsid w:val="004B75C6"/>
    <w:rsid w:val="004B7BFE"/>
    <w:rsid w:val="004B7C5B"/>
    <w:rsid w:val="004B7FC9"/>
    <w:rsid w:val="004B7FFB"/>
    <w:rsid w:val="004C0058"/>
    <w:rsid w:val="004C02D2"/>
    <w:rsid w:val="004C06A3"/>
    <w:rsid w:val="004C06CA"/>
    <w:rsid w:val="004C06E9"/>
    <w:rsid w:val="004C0CD4"/>
    <w:rsid w:val="004C0D0C"/>
    <w:rsid w:val="004C0E98"/>
    <w:rsid w:val="004C10C6"/>
    <w:rsid w:val="004C1101"/>
    <w:rsid w:val="004C2602"/>
    <w:rsid w:val="004C2BD6"/>
    <w:rsid w:val="004C3074"/>
    <w:rsid w:val="004C3258"/>
    <w:rsid w:val="004C36CA"/>
    <w:rsid w:val="004C3F7D"/>
    <w:rsid w:val="004C41ED"/>
    <w:rsid w:val="004C45B1"/>
    <w:rsid w:val="004C46FE"/>
    <w:rsid w:val="004C48B1"/>
    <w:rsid w:val="004C4912"/>
    <w:rsid w:val="004C4EFE"/>
    <w:rsid w:val="004C4FE7"/>
    <w:rsid w:val="004C5188"/>
    <w:rsid w:val="004C51A2"/>
    <w:rsid w:val="004C59D2"/>
    <w:rsid w:val="004C5A04"/>
    <w:rsid w:val="004C5A10"/>
    <w:rsid w:val="004C5C0A"/>
    <w:rsid w:val="004C5C84"/>
    <w:rsid w:val="004C6328"/>
    <w:rsid w:val="004C636D"/>
    <w:rsid w:val="004C672A"/>
    <w:rsid w:val="004C6835"/>
    <w:rsid w:val="004C6A80"/>
    <w:rsid w:val="004C6E8E"/>
    <w:rsid w:val="004C6EC1"/>
    <w:rsid w:val="004C7287"/>
    <w:rsid w:val="004C74B5"/>
    <w:rsid w:val="004C7D7A"/>
    <w:rsid w:val="004D0129"/>
    <w:rsid w:val="004D02E3"/>
    <w:rsid w:val="004D1283"/>
    <w:rsid w:val="004D1735"/>
    <w:rsid w:val="004D3589"/>
    <w:rsid w:val="004D3D19"/>
    <w:rsid w:val="004D4026"/>
    <w:rsid w:val="004D43F6"/>
    <w:rsid w:val="004D45B7"/>
    <w:rsid w:val="004D47C5"/>
    <w:rsid w:val="004D49FC"/>
    <w:rsid w:val="004D4C12"/>
    <w:rsid w:val="004D4C9F"/>
    <w:rsid w:val="004D536C"/>
    <w:rsid w:val="004D540F"/>
    <w:rsid w:val="004D5619"/>
    <w:rsid w:val="004D62A3"/>
    <w:rsid w:val="004D6354"/>
    <w:rsid w:val="004D6C68"/>
    <w:rsid w:val="004D6EBE"/>
    <w:rsid w:val="004D6EC4"/>
    <w:rsid w:val="004D7143"/>
    <w:rsid w:val="004D7232"/>
    <w:rsid w:val="004D75C6"/>
    <w:rsid w:val="004D76B7"/>
    <w:rsid w:val="004D79B9"/>
    <w:rsid w:val="004E004D"/>
    <w:rsid w:val="004E081A"/>
    <w:rsid w:val="004E08AA"/>
    <w:rsid w:val="004E0F02"/>
    <w:rsid w:val="004E108D"/>
    <w:rsid w:val="004E1248"/>
    <w:rsid w:val="004E176D"/>
    <w:rsid w:val="004E1844"/>
    <w:rsid w:val="004E2FBF"/>
    <w:rsid w:val="004E34F2"/>
    <w:rsid w:val="004E357A"/>
    <w:rsid w:val="004E3918"/>
    <w:rsid w:val="004E3BE7"/>
    <w:rsid w:val="004E3C5C"/>
    <w:rsid w:val="004E3EBF"/>
    <w:rsid w:val="004E46B7"/>
    <w:rsid w:val="004E4C29"/>
    <w:rsid w:val="004E52D8"/>
    <w:rsid w:val="004E610B"/>
    <w:rsid w:val="004E6232"/>
    <w:rsid w:val="004E63DD"/>
    <w:rsid w:val="004E64D6"/>
    <w:rsid w:val="004E67BF"/>
    <w:rsid w:val="004E69B3"/>
    <w:rsid w:val="004E6C4B"/>
    <w:rsid w:val="004E6EDD"/>
    <w:rsid w:val="004E740D"/>
    <w:rsid w:val="004E7459"/>
    <w:rsid w:val="004E7B12"/>
    <w:rsid w:val="004E7BEF"/>
    <w:rsid w:val="004E7D0D"/>
    <w:rsid w:val="004F0176"/>
    <w:rsid w:val="004F0835"/>
    <w:rsid w:val="004F0B50"/>
    <w:rsid w:val="004F0CFB"/>
    <w:rsid w:val="004F122E"/>
    <w:rsid w:val="004F1571"/>
    <w:rsid w:val="004F1704"/>
    <w:rsid w:val="004F182B"/>
    <w:rsid w:val="004F1E8F"/>
    <w:rsid w:val="004F1F95"/>
    <w:rsid w:val="004F2029"/>
    <w:rsid w:val="004F261A"/>
    <w:rsid w:val="004F281C"/>
    <w:rsid w:val="004F2C62"/>
    <w:rsid w:val="004F2CA6"/>
    <w:rsid w:val="004F31D8"/>
    <w:rsid w:val="004F36A8"/>
    <w:rsid w:val="004F43A7"/>
    <w:rsid w:val="004F4B82"/>
    <w:rsid w:val="004F4DA0"/>
    <w:rsid w:val="004F4FDD"/>
    <w:rsid w:val="004F4FF5"/>
    <w:rsid w:val="004F5051"/>
    <w:rsid w:val="004F50F2"/>
    <w:rsid w:val="004F52B8"/>
    <w:rsid w:val="004F592A"/>
    <w:rsid w:val="004F5DC9"/>
    <w:rsid w:val="004F6026"/>
    <w:rsid w:val="004F63BE"/>
    <w:rsid w:val="004F6546"/>
    <w:rsid w:val="004F6BD7"/>
    <w:rsid w:val="004F6E83"/>
    <w:rsid w:val="004F759C"/>
    <w:rsid w:val="004F7F9C"/>
    <w:rsid w:val="0050039B"/>
    <w:rsid w:val="0050088E"/>
    <w:rsid w:val="00500894"/>
    <w:rsid w:val="00500895"/>
    <w:rsid w:val="00500A44"/>
    <w:rsid w:val="00501467"/>
    <w:rsid w:val="00501543"/>
    <w:rsid w:val="0050166B"/>
    <w:rsid w:val="005018C4"/>
    <w:rsid w:val="00501C50"/>
    <w:rsid w:val="00501F47"/>
    <w:rsid w:val="00502000"/>
    <w:rsid w:val="0050218E"/>
    <w:rsid w:val="00502B11"/>
    <w:rsid w:val="00502DA2"/>
    <w:rsid w:val="00502E3C"/>
    <w:rsid w:val="0050313B"/>
    <w:rsid w:val="00503DF7"/>
    <w:rsid w:val="00504029"/>
    <w:rsid w:val="00504181"/>
    <w:rsid w:val="005041F6"/>
    <w:rsid w:val="00504252"/>
    <w:rsid w:val="00504293"/>
    <w:rsid w:val="00504A62"/>
    <w:rsid w:val="00504E93"/>
    <w:rsid w:val="0050516F"/>
    <w:rsid w:val="0050539F"/>
    <w:rsid w:val="0050574A"/>
    <w:rsid w:val="00505DCA"/>
    <w:rsid w:val="005062C9"/>
    <w:rsid w:val="00506744"/>
    <w:rsid w:val="005069B8"/>
    <w:rsid w:val="00506A1E"/>
    <w:rsid w:val="00506A88"/>
    <w:rsid w:val="00506E36"/>
    <w:rsid w:val="00506E64"/>
    <w:rsid w:val="00506FA0"/>
    <w:rsid w:val="00507139"/>
    <w:rsid w:val="00507C37"/>
    <w:rsid w:val="00507C41"/>
    <w:rsid w:val="0051041C"/>
    <w:rsid w:val="00510803"/>
    <w:rsid w:val="005109BD"/>
    <w:rsid w:val="00510B49"/>
    <w:rsid w:val="00510D99"/>
    <w:rsid w:val="00511249"/>
    <w:rsid w:val="0051169A"/>
    <w:rsid w:val="00511E4F"/>
    <w:rsid w:val="00512150"/>
    <w:rsid w:val="00512606"/>
    <w:rsid w:val="00512BDF"/>
    <w:rsid w:val="005130FE"/>
    <w:rsid w:val="00513221"/>
    <w:rsid w:val="00513980"/>
    <w:rsid w:val="00513CA3"/>
    <w:rsid w:val="00514027"/>
    <w:rsid w:val="00514A68"/>
    <w:rsid w:val="00514CD1"/>
    <w:rsid w:val="00514FB5"/>
    <w:rsid w:val="005155DD"/>
    <w:rsid w:val="0051572F"/>
    <w:rsid w:val="00515754"/>
    <w:rsid w:val="00515806"/>
    <w:rsid w:val="00515AB9"/>
    <w:rsid w:val="00515C0F"/>
    <w:rsid w:val="0051662A"/>
    <w:rsid w:val="00516AB8"/>
    <w:rsid w:val="00516EAB"/>
    <w:rsid w:val="005170DA"/>
    <w:rsid w:val="00517358"/>
    <w:rsid w:val="005174F4"/>
    <w:rsid w:val="00517E0F"/>
    <w:rsid w:val="00520258"/>
    <w:rsid w:val="00520408"/>
    <w:rsid w:val="0052048E"/>
    <w:rsid w:val="00520560"/>
    <w:rsid w:val="0052069F"/>
    <w:rsid w:val="00520DC3"/>
    <w:rsid w:val="00520E69"/>
    <w:rsid w:val="0052108C"/>
    <w:rsid w:val="0052177F"/>
    <w:rsid w:val="00521C06"/>
    <w:rsid w:val="00521D13"/>
    <w:rsid w:val="00521E02"/>
    <w:rsid w:val="00521E4F"/>
    <w:rsid w:val="00521FF8"/>
    <w:rsid w:val="00522046"/>
    <w:rsid w:val="005220F4"/>
    <w:rsid w:val="005224E7"/>
    <w:rsid w:val="005237CB"/>
    <w:rsid w:val="0052397D"/>
    <w:rsid w:val="00523B20"/>
    <w:rsid w:val="00523D86"/>
    <w:rsid w:val="00524253"/>
    <w:rsid w:val="005245AA"/>
    <w:rsid w:val="00524638"/>
    <w:rsid w:val="005246AD"/>
    <w:rsid w:val="00524771"/>
    <w:rsid w:val="005248F2"/>
    <w:rsid w:val="00524A3D"/>
    <w:rsid w:val="00524AB8"/>
    <w:rsid w:val="00524E5A"/>
    <w:rsid w:val="00524FD2"/>
    <w:rsid w:val="0052576C"/>
    <w:rsid w:val="00526515"/>
    <w:rsid w:val="005269E3"/>
    <w:rsid w:val="005270D7"/>
    <w:rsid w:val="00527832"/>
    <w:rsid w:val="005301A8"/>
    <w:rsid w:val="005301DC"/>
    <w:rsid w:val="005302DC"/>
    <w:rsid w:val="005303F7"/>
    <w:rsid w:val="00530493"/>
    <w:rsid w:val="00530DF6"/>
    <w:rsid w:val="00530EB7"/>
    <w:rsid w:val="00531128"/>
    <w:rsid w:val="0053131D"/>
    <w:rsid w:val="00531A71"/>
    <w:rsid w:val="00531D55"/>
    <w:rsid w:val="00531E15"/>
    <w:rsid w:val="0053240B"/>
    <w:rsid w:val="00532AEB"/>
    <w:rsid w:val="00532BD5"/>
    <w:rsid w:val="00533155"/>
    <w:rsid w:val="005331BA"/>
    <w:rsid w:val="0053345B"/>
    <w:rsid w:val="00533A4E"/>
    <w:rsid w:val="00533BDE"/>
    <w:rsid w:val="00533EE8"/>
    <w:rsid w:val="00533F17"/>
    <w:rsid w:val="005340B4"/>
    <w:rsid w:val="0053420D"/>
    <w:rsid w:val="0053423D"/>
    <w:rsid w:val="005343F5"/>
    <w:rsid w:val="005344C7"/>
    <w:rsid w:val="00534C2B"/>
    <w:rsid w:val="00534C4B"/>
    <w:rsid w:val="005352B4"/>
    <w:rsid w:val="005354EA"/>
    <w:rsid w:val="00536350"/>
    <w:rsid w:val="00536B2D"/>
    <w:rsid w:val="0053711B"/>
    <w:rsid w:val="00537195"/>
    <w:rsid w:val="005371B7"/>
    <w:rsid w:val="005376FF"/>
    <w:rsid w:val="00537C69"/>
    <w:rsid w:val="00537D26"/>
    <w:rsid w:val="00537E0F"/>
    <w:rsid w:val="005403ED"/>
    <w:rsid w:val="00540595"/>
    <w:rsid w:val="00541161"/>
    <w:rsid w:val="005414AF"/>
    <w:rsid w:val="005415F6"/>
    <w:rsid w:val="00541793"/>
    <w:rsid w:val="00541A2D"/>
    <w:rsid w:val="00541CE4"/>
    <w:rsid w:val="00542390"/>
    <w:rsid w:val="00542FEC"/>
    <w:rsid w:val="00543125"/>
    <w:rsid w:val="005432B5"/>
    <w:rsid w:val="00543A85"/>
    <w:rsid w:val="00543DEC"/>
    <w:rsid w:val="00544529"/>
    <w:rsid w:val="00544576"/>
    <w:rsid w:val="005445D6"/>
    <w:rsid w:val="00544F92"/>
    <w:rsid w:val="005451E5"/>
    <w:rsid w:val="0054547C"/>
    <w:rsid w:val="0054583D"/>
    <w:rsid w:val="00545B54"/>
    <w:rsid w:val="0054648F"/>
    <w:rsid w:val="0054676B"/>
    <w:rsid w:val="00546DC3"/>
    <w:rsid w:val="00546E58"/>
    <w:rsid w:val="00546F82"/>
    <w:rsid w:val="00546FA4"/>
    <w:rsid w:val="005500EB"/>
    <w:rsid w:val="0055012A"/>
    <w:rsid w:val="005508CE"/>
    <w:rsid w:val="00550A9D"/>
    <w:rsid w:val="00550EC8"/>
    <w:rsid w:val="00551015"/>
    <w:rsid w:val="00551070"/>
    <w:rsid w:val="00551384"/>
    <w:rsid w:val="005515C5"/>
    <w:rsid w:val="00551D3C"/>
    <w:rsid w:val="00552013"/>
    <w:rsid w:val="0055257B"/>
    <w:rsid w:val="0055280E"/>
    <w:rsid w:val="00552AF8"/>
    <w:rsid w:val="00552C32"/>
    <w:rsid w:val="00552DF0"/>
    <w:rsid w:val="00552F27"/>
    <w:rsid w:val="005533D7"/>
    <w:rsid w:val="00553544"/>
    <w:rsid w:val="00553692"/>
    <w:rsid w:val="0055379B"/>
    <w:rsid w:val="0055386C"/>
    <w:rsid w:val="00553E1C"/>
    <w:rsid w:val="00554259"/>
    <w:rsid w:val="00554382"/>
    <w:rsid w:val="005549DA"/>
    <w:rsid w:val="00554D4A"/>
    <w:rsid w:val="00555053"/>
    <w:rsid w:val="005551E5"/>
    <w:rsid w:val="0055549D"/>
    <w:rsid w:val="005557ED"/>
    <w:rsid w:val="005558A9"/>
    <w:rsid w:val="005559F0"/>
    <w:rsid w:val="00556020"/>
    <w:rsid w:val="005564E8"/>
    <w:rsid w:val="005566E5"/>
    <w:rsid w:val="005567B6"/>
    <w:rsid w:val="00556B03"/>
    <w:rsid w:val="00556D80"/>
    <w:rsid w:val="00556DD0"/>
    <w:rsid w:val="00557162"/>
    <w:rsid w:val="00557612"/>
    <w:rsid w:val="00557E17"/>
    <w:rsid w:val="00560083"/>
    <w:rsid w:val="005602B7"/>
    <w:rsid w:val="005605C3"/>
    <w:rsid w:val="00560602"/>
    <w:rsid w:val="0056064E"/>
    <w:rsid w:val="00560B2B"/>
    <w:rsid w:val="0056114E"/>
    <w:rsid w:val="00561222"/>
    <w:rsid w:val="00561757"/>
    <w:rsid w:val="00561A50"/>
    <w:rsid w:val="005620B2"/>
    <w:rsid w:val="00562A11"/>
    <w:rsid w:val="00562C67"/>
    <w:rsid w:val="00562F39"/>
    <w:rsid w:val="005636D6"/>
    <w:rsid w:val="0056397F"/>
    <w:rsid w:val="005639C2"/>
    <w:rsid w:val="00563C85"/>
    <w:rsid w:val="00563EB1"/>
    <w:rsid w:val="00564577"/>
    <w:rsid w:val="00564FF4"/>
    <w:rsid w:val="00565405"/>
    <w:rsid w:val="00565704"/>
    <w:rsid w:val="00565895"/>
    <w:rsid w:val="005658D6"/>
    <w:rsid w:val="0056592B"/>
    <w:rsid w:val="00565BF9"/>
    <w:rsid w:val="00565CD7"/>
    <w:rsid w:val="00565E22"/>
    <w:rsid w:val="0056646D"/>
    <w:rsid w:val="00566864"/>
    <w:rsid w:val="00566C00"/>
    <w:rsid w:val="005671A7"/>
    <w:rsid w:val="00567387"/>
    <w:rsid w:val="00567390"/>
    <w:rsid w:val="005676BC"/>
    <w:rsid w:val="0056777F"/>
    <w:rsid w:val="005677BA"/>
    <w:rsid w:val="00567EB8"/>
    <w:rsid w:val="00570D16"/>
    <w:rsid w:val="005710CC"/>
    <w:rsid w:val="00571430"/>
    <w:rsid w:val="005724E9"/>
    <w:rsid w:val="00572C52"/>
    <w:rsid w:val="00572CA6"/>
    <w:rsid w:val="005731F6"/>
    <w:rsid w:val="00573516"/>
    <w:rsid w:val="005739E6"/>
    <w:rsid w:val="00573A3E"/>
    <w:rsid w:val="0057410D"/>
    <w:rsid w:val="005744BB"/>
    <w:rsid w:val="00574AEA"/>
    <w:rsid w:val="00574CC1"/>
    <w:rsid w:val="005753B6"/>
    <w:rsid w:val="0057548E"/>
    <w:rsid w:val="00575587"/>
    <w:rsid w:val="00575B88"/>
    <w:rsid w:val="00575CAF"/>
    <w:rsid w:val="00575D52"/>
    <w:rsid w:val="0057617A"/>
    <w:rsid w:val="0057617B"/>
    <w:rsid w:val="00576482"/>
    <w:rsid w:val="00576A9B"/>
    <w:rsid w:val="00576C15"/>
    <w:rsid w:val="00576C38"/>
    <w:rsid w:val="005770AE"/>
    <w:rsid w:val="0057721A"/>
    <w:rsid w:val="005777C3"/>
    <w:rsid w:val="00580423"/>
    <w:rsid w:val="0058044F"/>
    <w:rsid w:val="00580493"/>
    <w:rsid w:val="0058118D"/>
    <w:rsid w:val="005812F2"/>
    <w:rsid w:val="00581BEE"/>
    <w:rsid w:val="00581D91"/>
    <w:rsid w:val="005820EA"/>
    <w:rsid w:val="00582B04"/>
    <w:rsid w:val="00582B30"/>
    <w:rsid w:val="00582D80"/>
    <w:rsid w:val="00582F62"/>
    <w:rsid w:val="0058327E"/>
    <w:rsid w:val="00583299"/>
    <w:rsid w:val="005832F0"/>
    <w:rsid w:val="00583633"/>
    <w:rsid w:val="00583813"/>
    <w:rsid w:val="00583966"/>
    <w:rsid w:val="00583C9F"/>
    <w:rsid w:val="00583CEB"/>
    <w:rsid w:val="00583DC6"/>
    <w:rsid w:val="0058450C"/>
    <w:rsid w:val="005847F9"/>
    <w:rsid w:val="00584D1E"/>
    <w:rsid w:val="00584DFE"/>
    <w:rsid w:val="00585030"/>
    <w:rsid w:val="00585101"/>
    <w:rsid w:val="00585164"/>
    <w:rsid w:val="005851AE"/>
    <w:rsid w:val="00585624"/>
    <w:rsid w:val="00585682"/>
    <w:rsid w:val="00585B05"/>
    <w:rsid w:val="00585D6B"/>
    <w:rsid w:val="00585E13"/>
    <w:rsid w:val="00586144"/>
    <w:rsid w:val="00586304"/>
    <w:rsid w:val="00586722"/>
    <w:rsid w:val="00586F51"/>
    <w:rsid w:val="00587244"/>
    <w:rsid w:val="00587281"/>
    <w:rsid w:val="00587362"/>
    <w:rsid w:val="005873D5"/>
    <w:rsid w:val="00587669"/>
    <w:rsid w:val="0058777F"/>
    <w:rsid w:val="00587883"/>
    <w:rsid w:val="005878A6"/>
    <w:rsid w:val="00587946"/>
    <w:rsid w:val="005879AF"/>
    <w:rsid w:val="005879DD"/>
    <w:rsid w:val="00587D63"/>
    <w:rsid w:val="0059020F"/>
    <w:rsid w:val="00591270"/>
    <w:rsid w:val="005919B7"/>
    <w:rsid w:val="00591B2B"/>
    <w:rsid w:val="00591C0E"/>
    <w:rsid w:val="0059229E"/>
    <w:rsid w:val="005925A3"/>
    <w:rsid w:val="005925AA"/>
    <w:rsid w:val="005926FE"/>
    <w:rsid w:val="00592A15"/>
    <w:rsid w:val="00592C0A"/>
    <w:rsid w:val="00592C73"/>
    <w:rsid w:val="00592C7C"/>
    <w:rsid w:val="00592C87"/>
    <w:rsid w:val="00592CE1"/>
    <w:rsid w:val="00592E91"/>
    <w:rsid w:val="005936CC"/>
    <w:rsid w:val="00593830"/>
    <w:rsid w:val="00593A54"/>
    <w:rsid w:val="00593EE9"/>
    <w:rsid w:val="005940A0"/>
    <w:rsid w:val="0059447B"/>
    <w:rsid w:val="00594750"/>
    <w:rsid w:val="00594C2D"/>
    <w:rsid w:val="00595342"/>
    <w:rsid w:val="005955A3"/>
    <w:rsid w:val="0059567E"/>
    <w:rsid w:val="005958E7"/>
    <w:rsid w:val="00595F71"/>
    <w:rsid w:val="00596139"/>
    <w:rsid w:val="005963AA"/>
    <w:rsid w:val="00596476"/>
    <w:rsid w:val="00596591"/>
    <w:rsid w:val="005968A1"/>
    <w:rsid w:val="0059692B"/>
    <w:rsid w:val="00596A30"/>
    <w:rsid w:val="00596BEE"/>
    <w:rsid w:val="005974F4"/>
    <w:rsid w:val="005975CC"/>
    <w:rsid w:val="005976D0"/>
    <w:rsid w:val="00597AFE"/>
    <w:rsid w:val="005A0159"/>
    <w:rsid w:val="005A02F1"/>
    <w:rsid w:val="005A0AC3"/>
    <w:rsid w:val="005A11EC"/>
    <w:rsid w:val="005A12FE"/>
    <w:rsid w:val="005A143A"/>
    <w:rsid w:val="005A1582"/>
    <w:rsid w:val="005A24BF"/>
    <w:rsid w:val="005A28CA"/>
    <w:rsid w:val="005A2BF1"/>
    <w:rsid w:val="005A2E9B"/>
    <w:rsid w:val="005A2EAA"/>
    <w:rsid w:val="005A3396"/>
    <w:rsid w:val="005A3592"/>
    <w:rsid w:val="005A3673"/>
    <w:rsid w:val="005A3CF5"/>
    <w:rsid w:val="005A4C62"/>
    <w:rsid w:val="005A501D"/>
    <w:rsid w:val="005A50DE"/>
    <w:rsid w:val="005A5126"/>
    <w:rsid w:val="005A5473"/>
    <w:rsid w:val="005A5A7F"/>
    <w:rsid w:val="005A6872"/>
    <w:rsid w:val="005A690C"/>
    <w:rsid w:val="005A6AC7"/>
    <w:rsid w:val="005A761B"/>
    <w:rsid w:val="005A764D"/>
    <w:rsid w:val="005A7784"/>
    <w:rsid w:val="005A7E5E"/>
    <w:rsid w:val="005B0188"/>
    <w:rsid w:val="005B0206"/>
    <w:rsid w:val="005B03B1"/>
    <w:rsid w:val="005B0A3F"/>
    <w:rsid w:val="005B0C74"/>
    <w:rsid w:val="005B0D4F"/>
    <w:rsid w:val="005B10FA"/>
    <w:rsid w:val="005B1793"/>
    <w:rsid w:val="005B1CA3"/>
    <w:rsid w:val="005B22A5"/>
    <w:rsid w:val="005B2361"/>
    <w:rsid w:val="005B248A"/>
    <w:rsid w:val="005B2537"/>
    <w:rsid w:val="005B26A0"/>
    <w:rsid w:val="005B2BC0"/>
    <w:rsid w:val="005B3509"/>
    <w:rsid w:val="005B3691"/>
    <w:rsid w:val="005B3742"/>
    <w:rsid w:val="005B3947"/>
    <w:rsid w:val="005B4774"/>
    <w:rsid w:val="005B4AAB"/>
    <w:rsid w:val="005B5200"/>
    <w:rsid w:val="005B53F7"/>
    <w:rsid w:val="005B5697"/>
    <w:rsid w:val="005B5E6F"/>
    <w:rsid w:val="005B6323"/>
    <w:rsid w:val="005B639C"/>
    <w:rsid w:val="005B6BF7"/>
    <w:rsid w:val="005B6EB9"/>
    <w:rsid w:val="005B700C"/>
    <w:rsid w:val="005B7020"/>
    <w:rsid w:val="005B713A"/>
    <w:rsid w:val="005B78AD"/>
    <w:rsid w:val="005B7901"/>
    <w:rsid w:val="005B7A8B"/>
    <w:rsid w:val="005B7F43"/>
    <w:rsid w:val="005C0310"/>
    <w:rsid w:val="005C037A"/>
    <w:rsid w:val="005C0689"/>
    <w:rsid w:val="005C086E"/>
    <w:rsid w:val="005C0AC3"/>
    <w:rsid w:val="005C0D73"/>
    <w:rsid w:val="005C11D4"/>
    <w:rsid w:val="005C12C8"/>
    <w:rsid w:val="005C19A1"/>
    <w:rsid w:val="005C22FF"/>
    <w:rsid w:val="005C244A"/>
    <w:rsid w:val="005C3245"/>
    <w:rsid w:val="005C329D"/>
    <w:rsid w:val="005C355E"/>
    <w:rsid w:val="005C3D75"/>
    <w:rsid w:val="005C3FC4"/>
    <w:rsid w:val="005C4BF9"/>
    <w:rsid w:val="005C4C9C"/>
    <w:rsid w:val="005C50E0"/>
    <w:rsid w:val="005C537E"/>
    <w:rsid w:val="005C53EB"/>
    <w:rsid w:val="005C5F2D"/>
    <w:rsid w:val="005C6234"/>
    <w:rsid w:val="005C652C"/>
    <w:rsid w:val="005C6565"/>
    <w:rsid w:val="005C6E73"/>
    <w:rsid w:val="005C7A2B"/>
    <w:rsid w:val="005C7AED"/>
    <w:rsid w:val="005D0582"/>
    <w:rsid w:val="005D0598"/>
    <w:rsid w:val="005D05E0"/>
    <w:rsid w:val="005D0B42"/>
    <w:rsid w:val="005D0BE5"/>
    <w:rsid w:val="005D1104"/>
    <w:rsid w:val="005D19A4"/>
    <w:rsid w:val="005D1E02"/>
    <w:rsid w:val="005D20B1"/>
    <w:rsid w:val="005D21B1"/>
    <w:rsid w:val="005D2507"/>
    <w:rsid w:val="005D2A98"/>
    <w:rsid w:val="005D2DC3"/>
    <w:rsid w:val="005D303F"/>
    <w:rsid w:val="005D32EA"/>
    <w:rsid w:val="005D3634"/>
    <w:rsid w:val="005D3738"/>
    <w:rsid w:val="005D3E9F"/>
    <w:rsid w:val="005D468A"/>
    <w:rsid w:val="005D4B0F"/>
    <w:rsid w:val="005D54D1"/>
    <w:rsid w:val="005D5A53"/>
    <w:rsid w:val="005D5A9F"/>
    <w:rsid w:val="005D5FE2"/>
    <w:rsid w:val="005D621D"/>
    <w:rsid w:val="005D65B6"/>
    <w:rsid w:val="005D670D"/>
    <w:rsid w:val="005D6D20"/>
    <w:rsid w:val="005D6D28"/>
    <w:rsid w:val="005D7007"/>
    <w:rsid w:val="005D788B"/>
    <w:rsid w:val="005D78AE"/>
    <w:rsid w:val="005E0719"/>
    <w:rsid w:val="005E0A38"/>
    <w:rsid w:val="005E1660"/>
    <w:rsid w:val="005E16BC"/>
    <w:rsid w:val="005E1D28"/>
    <w:rsid w:val="005E1FBF"/>
    <w:rsid w:val="005E220B"/>
    <w:rsid w:val="005E2473"/>
    <w:rsid w:val="005E27F5"/>
    <w:rsid w:val="005E37CB"/>
    <w:rsid w:val="005E3930"/>
    <w:rsid w:val="005E3E75"/>
    <w:rsid w:val="005E45F5"/>
    <w:rsid w:val="005E4ACA"/>
    <w:rsid w:val="005E534D"/>
    <w:rsid w:val="005E5D04"/>
    <w:rsid w:val="005E64F4"/>
    <w:rsid w:val="005E6648"/>
    <w:rsid w:val="005E7110"/>
    <w:rsid w:val="005E73E7"/>
    <w:rsid w:val="005E76FC"/>
    <w:rsid w:val="005E7DE4"/>
    <w:rsid w:val="005F030A"/>
    <w:rsid w:val="005F06B2"/>
    <w:rsid w:val="005F07F7"/>
    <w:rsid w:val="005F09BA"/>
    <w:rsid w:val="005F0A8E"/>
    <w:rsid w:val="005F0C6B"/>
    <w:rsid w:val="005F0FE9"/>
    <w:rsid w:val="005F1765"/>
    <w:rsid w:val="005F1945"/>
    <w:rsid w:val="005F275A"/>
    <w:rsid w:val="005F2771"/>
    <w:rsid w:val="005F2D62"/>
    <w:rsid w:val="005F2E9C"/>
    <w:rsid w:val="005F30C2"/>
    <w:rsid w:val="005F3788"/>
    <w:rsid w:val="005F3BC0"/>
    <w:rsid w:val="005F4470"/>
    <w:rsid w:val="005F49A7"/>
    <w:rsid w:val="005F4BC7"/>
    <w:rsid w:val="005F551E"/>
    <w:rsid w:val="005F575B"/>
    <w:rsid w:val="005F57EB"/>
    <w:rsid w:val="005F5907"/>
    <w:rsid w:val="005F5CB6"/>
    <w:rsid w:val="005F5D16"/>
    <w:rsid w:val="005F5FE5"/>
    <w:rsid w:val="005F65FA"/>
    <w:rsid w:val="005F6867"/>
    <w:rsid w:val="005F69BD"/>
    <w:rsid w:val="005F6A95"/>
    <w:rsid w:val="005F7343"/>
    <w:rsid w:val="005F7560"/>
    <w:rsid w:val="005F7659"/>
    <w:rsid w:val="005F7E22"/>
    <w:rsid w:val="00600C7A"/>
    <w:rsid w:val="00600F5B"/>
    <w:rsid w:val="006010FC"/>
    <w:rsid w:val="006013C7"/>
    <w:rsid w:val="0060159D"/>
    <w:rsid w:val="006015D1"/>
    <w:rsid w:val="0060199E"/>
    <w:rsid w:val="006019D2"/>
    <w:rsid w:val="00601E5D"/>
    <w:rsid w:val="0060294B"/>
    <w:rsid w:val="00602E42"/>
    <w:rsid w:val="00602EBA"/>
    <w:rsid w:val="0060318D"/>
    <w:rsid w:val="00603289"/>
    <w:rsid w:val="00603B8F"/>
    <w:rsid w:val="0060429C"/>
    <w:rsid w:val="0060466F"/>
    <w:rsid w:val="00605A6E"/>
    <w:rsid w:val="00605BE4"/>
    <w:rsid w:val="00605DCE"/>
    <w:rsid w:val="006062C3"/>
    <w:rsid w:val="006065A3"/>
    <w:rsid w:val="0060695D"/>
    <w:rsid w:val="00606C5E"/>
    <w:rsid w:val="00606D03"/>
    <w:rsid w:val="0060718D"/>
    <w:rsid w:val="0060743F"/>
    <w:rsid w:val="006077F1"/>
    <w:rsid w:val="00607908"/>
    <w:rsid w:val="00607C08"/>
    <w:rsid w:val="006103B7"/>
    <w:rsid w:val="00610824"/>
    <w:rsid w:val="0061118D"/>
    <w:rsid w:val="00612066"/>
    <w:rsid w:val="006121C1"/>
    <w:rsid w:val="00612550"/>
    <w:rsid w:val="00612814"/>
    <w:rsid w:val="0061281D"/>
    <w:rsid w:val="00612870"/>
    <w:rsid w:val="0061294C"/>
    <w:rsid w:val="00612978"/>
    <w:rsid w:val="00612B7C"/>
    <w:rsid w:val="00612C57"/>
    <w:rsid w:val="006132F0"/>
    <w:rsid w:val="006134B9"/>
    <w:rsid w:val="00613558"/>
    <w:rsid w:val="006139BA"/>
    <w:rsid w:val="00613A3F"/>
    <w:rsid w:val="00613AA4"/>
    <w:rsid w:val="00613BE5"/>
    <w:rsid w:val="00613E9E"/>
    <w:rsid w:val="00614109"/>
    <w:rsid w:val="00614AE9"/>
    <w:rsid w:val="00614F3D"/>
    <w:rsid w:val="006154D9"/>
    <w:rsid w:val="00615DE6"/>
    <w:rsid w:val="00616186"/>
    <w:rsid w:val="006163BC"/>
    <w:rsid w:val="00616409"/>
    <w:rsid w:val="006167DE"/>
    <w:rsid w:val="00616A8E"/>
    <w:rsid w:val="0061701B"/>
    <w:rsid w:val="00617255"/>
    <w:rsid w:val="00617BF6"/>
    <w:rsid w:val="0062001B"/>
    <w:rsid w:val="0062063C"/>
    <w:rsid w:val="00620BA0"/>
    <w:rsid w:val="00621A08"/>
    <w:rsid w:val="00621C88"/>
    <w:rsid w:val="00622197"/>
    <w:rsid w:val="00622220"/>
    <w:rsid w:val="00622847"/>
    <w:rsid w:val="00622856"/>
    <w:rsid w:val="00622B0D"/>
    <w:rsid w:val="00622EDC"/>
    <w:rsid w:val="0062304A"/>
    <w:rsid w:val="00623204"/>
    <w:rsid w:val="00623A5B"/>
    <w:rsid w:val="00624427"/>
    <w:rsid w:val="0062447A"/>
    <w:rsid w:val="00624874"/>
    <w:rsid w:val="00624D02"/>
    <w:rsid w:val="00625513"/>
    <w:rsid w:val="006260FF"/>
    <w:rsid w:val="00626466"/>
    <w:rsid w:val="006267E0"/>
    <w:rsid w:val="00626861"/>
    <w:rsid w:val="00627C74"/>
    <w:rsid w:val="00630060"/>
    <w:rsid w:val="006305CC"/>
    <w:rsid w:val="00630F4D"/>
    <w:rsid w:val="00631045"/>
    <w:rsid w:val="0063126B"/>
    <w:rsid w:val="006313A6"/>
    <w:rsid w:val="00631624"/>
    <w:rsid w:val="006317D6"/>
    <w:rsid w:val="006317F0"/>
    <w:rsid w:val="00631AB7"/>
    <w:rsid w:val="00631CE1"/>
    <w:rsid w:val="00631F39"/>
    <w:rsid w:val="00632000"/>
    <w:rsid w:val="0063281F"/>
    <w:rsid w:val="00632A42"/>
    <w:rsid w:val="00632B92"/>
    <w:rsid w:val="006335D4"/>
    <w:rsid w:val="00633764"/>
    <w:rsid w:val="0063397B"/>
    <w:rsid w:val="00633CCE"/>
    <w:rsid w:val="00633F01"/>
    <w:rsid w:val="006348D2"/>
    <w:rsid w:val="00634A3F"/>
    <w:rsid w:val="00634BDA"/>
    <w:rsid w:val="00634DCC"/>
    <w:rsid w:val="006355E1"/>
    <w:rsid w:val="0063585E"/>
    <w:rsid w:val="00635897"/>
    <w:rsid w:val="006364DB"/>
    <w:rsid w:val="006366CD"/>
    <w:rsid w:val="00636A45"/>
    <w:rsid w:val="00636F9E"/>
    <w:rsid w:val="006371FE"/>
    <w:rsid w:val="006379FE"/>
    <w:rsid w:val="00640196"/>
    <w:rsid w:val="00640D6B"/>
    <w:rsid w:val="006413CD"/>
    <w:rsid w:val="006414A1"/>
    <w:rsid w:val="006417F3"/>
    <w:rsid w:val="00641A51"/>
    <w:rsid w:val="00642329"/>
    <w:rsid w:val="00642724"/>
    <w:rsid w:val="00642A23"/>
    <w:rsid w:val="00643A1E"/>
    <w:rsid w:val="00643AA6"/>
    <w:rsid w:val="00643CF1"/>
    <w:rsid w:val="00643EAF"/>
    <w:rsid w:val="00643FF6"/>
    <w:rsid w:val="006440CB"/>
    <w:rsid w:val="006446E6"/>
    <w:rsid w:val="00644713"/>
    <w:rsid w:val="00644944"/>
    <w:rsid w:val="00644F46"/>
    <w:rsid w:val="00644F5B"/>
    <w:rsid w:val="006450DF"/>
    <w:rsid w:val="00645186"/>
    <w:rsid w:val="006454CC"/>
    <w:rsid w:val="006458D6"/>
    <w:rsid w:val="006458F8"/>
    <w:rsid w:val="00645F89"/>
    <w:rsid w:val="00645FD1"/>
    <w:rsid w:val="0064636F"/>
    <w:rsid w:val="00646385"/>
    <w:rsid w:val="006465A7"/>
    <w:rsid w:val="00646663"/>
    <w:rsid w:val="00646AB2"/>
    <w:rsid w:val="00646F4B"/>
    <w:rsid w:val="006470CD"/>
    <w:rsid w:val="006473DB"/>
    <w:rsid w:val="00647612"/>
    <w:rsid w:val="00647900"/>
    <w:rsid w:val="0065010A"/>
    <w:rsid w:val="00650402"/>
    <w:rsid w:val="006511BF"/>
    <w:rsid w:val="0065278A"/>
    <w:rsid w:val="00652E3F"/>
    <w:rsid w:val="00653884"/>
    <w:rsid w:val="00653E10"/>
    <w:rsid w:val="00654626"/>
    <w:rsid w:val="006546FA"/>
    <w:rsid w:val="00654A5D"/>
    <w:rsid w:val="006552FB"/>
    <w:rsid w:val="00655722"/>
    <w:rsid w:val="006560FC"/>
    <w:rsid w:val="006562C1"/>
    <w:rsid w:val="0065669D"/>
    <w:rsid w:val="00657222"/>
    <w:rsid w:val="0065724E"/>
    <w:rsid w:val="0065744D"/>
    <w:rsid w:val="0066016F"/>
    <w:rsid w:val="006604EF"/>
    <w:rsid w:val="0066061E"/>
    <w:rsid w:val="00660A89"/>
    <w:rsid w:val="00660CDC"/>
    <w:rsid w:val="00660D39"/>
    <w:rsid w:val="00660E8C"/>
    <w:rsid w:val="006619E2"/>
    <w:rsid w:val="00661A1A"/>
    <w:rsid w:val="00661E89"/>
    <w:rsid w:val="00661FF0"/>
    <w:rsid w:val="006620C9"/>
    <w:rsid w:val="0066256A"/>
    <w:rsid w:val="0066278B"/>
    <w:rsid w:val="00662D73"/>
    <w:rsid w:val="00663630"/>
    <w:rsid w:val="006639F3"/>
    <w:rsid w:val="00663B19"/>
    <w:rsid w:val="00663B2A"/>
    <w:rsid w:val="00663B8A"/>
    <w:rsid w:val="00663CA0"/>
    <w:rsid w:val="00663D02"/>
    <w:rsid w:val="00663F78"/>
    <w:rsid w:val="0066401E"/>
    <w:rsid w:val="006641AF"/>
    <w:rsid w:val="00664254"/>
    <w:rsid w:val="00664336"/>
    <w:rsid w:val="006644FA"/>
    <w:rsid w:val="00664794"/>
    <w:rsid w:val="006647AE"/>
    <w:rsid w:val="006648F0"/>
    <w:rsid w:val="00664B34"/>
    <w:rsid w:val="00664C2D"/>
    <w:rsid w:val="00664F22"/>
    <w:rsid w:val="00665D2B"/>
    <w:rsid w:val="00665EE0"/>
    <w:rsid w:val="00666112"/>
    <w:rsid w:val="00666A9D"/>
    <w:rsid w:val="00666D31"/>
    <w:rsid w:val="00667069"/>
    <w:rsid w:val="006675E6"/>
    <w:rsid w:val="00667C1B"/>
    <w:rsid w:val="00667ED0"/>
    <w:rsid w:val="00667FB4"/>
    <w:rsid w:val="006703A3"/>
    <w:rsid w:val="00670E48"/>
    <w:rsid w:val="006710E4"/>
    <w:rsid w:val="0067125B"/>
    <w:rsid w:val="006718B4"/>
    <w:rsid w:val="00671924"/>
    <w:rsid w:val="006719E3"/>
    <w:rsid w:val="00671D08"/>
    <w:rsid w:val="00671FDA"/>
    <w:rsid w:val="00672527"/>
    <w:rsid w:val="00672644"/>
    <w:rsid w:val="00672806"/>
    <w:rsid w:val="006729FA"/>
    <w:rsid w:val="00672AB2"/>
    <w:rsid w:val="0067304A"/>
    <w:rsid w:val="006732E9"/>
    <w:rsid w:val="00673327"/>
    <w:rsid w:val="006736C2"/>
    <w:rsid w:val="006736EF"/>
    <w:rsid w:val="00674126"/>
    <w:rsid w:val="00674954"/>
    <w:rsid w:val="00674B69"/>
    <w:rsid w:val="00674BB0"/>
    <w:rsid w:val="00675494"/>
    <w:rsid w:val="006757F5"/>
    <w:rsid w:val="00675991"/>
    <w:rsid w:val="00675B12"/>
    <w:rsid w:val="00676308"/>
    <w:rsid w:val="0067675A"/>
    <w:rsid w:val="006769C2"/>
    <w:rsid w:val="00676E9F"/>
    <w:rsid w:val="00677157"/>
    <w:rsid w:val="006778CB"/>
    <w:rsid w:val="006800AC"/>
    <w:rsid w:val="0068057E"/>
    <w:rsid w:val="00680B25"/>
    <w:rsid w:val="00680FCC"/>
    <w:rsid w:val="00681B7F"/>
    <w:rsid w:val="00681C4E"/>
    <w:rsid w:val="00681DAF"/>
    <w:rsid w:val="00681DF9"/>
    <w:rsid w:val="006821DB"/>
    <w:rsid w:val="00682579"/>
    <w:rsid w:val="0068345A"/>
    <w:rsid w:val="0068357D"/>
    <w:rsid w:val="0068364B"/>
    <w:rsid w:val="00683C6A"/>
    <w:rsid w:val="006845F5"/>
    <w:rsid w:val="00684F82"/>
    <w:rsid w:val="006852B1"/>
    <w:rsid w:val="006852EB"/>
    <w:rsid w:val="0068548C"/>
    <w:rsid w:val="00685BF6"/>
    <w:rsid w:val="006864FD"/>
    <w:rsid w:val="00686707"/>
    <w:rsid w:val="006867C9"/>
    <w:rsid w:val="0068681A"/>
    <w:rsid w:val="00686A3F"/>
    <w:rsid w:val="00686FC4"/>
    <w:rsid w:val="00687197"/>
    <w:rsid w:val="006872C2"/>
    <w:rsid w:val="00687478"/>
    <w:rsid w:val="006874E9"/>
    <w:rsid w:val="00687C1F"/>
    <w:rsid w:val="00687DD4"/>
    <w:rsid w:val="00690152"/>
    <w:rsid w:val="006901CC"/>
    <w:rsid w:val="006903A0"/>
    <w:rsid w:val="0069058F"/>
    <w:rsid w:val="0069079F"/>
    <w:rsid w:val="00690AD5"/>
    <w:rsid w:val="0069139C"/>
    <w:rsid w:val="006914CC"/>
    <w:rsid w:val="006915B5"/>
    <w:rsid w:val="00691BAE"/>
    <w:rsid w:val="00691D03"/>
    <w:rsid w:val="006926C8"/>
    <w:rsid w:val="00692752"/>
    <w:rsid w:val="006927C2"/>
    <w:rsid w:val="00692C93"/>
    <w:rsid w:val="00692D15"/>
    <w:rsid w:val="00692F69"/>
    <w:rsid w:val="00692FBC"/>
    <w:rsid w:val="00693273"/>
    <w:rsid w:val="00694159"/>
    <w:rsid w:val="006941E9"/>
    <w:rsid w:val="006941FF"/>
    <w:rsid w:val="00694951"/>
    <w:rsid w:val="00694DD4"/>
    <w:rsid w:val="00694DE3"/>
    <w:rsid w:val="00694F19"/>
    <w:rsid w:val="006950C9"/>
    <w:rsid w:val="00695340"/>
    <w:rsid w:val="0069574F"/>
    <w:rsid w:val="00695EBB"/>
    <w:rsid w:val="00695F95"/>
    <w:rsid w:val="00696597"/>
    <w:rsid w:val="00696B57"/>
    <w:rsid w:val="0069713B"/>
    <w:rsid w:val="0069759A"/>
    <w:rsid w:val="006975BE"/>
    <w:rsid w:val="006A0524"/>
    <w:rsid w:val="006A0841"/>
    <w:rsid w:val="006A0856"/>
    <w:rsid w:val="006A0C0C"/>
    <w:rsid w:val="006A1687"/>
    <w:rsid w:val="006A1867"/>
    <w:rsid w:val="006A1BB2"/>
    <w:rsid w:val="006A1CEA"/>
    <w:rsid w:val="006A1F93"/>
    <w:rsid w:val="006A2171"/>
    <w:rsid w:val="006A2725"/>
    <w:rsid w:val="006A2802"/>
    <w:rsid w:val="006A2C83"/>
    <w:rsid w:val="006A2CF7"/>
    <w:rsid w:val="006A2E64"/>
    <w:rsid w:val="006A2FE1"/>
    <w:rsid w:val="006A3642"/>
    <w:rsid w:val="006A4C77"/>
    <w:rsid w:val="006A4D0F"/>
    <w:rsid w:val="006A53AB"/>
    <w:rsid w:val="006A5844"/>
    <w:rsid w:val="006A5C9A"/>
    <w:rsid w:val="006A5E97"/>
    <w:rsid w:val="006A62DC"/>
    <w:rsid w:val="006A66F4"/>
    <w:rsid w:val="006A7239"/>
    <w:rsid w:val="006A754E"/>
    <w:rsid w:val="006A75E4"/>
    <w:rsid w:val="006A7D24"/>
    <w:rsid w:val="006B10EF"/>
    <w:rsid w:val="006B19B3"/>
    <w:rsid w:val="006B2F09"/>
    <w:rsid w:val="006B308F"/>
    <w:rsid w:val="006B320A"/>
    <w:rsid w:val="006B3335"/>
    <w:rsid w:val="006B3402"/>
    <w:rsid w:val="006B3592"/>
    <w:rsid w:val="006B39BB"/>
    <w:rsid w:val="006B3DA4"/>
    <w:rsid w:val="006B3F81"/>
    <w:rsid w:val="006B41EF"/>
    <w:rsid w:val="006B4227"/>
    <w:rsid w:val="006B4610"/>
    <w:rsid w:val="006B489D"/>
    <w:rsid w:val="006B560B"/>
    <w:rsid w:val="006B5691"/>
    <w:rsid w:val="006B581F"/>
    <w:rsid w:val="006B649C"/>
    <w:rsid w:val="006B651F"/>
    <w:rsid w:val="006B6594"/>
    <w:rsid w:val="006B6A58"/>
    <w:rsid w:val="006B6C07"/>
    <w:rsid w:val="006B6C36"/>
    <w:rsid w:val="006B6F62"/>
    <w:rsid w:val="006B711A"/>
    <w:rsid w:val="006B748F"/>
    <w:rsid w:val="006B753A"/>
    <w:rsid w:val="006B7660"/>
    <w:rsid w:val="006B7745"/>
    <w:rsid w:val="006B78B3"/>
    <w:rsid w:val="006B7914"/>
    <w:rsid w:val="006B798F"/>
    <w:rsid w:val="006B7CE6"/>
    <w:rsid w:val="006B7F3C"/>
    <w:rsid w:val="006C0254"/>
    <w:rsid w:val="006C0887"/>
    <w:rsid w:val="006C09B1"/>
    <w:rsid w:val="006C0C59"/>
    <w:rsid w:val="006C0D43"/>
    <w:rsid w:val="006C0E7E"/>
    <w:rsid w:val="006C15F3"/>
    <w:rsid w:val="006C17A6"/>
    <w:rsid w:val="006C1F5A"/>
    <w:rsid w:val="006C2931"/>
    <w:rsid w:val="006C32A1"/>
    <w:rsid w:val="006C371C"/>
    <w:rsid w:val="006C3A8B"/>
    <w:rsid w:val="006C3F1F"/>
    <w:rsid w:val="006C415A"/>
    <w:rsid w:val="006C4754"/>
    <w:rsid w:val="006C49FB"/>
    <w:rsid w:val="006C529E"/>
    <w:rsid w:val="006C56D3"/>
    <w:rsid w:val="006C5A1E"/>
    <w:rsid w:val="006C5B06"/>
    <w:rsid w:val="006C606F"/>
    <w:rsid w:val="006C6305"/>
    <w:rsid w:val="006C6D03"/>
    <w:rsid w:val="006C7087"/>
    <w:rsid w:val="006C7185"/>
    <w:rsid w:val="006C73BB"/>
    <w:rsid w:val="006C7F9B"/>
    <w:rsid w:val="006D0231"/>
    <w:rsid w:val="006D109E"/>
    <w:rsid w:val="006D117A"/>
    <w:rsid w:val="006D14B4"/>
    <w:rsid w:val="006D1855"/>
    <w:rsid w:val="006D18C2"/>
    <w:rsid w:val="006D1E56"/>
    <w:rsid w:val="006D20EC"/>
    <w:rsid w:val="006D2C78"/>
    <w:rsid w:val="006D36B8"/>
    <w:rsid w:val="006D36DC"/>
    <w:rsid w:val="006D39F4"/>
    <w:rsid w:val="006D3CC1"/>
    <w:rsid w:val="006D4544"/>
    <w:rsid w:val="006D470E"/>
    <w:rsid w:val="006D5261"/>
    <w:rsid w:val="006D54D5"/>
    <w:rsid w:val="006D55F6"/>
    <w:rsid w:val="006D5881"/>
    <w:rsid w:val="006D5B83"/>
    <w:rsid w:val="006D5C58"/>
    <w:rsid w:val="006D5E46"/>
    <w:rsid w:val="006D5F09"/>
    <w:rsid w:val="006D614F"/>
    <w:rsid w:val="006D65A7"/>
    <w:rsid w:val="006D68AC"/>
    <w:rsid w:val="006D6CA5"/>
    <w:rsid w:val="006D7454"/>
    <w:rsid w:val="006D776F"/>
    <w:rsid w:val="006D7C7D"/>
    <w:rsid w:val="006D7DC6"/>
    <w:rsid w:val="006D7E8D"/>
    <w:rsid w:val="006D7FAC"/>
    <w:rsid w:val="006E0873"/>
    <w:rsid w:val="006E08E0"/>
    <w:rsid w:val="006E0A3F"/>
    <w:rsid w:val="006E0DDF"/>
    <w:rsid w:val="006E0FE6"/>
    <w:rsid w:val="006E1542"/>
    <w:rsid w:val="006E1679"/>
    <w:rsid w:val="006E198F"/>
    <w:rsid w:val="006E1C2D"/>
    <w:rsid w:val="006E1D84"/>
    <w:rsid w:val="006E1F33"/>
    <w:rsid w:val="006E20A5"/>
    <w:rsid w:val="006E20CE"/>
    <w:rsid w:val="006E2136"/>
    <w:rsid w:val="006E2781"/>
    <w:rsid w:val="006E2911"/>
    <w:rsid w:val="006E2AC4"/>
    <w:rsid w:val="006E2B43"/>
    <w:rsid w:val="006E2B5A"/>
    <w:rsid w:val="006E2C82"/>
    <w:rsid w:val="006E324B"/>
    <w:rsid w:val="006E33F9"/>
    <w:rsid w:val="006E3532"/>
    <w:rsid w:val="006E3988"/>
    <w:rsid w:val="006E3B86"/>
    <w:rsid w:val="006E3BD3"/>
    <w:rsid w:val="006E4442"/>
    <w:rsid w:val="006E4569"/>
    <w:rsid w:val="006E4F2E"/>
    <w:rsid w:val="006E4FBB"/>
    <w:rsid w:val="006E513D"/>
    <w:rsid w:val="006E5449"/>
    <w:rsid w:val="006E54D5"/>
    <w:rsid w:val="006E570A"/>
    <w:rsid w:val="006E58FB"/>
    <w:rsid w:val="006E5A06"/>
    <w:rsid w:val="006E5BEA"/>
    <w:rsid w:val="006E6AA0"/>
    <w:rsid w:val="006E6B09"/>
    <w:rsid w:val="006E6C83"/>
    <w:rsid w:val="006E718D"/>
    <w:rsid w:val="006E7292"/>
    <w:rsid w:val="006E72B8"/>
    <w:rsid w:val="006E750E"/>
    <w:rsid w:val="006E7C2A"/>
    <w:rsid w:val="006F06B6"/>
    <w:rsid w:val="006F0FC9"/>
    <w:rsid w:val="006F10BF"/>
    <w:rsid w:val="006F1937"/>
    <w:rsid w:val="006F1F67"/>
    <w:rsid w:val="006F1FB0"/>
    <w:rsid w:val="006F2579"/>
    <w:rsid w:val="006F2E09"/>
    <w:rsid w:val="006F2E90"/>
    <w:rsid w:val="006F2FB4"/>
    <w:rsid w:val="006F305F"/>
    <w:rsid w:val="006F38B4"/>
    <w:rsid w:val="006F399D"/>
    <w:rsid w:val="006F3A34"/>
    <w:rsid w:val="006F40DF"/>
    <w:rsid w:val="006F4280"/>
    <w:rsid w:val="006F471F"/>
    <w:rsid w:val="006F496D"/>
    <w:rsid w:val="006F4F42"/>
    <w:rsid w:val="006F4F64"/>
    <w:rsid w:val="006F5A6A"/>
    <w:rsid w:val="006F5B07"/>
    <w:rsid w:val="006F5D7F"/>
    <w:rsid w:val="006F6212"/>
    <w:rsid w:val="006F625F"/>
    <w:rsid w:val="006F62EB"/>
    <w:rsid w:val="006F6A1E"/>
    <w:rsid w:val="006F6A78"/>
    <w:rsid w:val="006F6F44"/>
    <w:rsid w:val="006F75BE"/>
    <w:rsid w:val="006F75D9"/>
    <w:rsid w:val="006F7E8A"/>
    <w:rsid w:val="006F7F9A"/>
    <w:rsid w:val="007000A1"/>
    <w:rsid w:val="007008FD"/>
    <w:rsid w:val="00700C19"/>
    <w:rsid w:val="00700EFE"/>
    <w:rsid w:val="00700FDA"/>
    <w:rsid w:val="00701041"/>
    <w:rsid w:val="00701134"/>
    <w:rsid w:val="00701393"/>
    <w:rsid w:val="00701AE6"/>
    <w:rsid w:val="00701BDF"/>
    <w:rsid w:val="00701D7A"/>
    <w:rsid w:val="00701DAE"/>
    <w:rsid w:val="00701FD0"/>
    <w:rsid w:val="007020D4"/>
    <w:rsid w:val="00702263"/>
    <w:rsid w:val="00702393"/>
    <w:rsid w:val="007029F1"/>
    <w:rsid w:val="00702E3C"/>
    <w:rsid w:val="0070306F"/>
    <w:rsid w:val="00703071"/>
    <w:rsid w:val="00703403"/>
    <w:rsid w:val="00703950"/>
    <w:rsid w:val="007041E6"/>
    <w:rsid w:val="00704202"/>
    <w:rsid w:val="007043E3"/>
    <w:rsid w:val="00704518"/>
    <w:rsid w:val="0070460D"/>
    <w:rsid w:val="00704FA1"/>
    <w:rsid w:val="00705241"/>
    <w:rsid w:val="00705364"/>
    <w:rsid w:val="00705E2A"/>
    <w:rsid w:val="00706815"/>
    <w:rsid w:val="00706A8F"/>
    <w:rsid w:val="00707086"/>
    <w:rsid w:val="007070CC"/>
    <w:rsid w:val="007073A6"/>
    <w:rsid w:val="007073F3"/>
    <w:rsid w:val="00707657"/>
    <w:rsid w:val="00710368"/>
    <w:rsid w:val="00710744"/>
    <w:rsid w:val="00710C6F"/>
    <w:rsid w:val="007113A3"/>
    <w:rsid w:val="007116B8"/>
    <w:rsid w:val="0071171A"/>
    <w:rsid w:val="00711A69"/>
    <w:rsid w:val="00711E49"/>
    <w:rsid w:val="007121C4"/>
    <w:rsid w:val="00712491"/>
    <w:rsid w:val="007127CF"/>
    <w:rsid w:val="00712B90"/>
    <w:rsid w:val="00713338"/>
    <w:rsid w:val="00713583"/>
    <w:rsid w:val="00713689"/>
    <w:rsid w:val="00713857"/>
    <w:rsid w:val="007138E7"/>
    <w:rsid w:val="00713D0A"/>
    <w:rsid w:val="00713E5C"/>
    <w:rsid w:val="0071417E"/>
    <w:rsid w:val="0071454A"/>
    <w:rsid w:val="00714645"/>
    <w:rsid w:val="007146AE"/>
    <w:rsid w:val="007147E0"/>
    <w:rsid w:val="0071486A"/>
    <w:rsid w:val="00714EF0"/>
    <w:rsid w:val="0071524C"/>
    <w:rsid w:val="00715282"/>
    <w:rsid w:val="00715505"/>
    <w:rsid w:val="00715F63"/>
    <w:rsid w:val="00716752"/>
    <w:rsid w:val="00716BA0"/>
    <w:rsid w:val="00716D26"/>
    <w:rsid w:val="0071711A"/>
    <w:rsid w:val="00717846"/>
    <w:rsid w:val="00717899"/>
    <w:rsid w:val="00720888"/>
    <w:rsid w:val="00721981"/>
    <w:rsid w:val="007222FD"/>
    <w:rsid w:val="00722334"/>
    <w:rsid w:val="007229B3"/>
    <w:rsid w:val="00722B51"/>
    <w:rsid w:val="00722C07"/>
    <w:rsid w:val="00722D10"/>
    <w:rsid w:val="00722D9D"/>
    <w:rsid w:val="00723279"/>
    <w:rsid w:val="007232D6"/>
    <w:rsid w:val="007233DE"/>
    <w:rsid w:val="00723514"/>
    <w:rsid w:val="00723CC6"/>
    <w:rsid w:val="0072404F"/>
    <w:rsid w:val="00724863"/>
    <w:rsid w:val="007248F4"/>
    <w:rsid w:val="00724ADB"/>
    <w:rsid w:val="00724B54"/>
    <w:rsid w:val="00724BBE"/>
    <w:rsid w:val="007250FB"/>
    <w:rsid w:val="00725612"/>
    <w:rsid w:val="00725B88"/>
    <w:rsid w:val="0072608D"/>
    <w:rsid w:val="007266B6"/>
    <w:rsid w:val="00726B29"/>
    <w:rsid w:val="00726E06"/>
    <w:rsid w:val="00727CBB"/>
    <w:rsid w:val="00727DB1"/>
    <w:rsid w:val="0073031F"/>
    <w:rsid w:val="0073053D"/>
    <w:rsid w:val="007308FE"/>
    <w:rsid w:val="00730DE3"/>
    <w:rsid w:val="0073109F"/>
    <w:rsid w:val="00731606"/>
    <w:rsid w:val="007316B2"/>
    <w:rsid w:val="00731720"/>
    <w:rsid w:val="00731AAF"/>
    <w:rsid w:val="00731B7D"/>
    <w:rsid w:val="00732106"/>
    <w:rsid w:val="00732304"/>
    <w:rsid w:val="00732ADA"/>
    <w:rsid w:val="00732D37"/>
    <w:rsid w:val="0073306F"/>
    <w:rsid w:val="0073307E"/>
    <w:rsid w:val="0073330A"/>
    <w:rsid w:val="007334A2"/>
    <w:rsid w:val="007334C0"/>
    <w:rsid w:val="00733A55"/>
    <w:rsid w:val="00733CF1"/>
    <w:rsid w:val="007341AE"/>
    <w:rsid w:val="0073440F"/>
    <w:rsid w:val="00734786"/>
    <w:rsid w:val="00734F12"/>
    <w:rsid w:val="00734FE0"/>
    <w:rsid w:val="007351D0"/>
    <w:rsid w:val="007357B9"/>
    <w:rsid w:val="007359B9"/>
    <w:rsid w:val="00735E13"/>
    <w:rsid w:val="0073604C"/>
    <w:rsid w:val="00736650"/>
    <w:rsid w:val="0073692C"/>
    <w:rsid w:val="007369C5"/>
    <w:rsid w:val="00736AC5"/>
    <w:rsid w:val="00736CBB"/>
    <w:rsid w:val="00737638"/>
    <w:rsid w:val="00740388"/>
    <w:rsid w:val="00740486"/>
    <w:rsid w:val="007407D0"/>
    <w:rsid w:val="00740EE3"/>
    <w:rsid w:val="00740FB8"/>
    <w:rsid w:val="007412B8"/>
    <w:rsid w:val="007412DE"/>
    <w:rsid w:val="00741421"/>
    <w:rsid w:val="007414C4"/>
    <w:rsid w:val="007416C5"/>
    <w:rsid w:val="00741856"/>
    <w:rsid w:val="007418DC"/>
    <w:rsid w:val="007427A7"/>
    <w:rsid w:val="00742F10"/>
    <w:rsid w:val="00742F6F"/>
    <w:rsid w:val="007438B7"/>
    <w:rsid w:val="00743B9E"/>
    <w:rsid w:val="00743EB9"/>
    <w:rsid w:val="00744552"/>
    <w:rsid w:val="007449DF"/>
    <w:rsid w:val="0074527F"/>
    <w:rsid w:val="007457AF"/>
    <w:rsid w:val="007458D0"/>
    <w:rsid w:val="00745CD8"/>
    <w:rsid w:val="00745D11"/>
    <w:rsid w:val="00747085"/>
    <w:rsid w:val="0074781E"/>
    <w:rsid w:val="00747856"/>
    <w:rsid w:val="00747876"/>
    <w:rsid w:val="00747D19"/>
    <w:rsid w:val="00747DD7"/>
    <w:rsid w:val="00750477"/>
    <w:rsid w:val="00750AC0"/>
    <w:rsid w:val="00750B5D"/>
    <w:rsid w:val="00750E91"/>
    <w:rsid w:val="00751638"/>
    <w:rsid w:val="00751932"/>
    <w:rsid w:val="00751D97"/>
    <w:rsid w:val="00751F8E"/>
    <w:rsid w:val="007520DF"/>
    <w:rsid w:val="00752509"/>
    <w:rsid w:val="00752846"/>
    <w:rsid w:val="00752CEF"/>
    <w:rsid w:val="00753228"/>
    <w:rsid w:val="007533CF"/>
    <w:rsid w:val="00753704"/>
    <w:rsid w:val="00753BA7"/>
    <w:rsid w:val="00753D3D"/>
    <w:rsid w:val="00753DF8"/>
    <w:rsid w:val="00754183"/>
    <w:rsid w:val="007541A1"/>
    <w:rsid w:val="007543B1"/>
    <w:rsid w:val="0075452A"/>
    <w:rsid w:val="00754B03"/>
    <w:rsid w:val="00754C37"/>
    <w:rsid w:val="007551B0"/>
    <w:rsid w:val="00755695"/>
    <w:rsid w:val="00755AAF"/>
    <w:rsid w:val="00755D9B"/>
    <w:rsid w:val="00755E6A"/>
    <w:rsid w:val="00755FF7"/>
    <w:rsid w:val="007560C6"/>
    <w:rsid w:val="0075611D"/>
    <w:rsid w:val="00756142"/>
    <w:rsid w:val="007563AD"/>
    <w:rsid w:val="00756871"/>
    <w:rsid w:val="007568D9"/>
    <w:rsid w:val="00756A0F"/>
    <w:rsid w:val="00757362"/>
    <w:rsid w:val="0075757F"/>
    <w:rsid w:val="00757FF9"/>
    <w:rsid w:val="007607E8"/>
    <w:rsid w:val="007608B6"/>
    <w:rsid w:val="007609D6"/>
    <w:rsid w:val="00761E46"/>
    <w:rsid w:val="0076230A"/>
    <w:rsid w:val="00762383"/>
    <w:rsid w:val="00762817"/>
    <w:rsid w:val="00762B24"/>
    <w:rsid w:val="00762B6B"/>
    <w:rsid w:val="00762F90"/>
    <w:rsid w:val="00763106"/>
    <w:rsid w:val="007632F9"/>
    <w:rsid w:val="00763567"/>
    <w:rsid w:val="00763810"/>
    <w:rsid w:val="0076382A"/>
    <w:rsid w:val="00763EAC"/>
    <w:rsid w:val="0076415F"/>
    <w:rsid w:val="00764338"/>
    <w:rsid w:val="007644E4"/>
    <w:rsid w:val="00764577"/>
    <w:rsid w:val="00764F61"/>
    <w:rsid w:val="007655CC"/>
    <w:rsid w:val="00765727"/>
    <w:rsid w:val="0076591A"/>
    <w:rsid w:val="00765BEC"/>
    <w:rsid w:val="00765CAA"/>
    <w:rsid w:val="00766135"/>
    <w:rsid w:val="007664F0"/>
    <w:rsid w:val="00766620"/>
    <w:rsid w:val="0076745B"/>
    <w:rsid w:val="007676D7"/>
    <w:rsid w:val="00767912"/>
    <w:rsid w:val="00770746"/>
    <w:rsid w:val="007709E5"/>
    <w:rsid w:val="00770B99"/>
    <w:rsid w:val="00770C30"/>
    <w:rsid w:val="007713C8"/>
    <w:rsid w:val="00771761"/>
    <w:rsid w:val="00771888"/>
    <w:rsid w:val="00771930"/>
    <w:rsid w:val="0077291C"/>
    <w:rsid w:val="00772C4E"/>
    <w:rsid w:val="00772D77"/>
    <w:rsid w:val="00772F86"/>
    <w:rsid w:val="00773127"/>
    <w:rsid w:val="00773589"/>
    <w:rsid w:val="00773892"/>
    <w:rsid w:val="00773C07"/>
    <w:rsid w:val="00773C8B"/>
    <w:rsid w:val="007743D5"/>
    <w:rsid w:val="00774473"/>
    <w:rsid w:val="00774A18"/>
    <w:rsid w:val="00774DEB"/>
    <w:rsid w:val="0077553D"/>
    <w:rsid w:val="00775545"/>
    <w:rsid w:val="00775676"/>
    <w:rsid w:val="00775D15"/>
    <w:rsid w:val="00775EE8"/>
    <w:rsid w:val="00775F70"/>
    <w:rsid w:val="007762A5"/>
    <w:rsid w:val="0077700B"/>
    <w:rsid w:val="00777047"/>
    <w:rsid w:val="00777070"/>
    <w:rsid w:val="007771C6"/>
    <w:rsid w:val="00777586"/>
    <w:rsid w:val="007775C5"/>
    <w:rsid w:val="007775C7"/>
    <w:rsid w:val="007778D6"/>
    <w:rsid w:val="00777A30"/>
    <w:rsid w:val="00777D3B"/>
    <w:rsid w:val="00777FF4"/>
    <w:rsid w:val="007803E8"/>
    <w:rsid w:val="00780B9D"/>
    <w:rsid w:val="00780CCF"/>
    <w:rsid w:val="00780EA8"/>
    <w:rsid w:val="007817E3"/>
    <w:rsid w:val="007819E8"/>
    <w:rsid w:val="00781A1E"/>
    <w:rsid w:val="00781ACC"/>
    <w:rsid w:val="00781C51"/>
    <w:rsid w:val="00781FA2"/>
    <w:rsid w:val="0078201C"/>
    <w:rsid w:val="00782091"/>
    <w:rsid w:val="007827F2"/>
    <w:rsid w:val="00782E61"/>
    <w:rsid w:val="00783030"/>
    <w:rsid w:val="007831C5"/>
    <w:rsid w:val="00783371"/>
    <w:rsid w:val="0078339D"/>
    <w:rsid w:val="007834DB"/>
    <w:rsid w:val="0078359C"/>
    <w:rsid w:val="00783975"/>
    <w:rsid w:val="00783AAC"/>
    <w:rsid w:val="00783E3C"/>
    <w:rsid w:val="0078486D"/>
    <w:rsid w:val="00784A29"/>
    <w:rsid w:val="00784C54"/>
    <w:rsid w:val="00785598"/>
    <w:rsid w:val="007856D3"/>
    <w:rsid w:val="007856E8"/>
    <w:rsid w:val="007858A1"/>
    <w:rsid w:val="00785BBA"/>
    <w:rsid w:val="0078621A"/>
    <w:rsid w:val="00786B45"/>
    <w:rsid w:val="00786E58"/>
    <w:rsid w:val="00786F4F"/>
    <w:rsid w:val="007873D6"/>
    <w:rsid w:val="007875D8"/>
    <w:rsid w:val="00787679"/>
    <w:rsid w:val="007877C3"/>
    <w:rsid w:val="00787951"/>
    <w:rsid w:val="00787E84"/>
    <w:rsid w:val="0079000B"/>
    <w:rsid w:val="007903CD"/>
    <w:rsid w:val="007907DA"/>
    <w:rsid w:val="007908B7"/>
    <w:rsid w:val="0079090C"/>
    <w:rsid w:val="00791213"/>
    <w:rsid w:val="007912EA"/>
    <w:rsid w:val="007916C5"/>
    <w:rsid w:val="00791701"/>
    <w:rsid w:val="0079175F"/>
    <w:rsid w:val="007918A1"/>
    <w:rsid w:val="00791B77"/>
    <w:rsid w:val="00791D28"/>
    <w:rsid w:val="00791DBD"/>
    <w:rsid w:val="0079235D"/>
    <w:rsid w:val="0079253B"/>
    <w:rsid w:val="00792569"/>
    <w:rsid w:val="00792A86"/>
    <w:rsid w:val="00792CF4"/>
    <w:rsid w:val="0079364D"/>
    <w:rsid w:val="007936F8"/>
    <w:rsid w:val="00793804"/>
    <w:rsid w:val="0079391A"/>
    <w:rsid w:val="00794734"/>
    <w:rsid w:val="00794BDE"/>
    <w:rsid w:val="00794CFC"/>
    <w:rsid w:val="00794E64"/>
    <w:rsid w:val="00795231"/>
    <w:rsid w:val="007958B0"/>
    <w:rsid w:val="00795AEC"/>
    <w:rsid w:val="00795C3C"/>
    <w:rsid w:val="00795CA6"/>
    <w:rsid w:val="00796301"/>
    <w:rsid w:val="00796697"/>
    <w:rsid w:val="00796791"/>
    <w:rsid w:val="00796A78"/>
    <w:rsid w:val="00796E47"/>
    <w:rsid w:val="007971A1"/>
    <w:rsid w:val="007971A7"/>
    <w:rsid w:val="0079728B"/>
    <w:rsid w:val="007976B4"/>
    <w:rsid w:val="007977FC"/>
    <w:rsid w:val="00797CEE"/>
    <w:rsid w:val="007A031D"/>
    <w:rsid w:val="007A032B"/>
    <w:rsid w:val="007A0516"/>
    <w:rsid w:val="007A0544"/>
    <w:rsid w:val="007A09DB"/>
    <w:rsid w:val="007A0DD5"/>
    <w:rsid w:val="007A0E54"/>
    <w:rsid w:val="007A0E65"/>
    <w:rsid w:val="007A0EB8"/>
    <w:rsid w:val="007A13BB"/>
    <w:rsid w:val="007A18F1"/>
    <w:rsid w:val="007A1F49"/>
    <w:rsid w:val="007A1FF6"/>
    <w:rsid w:val="007A24BB"/>
    <w:rsid w:val="007A2851"/>
    <w:rsid w:val="007A28A4"/>
    <w:rsid w:val="007A290C"/>
    <w:rsid w:val="007A2B45"/>
    <w:rsid w:val="007A2B61"/>
    <w:rsid w:val="007A2D07"/>
    <w:rsid w:val="007A2D5B"/>
    <w:rsid w:val="007A2D8A"/>
    <w:rsid w:val="007A2F10"/>
    <w:rsid w:val="007A2FCA"/>
    <w:rsid w:val="007A30AA"/>
    <w:rsid w:val="007A322E"/>
    <w:rsid w:val="007A32E3"/>
    <w:rsid w:val="007A35EF"/>
    <w:rsid w:val="007A367E"/>
    <w:rsid w:val="007A37FA"/>
    <w:rsid w:val="007A3977"/>
    <w:rsid w:val="007A3A0F"/>
    <w:rsid w:val="007A3E57"/>
    <w:rsid w:val="007A3FC8"/>
    <w:rsid w:val="007A456F"/>
    <w:rsid w:val="007A58E5"/>
    <w:rsid w:val="007A5A98"/>
    <w:rsid w:val="007A5C16"/>
    <w:rsid w:val="007A62CD"/>
    <w:rsid w:val="007A65F7"/>
    <w:rsid w:val="007A6772"/>
    <w:rsid w:val="007A6C81"/>
    <w:rsid w:val="007A6D60"/>
    <w:rsid w:val="007A6EF3"/>
    <w:rsid w:val="007A70FF"/>
    <w:rsid w:val="007A72CA"/>
    <w:rsid w:val="007B0215"/>
    <w:rsid w:val="007B0267"/>
    <w:rsid w:val="007B1048"/>
    <w:rsid w:val="007B1145"/>
    <w:rsid w:val="007B15D7"/>
    <w:rsid w:val="007B17E3"/>
    <w:rsid w:val="007B1801"/>
    <w:rsid w:val="007B1865"/>
    <w:rsid w:val="007B1B16"/>
    <w:rsid w:val="007B1F08"/>
    <w:rsid w:val="007B2B3A"/>
    <w:rsid w:val="007B2D36"/>
    <w:rsid w:val="007B2E5A"/>
    <w:rsid w:val="007B2FAA"/>
    <w:rsid w:val="007B30C0"/>
    <w:rsid w:val="007B32A3"/>
    <w:rsid w:val="007B3601"/>
    <w:rsid w:val="007B3933"/>
    <w:rsid w:val="007B3EE6"/>
    <w:rsid w:val="007B3F24"/>
    <w:rsid w:val="007B4029"/>
    <w:rsid w:val="007B45F2"/>
    <w:rsid w:val="007B471D"/>
    <w:rsid w:val="007B47C6"/>
    <w:rsid w:val="007B4BB3"/>
    <w:rsid w:val="007B4BC1"/>
    <w:rsid w:val="007B4DE0"/>
    <w:rsid w:val="007B5435"/>
    <w:rsid w:val="007B57E5"/>
    <w:rsid w:val="007B5EA2"/>
    <w:rsid w:val="007B65B1"/>
    <w:rsid w:val="007B677A"/>
    <w:rsid w:val="007B6F82"/>
    <w:rsid w:val="007B70F6"/>
    <w:rsid w:val="007B7190"/>
    <w:rsid w:val="007B729B"/>
    <w:rsid w:val="007B7706"/>
    <w:rsid w:val="007B7829"/>
    <w:rsid w:val="007B795B"/>
    <w:rsid w:val="007B79FC"/>
    <w:rsid w:val="007C02FA"/>
    <w:rsid w:val="007C04DD"/>
    <w:rsid w:val="007C0A75"/>
    <w:rsid w:val="007C0B75"/>
    <w:rsid w:val="007C1187"/>
    <w:rsid w:val="007C15BD"/>
    <w:rsid w:val="007C15CA"/>
    <w:rsid w:val="007C26D7"/>
    <w:rsid w:val="007C2E31"/>
    <w:rsid w:val="007C2FD1"/>
    <w:rsid w:val="007C3BFE"/>
    <w:rsid w:val="007C3D7A"/>
    <w:rsid w:val="007C3F03"/>
    <w:rsid w:val="007C4141"/>
    <w:rsid w:val="007C454E"/>
    <w:rsid w:val="007C4C50"/>
    <w:rsid w:val="007C4EF9"/>
    <w:rsid w:val="007C4FE5"/>
    <w:rsid w:val="007C51F7"/>
    <w:rsid w:val="007C58E6"/>
    <w:rsid w:val="007C5AAE"/>
    <w:rsid w:val="007C5F77"/>
    <w:rsid w:val="007C699D"/>
    <w:rsid w:val="007C6C89"/>
    <w:rsid w:val="007C6FEA"/>
    <w:rsid w:val="007C754D"/>
    <w:rsid w:val="007C77D4"/>
    <w:rsid w:val="007C7CF4"/>
    <w:rsid w:val="007C7D1B"/>
    <w:rsid w:val="007D00CA"/>
    <w:rsid w:val="007D08F1"/>
    <w:rsid w:val="007D0952"/>
    <w:rsid w:val="007D0CFD"/>
    <w:rsid w:val="007D172A"/>
    <w:rsid w:val="007D1A0E"/>
    <w:rsid w:val="007D1A2B"/>
    <w:rsid w:val="007D1C15"/>
    <w:rsid w:val="007D1F6B"/>
    <w:rsid w:val="007D21CA"/>
    <w:rsid w:val="007D292D"/>
    <w:rsid w:val="007D2A94"/>
    <w:rsid w:val="007D2AEC"/>
    <w:rsid w:val="007D2DA5"/>
    <w:rsid w:val="007D30FF"/>
    <w:rsid w:val="007D31C9"/>
    <w:rsid w:val="007D3373"/>
    <w:rsid w:val="007D3913"/>
    <w:rsid w:val="007D3C97"/>
    <w:rsid w:val="007D3CCD"/>
    <w:rsid w:val="007D4122"/>
    <w:rsid w:val="007D4B70"/>
    <w:rsid w:val="007D548E"/>
    <w:rsid w:val="007D54A6"/>
    <w:rsid w:val="007D5703"/>
    <w:rsid w:val="007D5871"/>
    <w:rsid w:val="007D5A5E"/>
    <w:rsid w:val="007D5C64"/>
    <w:rsid w:val="007D6023"/>
    <w:rsid w:val="007D620E"/>
    <w:rsid w:val="007D6512"/>
    <w:rsid w:val="007D656C"/>
    <w:rsid w:val="007D6857"/>
    <w:rsid w:val="007D6BDC"/>
    <w:rsid w:val="007D704C"/>
    <w:rsid w:val="007D721B"/>
    <w:rsid w:val="007D7A1B"/>
    <w:rsid w:val="007D7A67"/>
    <w:rsid w:val="007D7C7D"/>
    <w:rsid w:val="007D7EC5"/>
    <w:rsid w:val="007E0263"/>
    <w:rsid w:val="007E0682"/>
    <w:rsid w:val="007E0B59"/>
    <w:rsid w:val="007E0CC1"/>
    <w:rsid w:val="007E0EFD"/>
    <w:rsid w:val="007E1721"/>
    <w:rsid w:val="007E17EE"/>
    <w:rsid w:val="007E1D8D"/>
    <w:rsid w:val="007E1DD8"/>
    <w:rsid w:val="007E2436"/>
    <w:rsid w:val="007E2952"/>
    <w:rsid w:val="007E2959"/>
    <w:rsid w:val="007E29F9"/>
    <w:rsid w:val="007E2C29"/>
    <w:rsid w:val="007E2EB3"/>
    <w:rsid w:val="007E2EDC"/>
    <w:rsid w:val="007E3431"/>
    <w:rsid w:val="007E34A1"/>
    <w:rsid w:val="007E3B7C"/>
    <w:rsid w:val="007E3FD7"/>
    <w:rsid w:val="007E4339"/>
    <w:rsid w:val="007E474A"/>
    <w:rsid w:val="007E47BB"/>
    <w:rsid w:val="007E47F4"/>
    <w:rsid w:val="007E4C5A"/>
    <w:rsid w:val="007E524A"/>
    <w:rsid w:val="007E56D2"/>
    <w:rsid w:val="007E57F1"/>
    <w:rsid w:val="007E5A53"/>
    <w:rsid w:val="007E5EA1"/>
    <w:rsid w:val="007E6452"/>
    <w:rsid w:val="007E7161"/>
    <w:rsid w:val="007E7614"/>
    <w:rsid w:val="007E78E0"/>
    <w:rsid w:val="007E7936"/>
    <w:rsid w:val="007F02E7"/>
    <w:rsid w:val="007F0393"/>
    <w:rsid w:val="007F0F23"/>
    <w:rsid w:val="007F100A"/>
    <w:rsid w:val="007F17E0"/>
    <w:rsid w:val="007F1F8B"/>
    <w:rsid w:val="007F2850"/>
    <w:rsid w:val="007F2EA5"/>
    <w:rsid w:val="007F2F8B"/>
    <w:rsid w:val="007F30DA"/>
    <w:rsid w:val="007F3520"/>
    <w:rsid w:val="007F3B44"/>
    <w:rsid w:val="007F3C94"/>
    <w:rsid w:val="007F3E0A"/>
    <w:rsid w:val="007F401D"/>
    <w:rsid w:val="007F41EE"/>
    <w:rsid w:val="007F45AA"/>
    <w:rsid w:val="007F4B7B"/>
    <w:rsid w:val="007F4BED"/>
    <w:rsid w:val="007F4D99"/>
    <w:rsid w:val="007F4EEF"/>
    <w:rsid w:val="007F51F6"/>
    <w:rsid w:val="007F524E"/>
    <w:rsid w:val="007F58F6"/>
    <w:rsid w:val="007F5DB2"/>
    <w:rsid w:val="007F63AA"/>
    <w:rsid w:val="007F649C"/>
    <w:rsid w:val="007F6C6D"/>
    <w:rsid w:val="007F7212"/>
    <w:rsid w:val="007F7926"/>
    <w:rsid w:val="007F7ABD"/>
    <w:rsid w:val="007F7FD2"/>
    <w:rsid w:val="008000E9"/>
    <w:rsid w:val="00801B49"/>
    <w:rsid w:val="00802059"/>
    <w:rsid w:val="00802651"/>
    <w:rsid w:val="008028CA"/>
    <w:rsid w:val="00802976"/>
    <w:rsid w:val="00803002"/>
    <w:rsid w:val="00803E0D"/>
    <w:rsid w:val="008040B8"/>
    <w:rsid w:val="0080473D"/>
    <w:rsid w:val="00804742"/>
    <w:rsid w:val="008048CF"/>
    <w:rsid w:val="008049EA"/>
    <w:rsid w:val="00804BD8"/>
    <w:rsid w:val="00804C9E"/>
    <w:rsid w:val="00804CE4"/>
    <w:rsid w:val="00804FED"/>
    <w:rsid w:val="00805081"/>
    <w:rsid w:val="0080529A"/>
    <w:rsid w:val="00805344"/>
    <w:rsid w:val="008053C6"/>
    <w:rsid w:val="00806361"/>
    <w:rsid w:val="00806C1E"/>
    <w:rsid w:val="00806E5E"/>
    <w:rsid w:val="00806FBC"/>
    <w:rsid w:val="00807726"/>
    <w:rsid w:val="00807DCB"/>
    <w:rsid w:val="00807F3A"/>
    <w:rsid w:val="00810032"/>
    <w:rsid w:val="0081019A"/>
    <w:rsid w:val="00810418"/>
    <w:rsid w:val="00810467"/>
    <w:rsid w:val="00810BB4"/>
    <w:rsid w:val="00810D52"/>
    <w:rsid w:val="00810DD6"/>
    <w:rsid w:val="00811884"/>
    <w:rsid w:val="00811A93"/>
    <w:rsid w:val="00811B9B"/>
    <w:rsid w:val="00811FD9"/>
    <w:rsid w:val="00812250"/>
    <w:rsid w:val="008127FC"/>
    <w:rsid w:val="00812ADD"/>
    <w:rsid w:val="00812E1D"/>
    <w:rsid w:val="00812FA4"/>
    <w:rsid w:val="00813110"/>
    <w:rsid w:val="008131EB"/>
    <w:rsid w:val="00813D1A"/>
    <w:rsid w:val="00813E7B"/>
    <w:rsid w:val="00813EB3"/>
    <w:rsid w:val="00814178"/>
    <w:rsid w:val="0081427B"/>
    <w:rsid w:val="008142C6"/>
    <w:rsid w:val="00814879"/>
    <w:rsid w:val="00814A73"/>
    <w:rsid w:val="008150AF"/>
    <w:rsid w:val="008153BD"/>
    <w:rsid w:val="008157DB"/>
    <w:rsid w:val="008158DC"/>
    <w:rsid w:val="008159F9"/>
    <w:rsid w:val="00815D92"/>
    <w:rsid w:val="00816231"/>
    <w:rsid w:val="008162BB"/>
    <w:rsid w:val="0081672E"/>
    <w:rsid w:val="00816CC4"/>
    <w:rsid w:val="008176A5"/>
    <w:rsid w:val="008177DD"/>
    <w:rsid w:val="00817D20"/>
    <w:rsid w:val="00820188"/>
    <w:rsid w:val="00820249"/>
    <w:rsid w:val="008209A5"/>
    <w:rsid w:val="0082109B"/>
    <w:rsid w:val="00821186"/>
    <w:rsid w:val="008216C5"/>
    <w:rsid w:val="00821810"/>
    <w:rsid w:val="00821849"/>
    <w:rsid w:val="00822278"/>
    <w:rsid w:val="008222F4"/>
    <w:rsid w:val="0082233D"/>
    <w:rsid w:val="0082280E"/>
    <w:rsid w:val="008230F2"/>
    <w:rsid w:val="008235F7"/>
    <w:rsid w:val="00823800"/>
    <w:rsid w:val="00823EA9"/>
    <w:rsid w:val="0082413A"/>
    <w:rsid w:val="00824808"/>
    <w:rsid w:val="00824914"/>
    <w:rsid w:val="00824C26"/>
    <w:rsid w:val="00825B81"/>
    <w:rsid w:val="00825CC2"/>
    <w:rsid w:val="008267A6"/>
    <w:rsid w:val="0082686B"/>
    <w:rsid w:val="008268A6"/>
    <w:rsid w:val="008271DE"/>
    <w:rsid w:val="008274D8"/>
    <w:rsid w:val="00827678"/>
    <w:rsid w:val="008276C6"/>
    <w:rsid w:val="00827C51"/>
    <w:rsid w:val="00827CC1"/>
    <w:rsid w:val="00827E71"/>
    <w:rsid w:val="00827FF7"/>
    <w:rsid w:val="00830290"/>
    <w:rsid w:val="00830661"/>
    <w:rsid w:val="008308A1"/>
    <w:rsid w:val="00830C32"/>
    <w:rsid w:val="00830ECE"/>
    <w:rsid w:val="008312C1"/>
    <w:rsid w:val="00831382"/>
    <w:rsid w:val="0083139B"/>
    <w:rsid w:val="00831B75"/>
    <w:rsid w:val="0083221D"/>
    <w:rsid w:val="0083271F"/>
    <w:rsid w:val="00832D8F"/>
    <w:rsid w:val="00833357"/>
    <w:rsid w:val="00833616"/>
    <w:rsid w:val="00834150"/>
    <w:rsid w:val="00834203"/>
    <w:rsid w:val="00834B62"/>
    <w:rsid w:val="00835649"/>
    <w:rsid w:val="00835840"/>
    <w:rsid w:val="008358A5"/>
    <w:rsid w:val="00835EC4"/>
    <w:rsid w:val="00837460"/>
    <w:rsid w:val="008374B8"/>
    <w:rsid w:val="00837722"/>
    <w:rsid w:val="00837802"/>
    <w:rsid w:val="00837945"/>
    <w:rsid w:val="008379BF"/>
    <w:rsid w:val="00837C4B"/>
    <w:rsid w:val="0084092F"/>
    <w:rsid w:val="0084245B"/>
    <w:rsid w:val="00842950"/>
    <w:rsid w:val="00842DB5"/>
    <w:rsid w:val="00842EF0"/>
    <w:rsid w:val="00843077"/>
    <w:rsid w:val="00843A63"/>
    <w:rsid w:val="00843EBC"/>
    <w:rsid w:val="0084401C"/>
    <w:rsid w:val="00844612"/>
    <w:rsid w:val="008447C3"/>
    <w:rsid w:val="00844FEC"/>
    <w:rsid w:val="008452D9"/>
    <w:rsid w:val="00845AAE"/>
    <w:rsid w:val="00845BFF"/>
    <w:rsid w:val="008462D8"/>
    <w:rsid w:val="008464A0"/>
    <w:rsid w:val="0084692A"/>
    <w:rsid w:val="00846CDB"/>
    <w:rsid w:val="00846D9E"/>
    <w:rsid w:val="00847349"/>
    <w:rsid w:val="00847736"/>
    <w:rsid w:val="00847BD6"/>
    <w:rsid w:val="00847EBD"/>
    <w:rsid w:val="00850114"/>
    <w:rsid w:val="0085043B"/>
    <w:rsid w:val="00850766"/>
    <w:rsid w:val="00850795"/>
    <w:rsid w:val="00850BCA"/>
    <w:rsid w:val="00850E86"/>
    <w:rsid w:val="00851019"/>
    <w:rsid w:val="00851503"/>
    <w:rsid w:val="0085174B"/>
    <w:rsid w:val="008518C6"/>
    <w:rsid w:val="00851D8D"/>
    <w:rsid w:val="00852803"/>
    <w:rsid w:val="00852AE1"/>
    <w:rsid w:val="00853154"/>
    <w:rsid w:val="0085335A"/>
    <w:rsid w:val="008533C7"/>
    <w:rsid w:val="00853426"/>
    <w:rsid w:val="00853BEB"/>
    <w:rsid w:val="0085428A"/>
    <w:rsid w:val="008544D4"/>
    <w:rsid w:val="00854B1A"/>
    <w:rsid w:val="00854B60"/>
    <w:rsid w:val="0085521E"/>
    <w:rsid w:val="00855A0E"/>
    <w:rsid w:val="00855A8D"/>
    <w:rsid w:val="00855CE6"/>
    <w:rsid w:val="00855F6F"/>
    <w:rsid w:val="00855FD0"/>
    <w:rsid w:val="00856261"/>
    <w:rsid w:val="00856657"/>
    <w:rsid w:val="00856BC5"/>
    <w:rsid w:val="00856BF3"/>
    <w:rsid w:val="00856EB1"/>
    <w:rsid w:val="00856FB5"/>
    <w:rsid w:val="0085729C"/>
    <w:rsid w:val="00857375"/>
    <w:rsid w:val="008573E2"/>
    <w:rsid w:val="008575C4"/>
    <w:rsid w:val="0085769C"/>
    <w:rsid w:val="008577E0"/>
    <w:rsid w:val="008578E0"/>
    <w:rsid w:val="00857CBB"/>
    <w:rsid w:val="00857CEB"/>
    <w:rsid w:val="00860FAE"/>
    <w:rsid w:val="008610E8"/>
    <w:rsid w:val="00861904"/>
    <w:rsid w:val="00861970"/>
    <w:rsid w:val="008619A0"/>
    <w:rsid w:val="00861A17"/>
    <w:rsid w:val="00861F06"/>
    <w:rsid w:val="00862074"/>
    <w:rsid w:val="008625F3"/>
    <w:rsid w:val="00863234"/>
    <w:rsid w:val="00863812"/>
    <w:rsid w:val="00863946"/>
    <w:rsid w:val="00863E70"/>
    <w:rsid w:val="008642F1"/>
    <w:rsid w:val="00864B1A"/>
    <w:rsid w:val="00864C33"/>
    <w:rsid w:val="00864CE7"/>
    <w:rsid w:val="00865287"/>
    <w:rsid w:val="008652E6"/>
    <w:rsid w:val="008655C3"/>
    <w:rsid w:val="00865633"/>
    <w:rsid w:val="0086569C"/>
    <w:rsid w:val="008659DB"/>
    <w:rsid w:val="00865B96"/>
    <w:rsid w:val="00865F61"/>
    <w:rsid w:val="008664B2"/>
    <w:rsid w:val="0086678B"/>
    <w:rsid w:val="008670B5"/>
    <w:rsid w:val="0086725B"/>
    <w:rsid w:val="008674B6"/>
    <w:rsid w:val="00867524"/>
    <w:rsid w:val="008675E7"/>
    <w:rsid w:val="008678BE"/>
    <w:rsid w:val="00867B3D"/>
    <w:rsid w:val="00867C1F"/>
    <w:rsid w:val="00867D9F"/>
    <w:rsid w:val="00867E84"/>
    <w:rsid w:val="008700FE"/>
    <w:rsid w:val="008701E5"/>
    <w:rsid w:val="0087028D"/>
    <w:rsid w:val="0087047A"/>
    <w:rsid w:val="0087094F"/>
    <w:rsid w:val="00870A3E"/>
    <w:rsid w:val="00870D18"/>
    <w:rsid w:val="00870DD7"/>
    <w:rsid w:val="008710BC"/>
    <w:rsid w:val="0087178A"/>
    <w:rsid w:val="008718B0"/>
    <w:rsid w:val="0087262A"/>
    <w:rsid w:val="008728CF"/>
    <w:rsid w:val="00872C8E"/>
    <w:rsid w:val="00872F32"/>
    <w:rsid w:val="00872F65"/>
    <w:rsid w:val="00873F5E"/>
    <w:rsid w:val="0087415E"/>
    <w:rsid w:val="0087498E"/>
    <w:rsid w:val="00874C22"/>
    <w:rsid w:val="00874CA0"/>
    <w:rsid w:val="008754FC"/>
    <w:rsid w:val="00875642"/>
    <w:rsid w:val="0087590D"/>
    <w:rsid w:val="00875BDD"/>
    <w:rsid w:val="00875D70"/>
    <w:rsid w:val="00876057"/>
    <w:rsid w:val="00876A96"/>
    <w:rsid w:val="0087727A"/>
    <w:rsid w:val="00877895"/>
    <w:rsid w:val="00877A1E"/>
    <w:rsid w:val="00877D08"/>
    <w:rsid w:val="00877F65"/>
    <w:rsid w:val="008800F8"/>
    <w:rsid w:val="008805E8"/>
    <w:rsid w:val="00880882"/>
    <w:rsid w:val="00880A3B"/>
    <w:rsid w:val="00880FE0"/>
    <w:rsid w:val="00881651"/>
    <w:rsid w:val="00881FA4"/>
    <w:rsid w:val="00882048"/>
    <w:rsid w:val="008820BD"/>
    <w:rsid w:val="008822A0"/>
    <w:rsid w:val="008822B3"/>
    <w:rsid w:val="00883478"/>
    <w:rsid w:val="00883C5D"/>
    <w:rsid w:val="00885284"/>
    <w:rsid w:val="00885650"/>
    <w:rsid w:val="00885B5B"/>
    <w:rsid w:val="00885BAE"/>
    <w:rsid w:val="00885C39"/>
    <w:rsid w:val="00885D77"/>
    <w:rsid w:val="00885ED1"/>
    <w:rsid w:val="008861DA"/>
    <w:rsid w:val="0088653E"/>
    <w:rsid w:val="00886A5F"/>
    <w:rsid w:val="00887212"/>
    <w:rsid w:val="00887236"/>
    <w:rsid w:val="008872D4"/>
    <w:rsid w:val="008876FD"/>
    <w:rsid w:val="0088771F"/>
    <w:rsid w:val="00887AF4"/>
    <w:rsid w:val="00887D18"/>
    <w:rsid w:val="00887ECE"/>
    <w:rsid w:val="00890405"/>
    <w:rsid w:val="00890E5C"/>
    <w:rsid w:val="00891A46"/>
    <w:rsid w:val="00892268"/>
    <w:rsid w:val="00892DD1"/>
    <w:rsid w:val="00892F14"/>
    <w:rsid w:val="00892F68"/>
    <w:rsid w:val="00892FD1"/>
    <w:rsid w:val="0089306C"/>
    <w:rsid w:val="00893097"/>
    <w:rsid w:val="0089312A"/>
    <w:rsid w:val="00893172"/>
    <w:rsid w:val="008931B4"/>
    <w:rsid w:val="00893467"/>
    <w:rsid w:val="0089349E"/>
    <w:rsid w:val="008935D9"/>
    <w:rsid w:val="008939BB"/>
    <w:rsid w:val="0089413A"/>
    <w:rsid w:val="008942A8"/>
    <w:rsid w:val="00894CF1"/>
    <w:rsid w:val="008951F7"/>
    <w:rsid w:val="008959DD"/>
    <w:rsid w:val="00895AA4"/>
    <w:rsid w:val="00895B50"/>
    <w:rsid w:val="00895CFF"/>
    <w:rsid w:val="0089642C"/>
    <w:rsid w:val="00896906"/>
    <w:rsid w:val="00896AD0"/>
    <w:rsid w:val="00896BE9"/>
    <w:rsid w:val="00896DB3"/>
    <w:rsid w:val="00896E37"/>
    <w:rsid w:val="00896FB8"/>
    <w:rsid w:val="0089761B"/>
    <w:rsid w:val="008978A4"/>
    <w:rsid w:val="008A0139"/>
    <w:rsid w:val="008A0207"/>
    <w:rsid w:val="008A095D"/>
    <w:rsid w:val="008A0D12"/>
    <w:rsid w:val="008A0D6D"/>
    <w:rsid w:val="008A14DE"/>
    <w:rsid w:val="008A1794"/>
    <w:rsid w:val="008A1EA8"/>
    <w:rsid w:val="008A20CE"/>
    <w:rsid w:val="008A219E"/>
    <w:rsid w:val="008A2255"/>
    <w:rsid w:val="008A2409"/>
    <w:rsid w:val="008A245E"/>
    <w:rsid w:val="008A2930"/>
    <w:rsid w:val="008A2BAF"/>
    <w:rsid w:val="008A391E"/>
    <w:rsid w:val="008A3A7A"/>
    <w:rsid w:val="008A3EC9"/>
    <w:rsid w:val="008A3F3C"/>
    <w:rsid w:val="008A4335"/>
    <w:rsid w:val="008A47C9"/>
    <w:rsid w:val="008A4B38"/>
    <w:rsid w:val="008A4C7D"/>
    <w:rsid w:val="008A4F60"/>
    <w:rsid w:val="008A5076"/>
    <w:rsid w:val="008A5268"/>
    <w:rsid w:val="008A574F"/>
    <w:rsid w:val="008A5776"/>
    <w:rsid w:val="008A5786"/>
    <w:rsid w:val="008A5E1C"/>
    <w:rsid w:val="008A63F0"/>
    <w:rsid w:val="008A659A"/>
    <w:rsid w:val="008A6B44"/>
    <w:rsid w:val="008A6BD2"/>
    <w:rsid w:val="008A6C5D"/>
    <w:rsid w:val="008A6D92"/>
    <w:rsid w:val="008A6F45"/>
    <w:rsid w:val="008A7025"/>
    <w:rsid w:val="008A71F6"/>
    <w:rsid w:val="008A7678"/>
    <w:rsid w:val="008A77A2"/>
    <w:rsid w:val="008B00E7"/>
    <w:rsid w:val="008B019E"/>
    <w:rsid w:val="008B0290"/>
    <w:rsid w:val="008B085F"/>
    <w:rsid w:val="008B0A9A"/>
    <w:rsid w:val="008B1020"/>
    <w:rsid w:val="008B1099"/>
    <w:rsid w:val="008B1242"/>
    <w:rsid w:val="008B1265"/>
    <w:rsid w:val="008B192E"/>
    <w:rsid w:val="008B2024"/>
    <w:rsid w:val="008B243A"/>
    <w:rsid w:val="008B246E"/>
    <w:rsid w:val="008B2577"/>
    <w:rsid w:val="008B25D7"/>
    <w:rsid w:val="008B263F"/>
    <w:rsid w:val="008B2881"/>
    <w:rsid w:val="008B297E"/>
    <w:rsid w:val="008B2C4E"/>
    <w:rsid w:val="008B319E"/>
    <w:rsid w:val="008B326A"/>
    <w:rsid w:val="008B3852"/>
    <w:rsid w:val="008B4094"/>
    <w:rsid w:val="008B5033"/>
    <w:rsid w:val="008B54B0"/>
    <w:rsid w:val="008B5788"/>
    <w:rsid w:val="008B589F"/>
    <w:rsid w:val="008B61E1"/>
    <w:rsid w:val="008B628F"/>
    <w:rsid w:val="008B6478"/>
    <w:rsid w:val="008B64DD"/>
    <w:rsid w:val="008B68D2"/>
    <w:rsid w:val="008B6DC8"/>
    <w:rsid w:val="008B6EBF"/>
    <w:rsid w:val="008B74C8"/>
    <w:rsid w:val="008B7617"/>
    <w:rsid w:val="008B791E"/>
    <w:rsid w:val="008B7E77"/>
    <w:rsid w:val="008B7FD4"/>
    <w:rsid w:val="008C0069"/>
    <w:rsid w:val="008C074F"/>
    <w:rsid w:val="008C0A4B"/>
    <w:rsid w:val="008C131E"/>
    <w:rsid w:val="008C1676"/>
    <w:rsid w:val="008C18B9"/>
    <w:rsid w:val="008C1988"/>
    <w:rsid w:val="008C1996"/>
    <w:rsid w:val="008C19E1"/>
    <w:rsid w:val="008C1B0A"/>
    <w:rsid w:val="008C225C"/>
    <w:rsid w:val="008C26D9"/>
    <w:rsid w:val="008C270A"/>
    <w:rsid w:val="008C275F"/>
    <w:rsid w:val="008C2A57"/>
    <w:rsid w:val="008C2B6B"/>
    <w:rsid w:val="008C2C87"/>
    <w:rsid w:val="008C3153"/>
    <w:rsid w:val="008C344D"/>
    <w:rsid w:val="008C387E"/>
    <w:rsid w:val="008C43C0"/>
    <w:rsid w:val="008C44D8"/>
    <w:rsid w:val="008C4B37"/>
    <w:rsid w:val="008C4F66"/>
    <w:rsid w:val="008C5292"/>
    <w:rsid w:val="008C5D46"/>
    <w:rsid w:val="008C5F62"/>
    <w:rsid w:val="008C681C"/>
    <w:rsid w:val="008C6BF3"/>
    <w:rsid w:val="008C73E2"/>
    <w:rsid w:val="008C7601"/>
    <w:rsid w:val="008C7F67"/>
    <w:rsid w:val="008C7FB7"/>
    <w:rsid w:val="008D03A0"/>
    <w:rsid w:val="008D056F"/>
    <w:rsid w:val="008D07F7"/>
    <w:rsid w:val="008D0B0A"/>
    <w:rsid w:val="008D0CAA"/>
    <w:rsid w:val="008D0E1C"/>
    <w:rsid w:val="008D10C6"/>
    <w:rsid w:val="008D139E"/>
    <w:rsid w:val="008D156B"/>
    <w:rsid w:val="008D1B01"/>
    <w:rsid w:val="008D2133"/>
    <w:rsid w:val="008D3E0A"/>
    <w:rsid w:val="008D41CB"/>
    <w:rsid w:val="008D42ED"/>
    <w:rsid w:val="008D47C1"/>
    <w:rsid w:val="008D5175"/>
    <w:rsid w:val="008D52A6"/>
    <w:rsid w:val="008D5366"/>
    <w:rsid w:val="008D56DC"/>
    <w:rsid w:val="008D5B65"/>
    <w:rsid w:val="008D6050"/>
    <w:rsid w:val="008D6314"/>
    <w:rsid w:val="008D65D2"/>
    <w:rsid w:val="008D6A22"/>
    <w:rsid w:val="008D6A77"/>
    <w:rsid w:val="008D6E64"/>
    <w:rsid w:val="008D71D9"/>
    <w:rsid w:val="008D7229"/>
    <w:rsid w:val="008D725B"/>
    <w:rsid w:val="008D76AC"/>
    <w:rsid w:val="008D796C"/>
    <w:rsid w:val="008E05B8"/>
    <w:rsid w:val="008E0BAF"/>
    <w:rsid w:val="008E0EB2"/>
    <w:rsid w:val="008E0F89"/>
    <w:rsid w:val="008E12F6"/>
    <w:rsid w:val="008E1359"/>
    <w:rsid w:val="008E14A1"/>
    <w:rsid w:val="008E15BE"/>
    <w:rsid w:val="008E1F07"/>
    <w:rsid w:val="008E25F4"/>
    <w:rsid w:val="008E2B98"/>
    <w:rsid w:val="008E2DB3"/>
    <w:rsid w:val="008E2FB5"/>
    <w:rsid w:val="008E3172"/>
    <w:rsid w:val="008E321E"/>
    <w:rsid w:val="008E35F8"/>
    <w:rsid w:val="008E36E3"/>
    <w:rsid w:val="008E43CB"/>
    <w:rsid w:val="008E48CA"/>
    <w:rsid w:val="008E4995"/>
    <w:rsid w:val="008E5325"/>
    <w:rsid w:val="008E57BF"/>
    <w:rsid w:val="008E58B2"/>
    <w:rsid w:val="008E5D6A"/>
    <w:rsid w:val="008E62DD"/>
    <w:rsid w:val="008E6641"/>
    <w:rsid w:val="008E67DD"/>
    <w:rsid w:val="008E6920"/>
    <w:rsid w:val="008E7059"/>
    <w:rsid w:val="008E70E6"/>
    <w:rsid w:val="008E71D0"/>
    <w:rsid w:val="008E76D2"/>
    <w:rsid w:val="008E7791"/>
    <w:rsid w:val="008E7794"/>
    <w:rsid w:val="008E7D2F"/>
    <w:rsid w:val="008E7D61"/>
    <w:rsid w:val="008F003E"/>
    <w:rsid w:val="008F02C9"/>
    <w:rsid w:val="008F02F3"/>
    <w:rsid w:val="008F05AC"/>
    <w:rsid w:val="008F06D5"/>
    <w:rsid w:val="008F0A82"/>
    <w:rsid w:val="008F0B52"/>
    <w:rsid w:val="008F0BA0"/>
    <w:rsid w:val="008F0C18"/>
    <w:rsid w:val="008F1161"/>
    <w:rsid w:val="008F1311"/>
    <w:rsid w:val="008F1428"/>
    <w:rsid w:val="008F1630"/>
    <w:rsid w:val="008F1EC4"/>
    <w:rsid w:val="008F1FC9"/>
    <w:rsid w:val="008F2193"/>
    <w:rsid w:val="008F2576"/>
    <w:rsid w:val="008F25AC"/>
    <w:rsid w:val="008F2636"/>
    <w:rsid w:val="008F2CC7"/>
    <w:rsid w:val="008F2E15"/>
    <w:rsid w:val="008F2FB7"/>
    <w:rsid w:val="008F339C"/>
    <w:rsid w:val="008F37C5"/>
    <w:rsid w:val="008F381C"/>
    <w:rsid w:val="008F3EE3"/>
    <w:rsid w:val="008F4238"/>
    <w:rsid w:val="008F455F"/>
    <w:rsid w:val="008F45C2"/>
    <w:rsid w:val="008F4668"/>
    <w:rsid w:val="008F47AC"/>
    <w:rsid w:val="008F4F9A"/>
    <w:rsid w:val="008F5067"/>
    <w:rsid w:val="008F525C"/>
    <w:rsid w:val="008F59AB"/>
    <w:rsid w:val="008F612C"/>
    <w:rsid w:val="008F61BF"/>
    <w:rsid w:val="008F6807"/>
    <w:rsid w:val="008F69F8"/>
    <w:rsid w:val="008F6BB9"/>
    <w:rsid w:val="008F6C48"/>
    <w:rsid w:val="008F6DAD"/>
    <w:rsid w:val="008F6EFC"/>
    <w:rsid w:val="00900506"/>
    <w:rsid w:val="0090058D"/>
    <w:rsid w:val="00900CD6"/>
    <w:rsid w:val="00900D86"/>
    <w:rsid w:val="00900ED7"/>
    <w:rsid w:val="00900F4F"/>
    <w:rsid w:val="009010F2"/>
    <w:rsid w:val="00901456"/>
    <w:rsid w:val="00901772"/>
    <w:rsid w:val="00901EF8"/>
    <w:rsid w:val="009022CA"/>
    <w:rsid w:val="00902329"/>
    <w:rsid w:val="00902705"/>
    <w:rsid w:val="00902995"/>
    <w:rsid w:val="00902CC9"/>
    <w:rsid w:val="00902F16"/>
    <w:rsid w:val="00903205"/>
    <w:rsid w:val="00903ACB"/>
    <w:rsid w:val="00903BE8"/>
    <w:rsid w:val="00904137"/>
    <w:rsid w:val="00904553"/>
    <w:rsid w:val="009045E9"/>
    <w:rsid w:val="00904956"/>
    <w:rsid w:val="00904BC8"/>
    <w:rsid w:val="00904BF7"/>
    <w:rsid w:val="00904D37"/>
    <w:rsid w:val="00904DCF"/>
    <w:rsid w:val="009050F2"/>
    <w:rsid w:val="009053C9"/>
    <w:rsid w:val="009056A1"/>
    <w:rsid w:val="00905988"/>
    <w:rsid w:val="00906248"/>
    <w:rsid w:val="009064F7"/>
    <w:rsid w:val="00906919"/>
    <w:rsid w:val="009069B8"/>
    <w:rsid w:val="00906D1A"/>
    <w:rsid w:val="00907792"/>
    <w:rsid w:val="0090779E"/>
    <w:rsid w:val="00907E8A"/>
    <w:rsid w:val="009101AC"/>
    <w:rsid w:val="00910312"/>
    <w:rsid w:val="009105A8"/>
    <w:rsid w:val="00910711"/>
    <w:rsid w:val="00910B18"/>
    <w:rsid w:val="00910E39"/>
    <w:rsid w:val="00910E3E"/>
    <w:rsid w:val="009113FB"/>
    <w:rsid w:val="00911449"/>
    <w:rsid w:val="00911F36"/>
    <w:rsid w:val="009120A5"/>
    <w:rsid w:val="00912146"/>
    <w:rsid w:val="009123E3"/>
    <w:rsid w:val="00912699"/>
    <w:rsid w:val="009129B1"/>
    <w:rsid w:val="00912A3F"/>
    <w:rsid w:val="00912D66"/>
    <w:rsid w:val="00913C28"/>
    <w:rsid w:val="0091412D"/>
    <w:rsid w:val="00914606"/>
    <w:rsid w:val="00914726"/>
    <w:rsid w:val="0091491A"/>
    <w:rsid w:val="00914E37"/>
    <w:rsid w:val="009150F1"/>
    <w:rsid w:val="009150F8"/>
    <w:rsid w:val="009156D4"/>
    <w:rsid w:val="00915D38"/>
    <w:rsid w:val="00915E03"/>
    <w:rsid w:val="00915E30"/>
    <w:rsid w:val="00915F7B"/>
    <w:rsid w:val="00915FF5"/>
    <w:rsid w:val="00916158"/>
    <w:rsid w:val="00916A29"/>
    <w:rsid w:val="00916B52"/>
    <w:rsid w:val="00916CAB"/>
    <w:rsid w:val="00916CB5"/>
    <w:rsid w:val="00916F49"/>
    <w:rsid w:val="00917040"/>
    <w:rsid w:val="009172F7"/>
    <w:rsid w:val="00917661"/>
    <w:rsid w:val="00917A5F"/>
    <w:rsid w:val="00917E25"/>
    <w:rsid w:val="00920546"/>
    <w:rsid w:val="00920774"/>
    <w:rsid w:val="00920813"/>
    <w:rsid w:val="00920889"/>
    <w:rsid w:val="009208B3"/>
    <w:rsid w:val="009208F1"/>
    <w:rsid w:val="0092091A"/>
    <w:rsid w:val="00920ADC"/>
    <w:rsid w:val="009215F5"/>
    <w:rsid w:val="009215FD"/>
    <w:rsid w:val="009216EB"/>
    <w:rsid w:val="00921864"/>
    <w:rsid w:val="00921D8A"/>
    <w:rsid w:val="0092251D"/>
    <w:rsid w:val="00923139"/>
    <w:rsid w:val="00923186"/>
    <w:rsid w:val="00923264"/>
    <w:rsid w:val="00923696"/>
    <w:rsid w:val="00923D92"/>
    <w:rsid w:val="009245D7"/>
    <w:rsid w:val="0092482B"/>
    <w:rsid w:val="00924A4D"/>
    <w:rsid w:val="009259A2"/>
    <w:rsid w:val="00925B54"/>
    <w:rsid w:val="00925E8D"/>
    <w:rsid w:val="00925F13"/>
    <w:rsid w:val="0092603F"/>
    <w:rsid w:val="00926636"/>
    <w:rsid w:val="00926644"/>
    <w:rsid w:val="00926C28"/>
    <w:rsid w:val="0092755F"/>
    <w:rsid w:val="00927685"/>
    <w:rsid w:val="00927B2E"/>
    <w:rsid w:val="00927C74"/>
    <w:rsid w:val="0093016C"/>
    <w:rsid w:val="00930215"/>
    <w:rsid w:val="0093095B"/>
    <w:rsid w:val="00930F72"/>
    <w:rsid w:val="00931026"/>
    <w:rsid w:val="00931483"/>
    <w:rsid w:val="00931643"/>
    <w:rsid w:val="009318D3"/>
    <w:rsid w:val="00931ED7"/>
    <w:rsid w:val="00932368"/>
    <w:rsid w:val="009326C6"/>
    <w:rsid w:val="00932B30"/>
    <w:rsid w:val="00932B59"/>
    <w:rsid w:val="00932B68"/>
    <w:rsid w:val="00932FF4"/>
    <w:rsid w:val="0093313F"/>
    <w:rsid w:val="00933759"/>
    <w:rsid w:val="00933B92"/>
    <w:rsid w:val="00933CD0"/>
    <w:rsid w:val="00934AA4"/>
    <w:rsid w:val="00934CD5"/>
    <w:rsid w:val="00934D02"/>
    <w:rsid w:val="00934F5B"/>
    <w:rsid w:val="00935002"/>
    <w:rsid w:val="009350E5"/>
    <w:rsid w:val="009356A4"/>
    <w:rsid w:val="009357A6"/>
    <w:rsid w:val="0093614A"/>
    <w:rsid w:val="00936789"/>
    <w:rsid w:val="00936BBC"/>
    <w:rsid w:val="00936E6F"/>
    <w:rsid w:val="00936E9A"/>
    <w:rsid w:val="009370BB"/>
    <w:rsid w:val="009375C2"/>
    <w:rsid w:val="009375DB"/>
    <w:rsid w:val="00937717"/>
    <w:rsid w:val="00937766"/>
    <w:rsid w:val="00937C3F"/>
    <w:rsid w:val="00937CF2"/>
    <w:rsid w:val="00940091"/>
    <w:rsid w:val="00940323"/>
    <w:rsid w:val="0094033B"/>
    <w:rsid w:val="00940803"/>
    <w:rsid w:val="00940D2C"/>
    <w:rsid w:val="009412B1"/>
    <w:rsid w:val="0094150B"/>
    <w:rsid w:val="00941660"/>
    <w:rsid w:val="0094184A"/>
    <w:rsid w:val="00941879"/>
    <w:rsid w:val="00941CC9"/>
    <w:rsid w:val="009421E4"/>
    <w:rsid w:val="009423E1"/>
    <w:rsid w:val="009425B1"/>
    <w:rsid w:val="0094276B"/>
    <w:rsid w:val="00942CD8"/>
    <w:rsid w:val="0094308B"/>
    <w:rsid w:val="00943C37"/>
    <w:rsid w:val="00944158"/>
    <w:rsid w:val="00944762"/>
    <w:rsid w:val="0094483B"/>
    <w:rsid w:val="00944D18"/>
    <w:rsid w:val="00945183"/>
    <w:rsid w:val="00945280"/>
    <w:rsid w:val="00945292"/>
    <w:rsid w:val="0094551A"/>
    <w:rsid w:val="0094557D"/>
    <w:rsid w:val="00945899"/>
    <w:rsid w:val="00945A3E"/>
    <w:rsid w:val="00945D73"/>
    <w:rsid w:val="00945E21"/>
    <w:rsid w:val="0094615E"/>
    <w:rsid w:val="009461C9"/>
    <w:rsid w:val="009461F9"/>
    <w:rsid w:val="0094625F"/>
    <w:rsid w:val="00946714"/>
    <w:rsid w:val="00946C1F"/>
    <w:rsid w:val="00946E96"/>
    <w:rsid w:val="00947C4A"/>
    <w:rsid w:val="00947D26"/>
    <w:rsid w:val="009501DC"/>
    <w:rsid w:val="00950400"/>
    <w:rsid w:val="0095078F"/>
    <w:rsid w:val="00950D5A"/>
    <w:rsid w:val="00950FC6"/>
    <w:rsid w:val="0095101A"/>
    <w:rsid w:val="00951114"/>
    <w:rsid w:val="009513A3"/>
    <w:rsid w:val="0095142E"/>
    <w:rsid w:val="00951543"/>
    <w:rsid w:val="0095155C"/>
    <w:rsid w:val="00951752"/>
    <w:rsid w:val="00951BAF"/>
    <w:rsid w:val="00951DAB"/>
    <w:rsid w:val="00951EB8"/>
    <w:rsid w:val="00952527"/>
    <w:rsid w:val="0095282E"/>
    <w:rsid w:val="009528DC"/>
    <w:rsid w:val="009532E2"/>
    <w:rsid w:val="00953381"/>
    <w:rsid w:val="009535A0"/>
    <w:rsid w:val="009538A8"/>
    <w:rsid w:val="009542E5"/>
    <w:rsid w:val="0095495C"/>
    <w:rsid w:val="00954C50"/>
    <w:rsid w:val="00954D04"/>
    <w:rsid w:val="00954EDB"/>
    <w:rsid w:val="00955131"/>
    <w:rsid w:val="0095563B"/>
    <w:rsid w:val="00955B84"/>
    <w:rsid w:val="00955D0C"/>
    <w:rsid w:val="00955D2E"/>
    <w:rsid w:val="00955F33"/>
    <w:rsid w:val="00956654"/>
    <w:rsid w:val="009567ED"/>
    <w:rsid w:val="00956C0F"/>
    <w:rsid w:val="00956C30"/>
    <w:rsid w:val="00956D3F"/>
    <w:rsid w:val="00956EFF"/>
    <w:rsid w:val="00956F25"/>
    <w:rsid w:val="00957148"/>
    <w:rsid w:val="0095728D"/>
    <w:rsid w:val="009572BE"/>
    <w:rsid w:val="00957915"/>
    <w:rsid w:val="00957A8B"/>
    <w:rsid w:val="00957ECC"/>
    <w:rsid w:val="009603BB"/>
    <w:rsid w:val="009609DC"/>
    <w:rsid w:val="00960B2D"/>
    <w:rsid w:val="00960CA4"/>
    <w:rsid w:val="00960D88"/>
    <w:rsid w:val="00960E82"/>
    <w:rsid w:val="00960E8C"/>
    <w:rsid w:val="00961113"/>
    <w:rsid w:val="00961485"/>
    <w:rsid w:val="00961D16"/>
    <w:rsid w:val="00961F78"/>
    <w:rsid w:val="00962224"/>
    <w:rsid w:val="00962349"/>
    <w:rsid w:val="00962444"/>
    <w:rsid w:val="0096249A"/>
    <w:rsid w:val="00962745"/>
    <w:rsid w:val="00962842"/>
    <w:rsid w:val="00962BBE"/>
    <w:rsid w:val="00962D44"/>
    <w:rsid w:val="00962D99"/>
    <w:rsid w:val="00962E11"/>
    <w:rsid w:val="00963205"/>
    <w:rsid w:val="00963488"/>
    <w:rsid w:val="00963A2D"/>
    <w:rsid w:val="00963D73"/>
    <w:rsid w:val="0096476F"/>
    <w:rsid w:val="009648F3"/>
    <w:rsid w:val="0096509A"/>
    <w:rsid w:val="009652AF"/>
    <w:rsid w:val="00965944"/>
    <w:rsid w:val="00965B71"/>
    <w:rsid w:val="00965CA5"/>
    <w:rsid w:val="00965E69"/>
    <w:rsid w:val="009672DD"/>
    <w:rsid w:val="009672EB"/>
    <w:rsid w:val="00967E99"/>
    <w:rsid w:val="00970410"/>
    <w:rsid w:val="009705AE"/>
    <w:rsid w:val="00970F0E"/>
    <w:rsid w:val="0097106E"/>
    <w:rsid w:val="00971AEF"/>
    <w:rsid w:val="00971C74"/>
    <w:rsid w:val="00971D30"/>
    <w:rsid w:val="00972616"/>
    <w:rsid w:val="00973A64"/>
    <w:rsid w:val="00973E30"/>
    <w:rsid w:val="00973FB2"/>
    <w:rsid w:val="00974473"/>
    <w:rsid w:val="0097450E"/>
    <w:rsid w:val="00975079"/>
    <w:rsid w:val="009754D6"/>
    <w:rsid w:val="009757D8"/>
    <w:rsid w:val="0097593D"/>
    <w:rsid w:val="009759CF"/>
    <w:rsid w:val="00975A37"/>
    <w:rsid w:val="00976684"/>
    <w:rsid w:val="00976A4C"/>
    <w:rsid w:val="00976B9E"/>
    <w:rsid w:val="00976C28"/>
    <w:rsid w:val="00976D24"/>
    <w:rsid w:val="00976D52"/>
    <w:rsid w:val="00977198"/>
    <w:rsid w:val="009771D2"/>
    <w:rsid w:val="0097767A"/>
    <w:rsid w:val="00977B2A"/>
    <w:rsid w:val="00977C09"/>
    <w:rsid w:val="00977EAD"/>
    <w:rsid w:val="00977F28"/>
    <w:rsid w:val="0098008D"/>
    <w:rsid w:val="0098044C"/>
    <w:rsid w:val="009804AF"/>
    <w:rsid w:val="009806D3"/>
    <w:rsid w:val="009807B2"/>
    <w:rsid w:val="00980CA2"/>
    <w:rsid w:val="00981193"/>
    <w:rsid w:val="0098160B"/>
    <w:rsid w:val="00981704"/>
    <w:rsid w:val="00981ACE"/>
    <w:rsid w:val="00981BD5"/>
    <w:rsid w:val="00981E71"/>
    <w:rsid w:val="00981F32"/>
    <w:rsid w:val="009825C5"/>
    <w:rsid w:val="00982B20"/>
    <w:rsid w:val="00983222"/>
    <w:rsid w:val="00983554"/>
    <w:rsid w:val="0098357F"/>
    <w:rsid w:val="00983B54"/>
    <w:rsid w:val="009847F5"/>
    <w:rsid w:val="0098493A"/>
    <w:rsid w:val="00984BEF"/>
    <w:rsid w:val="00985027"/>
    <w:rsid w:val="009862B4"/>
    <w:rsid w:val="009865F3"/>
    <w:rsid w:val="00986861"/>
    <w:rsid w:val="00987017"/>
    <w:rsid w:val="00987070"/>
    <w:rsid w:val="0098730C"/>
    <w:rsid w:val="009875D8"/>
    <w:rsid w:val="009879B8"/>
    <w:rsid w:val="00987F98"/>
    <w:rsid w:val="0099005F"/>
    <w:rsid w:val="00990277"/>
    <w:rsid w:val="0099041D"/>
    <w:rsid w:val="009908A7"/>
    <w:rsid w:val="0099126D"/>
    <w:rsid w:val="009912F3"/>
    <w:rsid w:val="009915D1"/>
    <w:rsid w:val="00991D43"/>
    <w:rsid w:val="0099234B"/>
    <w:rsid w:val="00992606"/>
    <w:rsid w:val="009927C3"/>
    <w:rsid w:val="009929FD"/>
    <w:rsid w:val="00992BE8"/>
    <w:rsid w:val="009930C0"/>
    <w:rsid w:val="009932F0"/>
    <w:rsid w:val="009933EA"/>
    <w:rsid w:val="0099352E"/>
    <w:rsid w:val="00993C7F"/>
    <w:rsid w:val="00993C92"/>
    <w:rsid w:val="009941BA"/>
    <w:rsid w:val="009944EB"/>
    <w:rsid w:val="00994935"/>
    <w:rsid w:val="00994BD5"/>
    <w:rsid w:val="00995091"/>
    <w:rsid w:val="00995194"/>
    <w:rsid w:val="0099532D"/>
    <w:rsid w:val="00995350"/>
    <w:rsid w:val="00995BF7"/>
    <w:rsid w:val="0099631A"/>
    <w:rsid w:val="0099669A"/>
    <w:rsid w:val="009968CA"/>
    <w:rsid w:val="00996B5F"/>
    <w:rsid w:val="00996BBC"/>
    <w:rsid w:val="00996F04"/>
    <w:rsid w:val="0099779A"/>
    <w:rsid w:val="00997A31"/>
    <w:rsid w:val="00997C0D"/>
    <w:rsid w:val="009A01AD"/>
    <w:rsid w:val="009A0279"/>
    <w:rsid w:val="009A0663"/>
    <w:rsid w:val="009A0705"/>
    <w:rsid w:val="009A0D46"/>
    <w:rsid w:val="009A105B"/>
    <w:rsid w:val="009A126F"/>
    <w:rsid w:val="009A131B"/>
    <w:rsid w:val="009A167D"/>
    <w:rsid w:val="009A1D3C"/>
    <w:rsid w:val="009A2008"/>
    <w:rsid w:val="009A2350"/>
    <w:rsid w:val="009A272A"/>
    <w:rsid w:val="009A27D5"/>
    <w:rsid w:val="009A2BD0"/>
    <w:rsid w:val="009A2C80"/>
    <w:rsid w:val="009A314D"/>
    <w:rsid w:val="009A3AC2"/>
    <w:rsid w:val="009A3B8D"/>
    <w:rsid w:val="009A3C84"/>
    <w:rsid w:val="009A3EDC"/>
    <w:rsid w:val="009A4172"/>
    <w:rsid w:val="009A42E0"/>
    <w:rsid w:val="009A4319"/>
    <w:rsid w:val="009A4617"/>
    <w:rsid w:val="009A4842"/>
    <w:rsid w:val="009A4BEA"/>
    <w:rsid w:val="009A4E2B"/>
    <w:rsid w:val="009A5041"/>
    <w:rsid w:val="009A5533"/>
    <w:rsid w:val="009A57F5"/>
    <w:rsid w:val="009A62F2"/>
    <w:rsid w:val="009A677A"/>
    <w:rsid w:val="009A6A36"/>
    <w:rsid w:val="009A6FA4"/>
    <w:rsid w:val="009A7963"/>
    <w:rsid w:val="009A7C33"/>
    <w:rsid w:val="009A7CD7"/>
    <w:rsid w:val="009B008D"/>
    <w:rsid w:val="009B02BF"/>
    <w:rsid w:val="009B03C3"/>
    <w:rsid w:val="009B0729"/>
    <w:rsid w:val="009B0A8E"/>
    <w:rsid w:val="009B0BB7"/>
    <w:rsid w:val="009B0CD9"/>
    <w:rsid w:val="009B0F56"/>
    <w:rsid w:val="009B10E8"/>
    <w:rsid w:val="009B1748"/>
    <w:rsid w:val="009B18C6"/>
    <w:rsid w:val="009B1C44"/>
    <w:rsid w:val="009B277E"/>
    <w:rsid w:val="009B2AB6"/>
    <w:rsid w:val="009B2B1F"/>
    <w:rsid w:val="009B2C33"/>
    <w:rsid w:val="009B2E02"/>
    <w:rsid w:val="009B3233"/>
    <w:rsid w:val="009B3383"/>
    <w:rsid w:val="009B3D7E"/>
    <w:rsid w:val="009B43FD"/>
    <w:rsid w:val="009B4B8C"/>
    <w:rsid w:val="009B4E8C"/>
    <w:rsid w:val="009B513A"/>
    <w:rsid w:val="009B52B3"/>
    <w:rsid w:val="009B52BD"/>
    <w:rsid w:val="009B57C7"/>
    <w:rsid w:val="009B65D5"/>
    <w:rsid w:val="009B6F2D"/>
    <w:rsid w:val="009B6F41"/>
    <w:rsid w:val="009B75B8"/>
    <w:rsid w:val="009B7D31"/>
    <w:rsid w:val="009B7F6F"/>
    <w:rsid w:val="009C00CD"/>
    <w:rsid w:val="009C03BF"/>
    <w:rsid w:val="009C03F2"/>
    <w:rsid w:val="009C0598"/>
    <w:rsid w:val="009C0D00"/>
    <w:rsid w:val="009C0E9D"/>
    <w:rsid w:val="009C109E"/>
    <w:rsid w:val="009C1314"/>
    <w:rsid w:val="009C134B"/>
    <w:rsid w:val="009C1816"/>
    <w:rsid w:val="009C1B60"/>
    <w:rsid w:val="009C1B8B"/>
    <w:rsid w:val="009C1BA1"/>
    <w:rsid w:val="009C1CBB"/>
    <w:rsid w:val="009C1D26"/>
    <w:rsid w:val="009C2299"/>
    <w:rsid w:val="009C22AD"/>
    <w:rsid w:val="009C254C"/>
    <w:rsid w:val="009C2600"/>
    <w:rsid w:val="009C2688"/>
    <w:rsid w:val="009C2778"/>
    <w:rsid w:val="009C2845"/>
    <w:rsid w:val="009C2938"/>
    <w:rsid w:val="009C2A28"/>
    <w:rsid w:val="009C2D6E"/>
    <w:rsid w:val="009C2FDC"/>
    <w:rsid w:val="009C3233"/>
    <w:rsid w:val="009C3247"/>
    <w:rsid w:val="009C3482"/>
    <w:rsid w:val="009C36E9"/>
    <w:rsid w:val="009C3779"/>
    <w:rsid w:val="009C3928"/>
    <w:rsid w:val="009C3C9B"/>
    <w:rsid w:val="009C3D5F"/>
    <w:rsid w:val="009C413B"/>
    <w:rsid w:val="009C4730"/>
    <w:rsid w:val="009C49B6"/>
    <w:rsid w:val="009C4DA4"/>
    <w:rsid w:val="009C4E3D"/>
    <w:rsid w:val="009C542B"/>
    <w:rsid w:val="009C54FA"/>
    <w:rsid w:val="009C5589"/>
    <w:rsid w:val="009C5881"/>
    <w:rsid w:val="009C5B37"/>
    <w:rsid w:val="009C5B75"/>
    <w:rsid w:val="009C5C91"/>
    <w:rsid w:val="009C6263"/>
    <w:rsid w:val="009C67AE"/>
    <w:rsid w:val="009C6AE5"/>
    <w:rsid w:val="009C6CB3"/>
    <w:rsid w:val="009C6D1E"/>
    <w:rsid w:val="009C6D9F"/>
    <w:rsid w:val="009C7474"/>
    <w:rsid w:val="009C7986"/>
    <w:rsid w:val="009C7998"/>
    <w:rsid w:val="009C7FBA"/>
    <w:rsid w:val="009D0347"/>
    <w:rsid w:val="009D04FE"/>
    <w:rsid w:val="009D17CE"/>
    <w:rsid w:val="009D1C18"/>
    <w:rsid w:val="009D1D65"/>
    <w:rsid w:val="009D1D6E"/>
    <w:rsid w:val="009D2022"/>
    <w:rsid w:val="009D27A8"/>
    <w:rsid w:val="009D2824"/>
    <w:rsid w:val="009D2833"/>
    <w:rsid w:val="009D2CE5"/>
    <w:rsid w:val="009D2E1B"/>
    <w:rsid w:val="009D2FBE"/>
    <w:rsid w:val="009D3316"/>
    <w:rsid w:val="009D40A3"/>
    <w:rsid w:val="009D4635"/>
    <w:rsid w:val="009D46BC"/>
    <w:rsid w:val="009D4A26"/>
    <w:rsid w:val="009D53D2"/>
    <w:rsid w:val="009D540D"/>
    <w:rsid w:val="009D5419"/>
    <w:rsid w:val="009D54BA"/>
    <w:rsid w:val="009D551B"/>
    <w:rsid w:val="009D58FD"/>
    <w:rsid w:val="009D5B52"/>
    <w:rsid w:val="009D5EF1"/>
    <w:rsid w:val="009D65D9"/>
    <w:rsid w:val="009D67FB"/>
    <w:rsid w:val="009D686B"/>
    <w:rsid w:val="009D6A8C"/>
    <w:rsid w:val="009D76FC"/>
    <w:rsid w:val="009D79CE"/>
    <w:rsid w:val="009D7CEF"/>
    <w:rsid w:val="009D7F11"/>
    <w:rsid w:val="009D7F5E"/>
    <w:rsid w:val="009E03E9"/>
    <w:rsid w:val="009E0884"/>
    <w:rsid w:val="009E0997"/>
    <w:rsid w:val="009E0AB4"/>
    <w:rsid w:val="009E0ACF"/>
    <w:rsid w:val="009E0D17"/>
    <w:rsid w:val="009E1BF3"/>
    <w:rsid w:val="009E1DDE"/>
    <w:rsid w:val="009E1F6D"/>
    <w:rsid w:val="009E21BF"/>
    <w:rsid w:val="009E2207"/>
    <w:rsid w:val="009E2391"/>
    <w:rsid w:val="009E2436"/>
    <w:rsid w:val="009E25F5"/>
    <w:rsid w:val="009E2F93"/>
    <w:rsid w:val="009E39BD"/>
    <w:rsid w:val="009E3BC5"/>
    <w:rsid w:val="009E3FEA"/>
    <w:rsid w:val="009E4348"/>
    <w:rsid w:val="009E4B31"/>
    <w:rsid w:val="009E4EBD"/>
    <w:rsid w:val="009E51B5"/>
    <w:rsid w:val="009E546A"/>
    <w:rsid w:val="009E5470"/>
    <w:rsid w:val="009E5D06"/>
    <w:rsid w:val="009E5F89"/>
    <w:rsid w:val="009E5FDE"/>
    <w:rsid w:val="009E6372"/>
    <w:rsid w:val="009E6857"/>
    <w:rsid w:val="009E7151"/>
    <w:rsid w:val="009E73AE"/>
    <w:rsid w:val="009E781D"/>
    <w:rsid w:val="009E7DF7"/>
    <w:rsid w:val="009E7F51"/>
    <w:rsid w:val="009F0089"/>
    <w:rsid w:val="009F0221"/>
    <w:rsid w:val="009F06AE"/>
    <w:rsid w:val="009F0C90"/>
    <w:rsid w:val="009F168D"/>
    <w:rsid w:val="009F1783"/>
    <w:rsid w:val="009F19FC"/>
    <w:rsid w:val="009F1CC7"/>
    <w:rsid w:val="009F2113"/>
    <w:rsid w:val="009F249E"/>
    <w:rsid w:val="009F2807"/>
    <w:rsid w:val="009F2D05"/>
    <w:rsid w:val="009F3AE0"/>
    <w:rsid w:val="009F49B1"/>
    <w:rsid w:val="009F60F0"/>
    <w:rsid w:val="009F66C3"/>
    <w:rsid w:val="009F6E1B"/>
    <w:rsid w:val="009F70E5"/>
    <w:rsid w:val="009F7366"/>
    <w:rsid w:val="009F7518"/>
    <w:rsid w:val="009F773E"/>
    <w:rsid w:val="009F7996"/>
    <w:rsid w:val="009F7C28"/>
    <w:rsid w:val="009F7ED7"/>
    <w:rsid w:val="00A00051"/>
    <w:rsid w:val="00A0010E"/>
    <w:rsid w:val="00A00188"/>
    <w:rsid w:val="00A00431"/>
    <w:rsid w:val="00A008C4"/>
    <w:rsid w:val="00A008F6"/>
    <w:rsid w:val="00A00CF3"/>
    <w:rsid w:val="00A00D16"/>
    <w:rsid w:val="00A0120B"/>
    <w:rsid w:val="00A01393"/>
    <w:rsid w:val="00A01522"/>
    <w:rsid w:val="00A018F0"/>
    <w:rsid w:val="00A01B14"/>
    <w:rsid w:val="00A01B96"/>
    <w:rsid w:val="00A021BF"/>
    <w:rsid w:val="00A03733"/>
    <w:rsid w:val="00A04B92"/>
    <w:rsid w:val="00A04DD5"/>
    <w:rsid w:val="00A04F61"/>
    <w:rsid w:val="00A04FD6"/>
    <w:rsid w:val="00A053B4"/>
    <w:rsid w:val="00A058B0"/>
    <w:rsid w:val="00A05DF8"/>
    <w:rsid w:val="00A05F54"/>
    <w:rsid w:val="00A063F2"/>
    <w:rsid w:val="00A06A9F"/>
    <w:rsid w:val="00A06D43"/>
    <w:rsid w:val="00A070A1"/>
    <w:rsid w:val="00A073E2"/>
    <w:rsid w:val="00A07423"/>
    <w:rsid w:val="00A07EC2"/>
    <w:rsid w:val="00A10003"/>
    <w:rsid w:val="00A1024F"/>
    <w:rsid w:val="00A1084C"/>
    <w:rsid w:val="00A1092C"/>
    <w:rsid w:val="00A10D32"/>
    <w:rsid w:val="00A11277"/>
    <w:rsid w:val="00A11346"/>
    <w:rsid w:val="00A11AF9"/>
    <w:rsid w:val="00A11C5B"/>
    <w:rsid w:val="00A11D6F"/>
    <w:rsid w:val="00A11DC4"/>
    <w:rsid w:val="00A11EE9"/>
    <w:rsid w:val="00A121A4"/>
    <w:rsid w:val="00A122CE"/>
    <w:rsid w:val="00A12514"/>
    <w:rsid w:val="00A1299A"/>
    <w:rsid w:val="00A12A26"/>
    <w:rsid w:val="00A12B41"/>
    <w:rsid w:val="00A12DED"/>
    <w:rsid w:val="00A13B84"/>
    <w:rsid w:val="00A13D1B"/>
    <w:rsid w:val="00A13F3D"/>
    <w:rsid w:val="00A14E6A"/>
    <w:rsid w:val="00A14E83"/>
    <w:rsid w:val="00A14FB2"/>
    <w:rsid w:val="00A1569D"/>
    <w:rsid w:val="00A15A68"/>
    <w:rsid w:val="00A15B93"/>
    <w:rsid w:val="00A15FF3"/>
    <w:rsid w:val="00A16175"/>
    <w:rsid w:val="00A167F7"/>
    <w:rsid w:val="00A16A70"/>
    <w:rsid w:val="00A16FCE"/>
    <w:rsid w:val="00A174A6"/>
    <w:rsid w:val="00A175DB"/>
    <w:rsid w:val="00A176B2"/>
    <w:rsid w:val="00A178E0"/>
    <w:rsid w:val="00A20675"/>
    <w:rsid w:val="00A21889"/>
    <w:rsid w:val="00A21941"/>
    <w:rsid w:val="00A219C0"/>
    <w:rsid w:val="00A21B8B"/>
    <w:rsid w:val="00A21C45"/>
    <w:rsid w:val="00A2216B"/>
    <w:rsid w:val="00A226B1"/>
    <w:rsid w:val="00A226B2"/>
    <w:rsid w:val="00A22CFA"/>
    <w:rsid w:val="00A23446"/>
    <w:rsid w:val="00A23D3B"/>
    <w:rsid w:val="00A23D9A"/>
    <w:rsid w:val="00A2412E"/>
    <w:rsid w:val="00A24857"/>
    <w:rsid w:val="00A248F1"/>
    <w:rsid w:val="00A25A2B"/>
    <w:rsid w:val="00A26345"/>
    <w:rsid w:val="00A26F27"/>
    <w:rsid w:val="00A2743D"/>
    <w:rsid w:val="00A27600"/>
    <w:rsid w:val="00A2786F"/>
    <w:rsid w:val="00A27C91"/>
    <w:rsid w:val="00A27DE4"/>
    <w:rsid w:val="00A27F8D"/>
    <w:rsid w:val="00A3043B"/>
    <w:rsid w:val="00A304A0"/>
    <w:rsid w:val="00A311D6"/>
    <w:rsid w:val="00A3140C"/>
    <w:rsid w:val="00A314C6"/>
    <w:rsid w:val="00A315F7"/>
    <w:rsid w:val="00A318EE"/>
    <w:rsid w:val="00A31A00"/>
    <w:rsid w:val="00A31BB9"/>
    <w:rsid w:val="00A3216A"/>
    <w:rsid w:val="00A32367"/>
    <w:rsid w:val="00A32860"/>
    <w:rsid w:val="00A32C17"/>
    <w:rsid w:val="00A32CD0"/>
    <w:rsid w:val="00A32E1F"/>
    <w:rsid w:val="00A33B9B"/>
    <w:rsid w:val="00A33FB0"/>
    <w:rsid w:val="00A348BA"/>
    <w:rsid w:val="00A349F0"/>
    <w:rsid w:val="00A34FE1"/>
    <w:rsid w:val="00A35BAC"/>
    <w:rsid w:val="00A35D22"/>
    <w:rsid w:val="00A362A6"/>
    <w:rsid w:val="00A365D7"/>
    <w:rsid w:val="00A366D4"/>
    <w:rsid w:val="00A36C64"/>
    <w:rsid w:val="00A37115"/>
    <w:rsid w:val="00A3754D"/>
    <w:rsid w:val="00A375C2"/>
    <w:rsid w:val="00A37766"/>
    <w:rsid w:val="00A3784F"/>
    <w:rsid w:val="00A37DF7"/>
    <w:rsid w:val="00A40042"/>
    <w:rsid w:val="00A40043"/>
    <w:rsid w:val="00A40383"/>
    <w:rsid w:val="00A4044B"/>
    <w:rsid w:val="00A40635"/>
    <w:rsid w:val="00A4071E"/>
    <w:rsid w:val="00A40D9E"/>
    <w:rsid w:val="00A4149E"/>
    <w:rsid w:val="00A414F7"/>
    <w:rsid w:val="00A4162E"/>
    <w:rsid w:val="00A41C70"/>
    <w:rsid w:val="00A42479"/>
    <w:rsid w:val="00A4274E"/>
    <w:rsid w:val="00A4285C"/>
    <w:rsid w:val="00A42886"/>
    <w:rsid w:val="00A42A3B"/>
    <w:rsid w:val="00A43D2F"/>
    <w:rsid w:val="00A43D77"/>
    <w:rsid w:val="00A43E57"/>
    <w:rsid w:val="00A440EB"/>
    <w:rsid w:val="00A4424E"/>
    <w:rsid w:val="00A4452C"/>
    <w:rsid w:val="00A4455B"/>
    <w:rsid w:val="00A44D8B"/>
    <w:rsid w:val="00A44FA5"/>
    <w:rsid w:val="00A45192"/>
    <w:rsid w:val="00A45222"/>
    <w:rsid w:val="00A458BC"/>
    <w:rsid w:val="00A458E2"/>
    <w:rsid w:val="00A45A8D"/>
    <w:rsid w:val="00A45C52"/>
    <w:rsid w:val="00A45D95"/>
    <w:rsid w:val="00A46335"/>
    <w:rsid w:val="00A46708"/>
    <w:rsid w:val="00A46839"/>
    <w:rsid w:val="00A468E0"/>
    <w:rsid w:val="00A469F5"/>
    <w:rsid w:val="00A46D12"/>
    <w:rsid w:val="00A46E90"/>
    <w:rsid w:val="00A4701B"/>
    <w:rsid w:val="00A47041"/>
    <w:rsid w:val="00A47345"/>
    <w:rsid w:val="00A47472"/>
    <w:rsid w:val="00A47853"/>
    <w:rsid w:val="00A47880"/>
    <w:rsid w:val="00A47891"/>
    <w:rsid w:val="00A500F3"/>
    <w:rsid w:val="00A5017E"/>
    <w:rsid w:val="00A50667"/>
    <w:rsid w:val="00A5080B"/>
    <w:rsid w:val="00A508AD"/>
    <w:rsid w:val="00A50E4C"/>
    <w:rsid w:val="00A51135"/>
    <w:rsid w:val="00A512A2"/>
    <w:rsid w:val="00A528C2"/>
    <w:rsid w:val="00A529DD"/>
    <w:rsid w:val="00A52A27"/>
    <w:rsid w:val="00A52DA4"/>
    <w:rsid w:val="00A52E9D"/>
    <w:rsid w:val="00A52EAA"/>
    <w:rsid w:val="00A52F28"/>
    <w:rsid w:val="00A532A9"/>
    <w:rsid w:val="00A53446"/>
    <w:rsid w:val="00A537F5"/>
    <w:rsid w:val="00A53B81"/>
    <w:rsid w:val="00A53EA6"/>
    <w:rsid w:val="00A5406E"/>
    <w:rsid w:val="00A54620"/>
    <w:rsid w:val="00A5551F"/>
    <w:rsid w:val="00A55BE7"/>
    <w:rsid w:val="00A55DC9"/>
    <w:rsid w:val="00A56243"/>
    <w:rsid w:val="00A5626E"/>
    <w:rsid w:val="00A56419"/>
    <w:rsid w:val="00A5663D"/>
    <w:rsid w:val="00A56C40"/>
    <w:rsid w:val="00A571AB"/>
    <w:rsid w:val="00A57393"/>
    <w:rsid w:val="00A57BE1"/>
    <w:rsid w:val="00A57E2D"/>
    <w:rsid w:val="00A57F85"/>
    <w:rsid w:val="00A60372"/>
    <w:rsid w:val="00A604D7"/>
    <w:rsid w:val="00A6065C"/>
    <w:rsid w:val="00A610E0"/>
    <w:rsid w:val="00A61429"/>
    <w:rsid w:val="00A62043"/>
    <w:rsid w:val="00A626B3"/>
    <w:rsid w:val="00A62818"/>
    <w:rsid w:val="00A62C27"/>
    <w:rsid w:val="00A62E56"/>
    <w:rsid w:val="00A63478"/>
    <w:rsid w:val="00A63D33"/>
    <w:rsid w:val="00A63D9B"/>
    <w:rsid w:val="00A643E6"/>
    <w:rsid w:val="00A64489"/>
    <w:rsid w:val="00A64643"/>
    <w:rsid w:val="00A646C7"/>
    <w:rsid w:val="00A64840"/>
    <w:rsid w:val="00A64EB9"/>
    <w:rsid w:val="00A65330"/>
    <w:rsid w:val="00A654A6"/>
    <w:rsid w:val="00A6571F"/>
    <w:rsid w:val="00A659FA"/>
    <w:rsid w:val="00A660B1"/>
    <w:rsid w:val="00A663BE"/>
    <w:rsid w:val="00A665E6"/>
    <w:rsid w:val="00A666EE"/>
    <w:rsid w:val="00A66848"/>
    <w:rsid w:val="00A6696C"/>
    <w:rsid w:val="00A66AC0"/>
    <w:rsid w:val="00A66FFD"/>
    <w:rsid w:val="00A67408"/>
    <w:rsid w:val="00A675A1"/>
    <w:rsid w:val="00A677A1"/>
    <w:rsid w:val="00A6789A"/>
    <w:rsid w:val="00A67DB4"/>
    <w:rsid w:val="00A7024C"/>
    <w:rsid w:val="00A704D1"/>
    <w:rsid w:val="00A705BA"/>
    <w:rsid w:val="00A70607"/>
    <w:rsid w:val="00A707A7"/>
    <w:rsid w:val="00A707AF"/>
    <w:rsid w:val="00A7094C"/>
    <w:rsid w:val="00A70AAA"/>
    <w:rsid w:val="00A70D78"/>
    <w:rsid w:val="00A71111"/>
    <w:rsid w:val="00A71210"/>
    <w:rsid w:val="00A71945"/>
    <w:rsid w:val="00A71B6B"/>
    <w:rsid w:val="00A721F9"/>
    <w:rsid w:val="00A724B3"/>
    <w:rsid w:val="00A728D2"/>
    <w:rsid w:val="00A72A93"/>
    <w:rsid w:val="00A72B7A"/>
    <w:rsid w:val="00A72D95"/>
    <w:rsid w:val="00A72E7F"/>
    <w:rsid w:val="00A72F64"/>
    <w:rsid w:val="00A73167"/>
    <w:rsid w:val="00A733F6"/>
    <w:rsid w:val="00A73718"/>
    <w:rsid w:val="00A7384C"/>
    <w:rsid w:val="00A73C4B"/>
    <w:rsid w:val="00A73C88"/>
    <w:rsid w:val="00A74021"/>
    <w:rsid w:val="00A74145"/>
    <w:rsid w:val="00A74A6A"/>
    <w:rsid w:val="00A74AFE"/>
    <w:rsid w:val="00A75285"/>
    <w:rsid w:val="00A752C7"/>
    <w:rsid w:val="00A75DD0"/>
    <w:rsid w:val="00A75E9E"/>
    <w:rsid w:val="00A7606F"/>
    <w:rsid w:val="00A76623"/>
    <w:rsid w:val="00A76C6C"/>
    <w:rsid w:val="00A76CB4"/>
    <w:rsid w:val="00A76D0B"/>
    <w:rsid w:val="00A76D6B"/>
    <w:rsid w:val="00A76DCF"/>
    <w:rsid w:val="00A771D0"/>
    <w:rsid w:val="00A77823"/>
    <w:rsid w:val="00A80072"/>
    <w:rsid w:val="00A80138"/>
    <w:rsid w:val="00A8088B"/>
    <w:rsid w:val="00A80A51"/>
    <w:rsid w:val="00A80B01"/>
    <w:rsid w:val="00A80F51"/>
    <w:rsid w:val="00A80FAE"/>
    <w:rsid w:val="00A810CF"/>
    <w:rsid w:val="00A81C7E"/>
    <w:rsid w:val="00A81D0F"/>
    <w:rsid w:val="00A81F4D"/>
    <w:rsid w:val="00A82398"/>
    <w:rsid w:val="00A826B6"/>
    <w:rsid w:val="00A827FC"/>
    <w:rsid w:val="00A82816"/>
    <w:rsid w:val="00A82AE8"/>
    <w:rsid w:val="00A82EE7"/>
    <w:rsid w:val="00A83068"/>
    <w:rsid w:val="00A83306"/>
    <w:rsid w:val="00A83649"/>
    <w:rsid w:val="00A8373A"/>
    <w:rsid w:val="00A83B31"/>
    <w:rsid w:val="00A83BCA"/>
    <w:rsid w:val="00A83C2C"/>
    <w:rsid w:val="00A83E6B"/>
    <w:rsid w:val="00A83FCB"/>
    <w:rsid w:val="00A84D9E"/>
    <w:rsid w:val="00A857B5"/>
    <w:rsid w:val="00A86087"/>
    <w:rsid w:val="00A8626B"/>
    <w:rsid w:val="00A865A3"/>
    <w:rsid w:val="00A866E4"/>
    <w:rsid w:val="00A86A5F"/>
    <w:rsid w:val="00A8726B"/>
    <w:rsid w:val="00A8748D"/>
    <w:rsid w:val="00A87CE4"/>
    <w:rsid w:val="00A87FA6"/>
    <w:rsid w:val="00A902A2"/>
    <w:rsid w:val="00A903B9"/>
    <w:rsid w:val="00A90FA7"/>
    <w:rsid w:val="00A9159C"/>
    <w:rsid w:val="00A91632"/>
    <w:rsid w:val="00A916E1"/>
    <w:rsid w:val="00A91927"/>
    <w:rsid w:val="00A919EA"/>
    <w:rsid w:val="00A91B97"/>
    <w:rsid w:val="00A920C4"/>
    <w:rsid w:val="00A92155"/>
    <w:rsid w:val="00A92333"/>
    <w:rsid w:val="00A923AC"/>
    <w:rsid w:val="00A927A0"/>
    <w:rsid w:val="00A92BCB"/>
    <w:rsid w:val="00A937AA"/>
    <w:rsid w:val="00A9384F"/>
    <w:rsid w:val="00A93CC2"/>
    <w:rsid w:val="00A93D9A"/>
    <w:rsid w:val="00A94032"/>
    <w:rsid w:val="00A94382"/>
    <w:rsid w:val="00A94A8D"/>
    <w:rsid w:val="00A94F9A"/>
    <w:rsid w:val="00A9545E"/>
    <w:rsid w:val="00A9568A"/>
    <w:rsid w:val="00A95706"/>
    <w:rsid w:val="00A95967"/>
    <w:rsid w:val="00A95ACA"/>
    <w:rsid w:val="00A95E0D"/>
    <w:rsid w:val="00A9631C"/>
    <w:rsid w:val="00A965F0"/>
    <w:rsid w:val="00A96746"/>
    <w:rsid w:val="00A9684A"/>
    <w:rsid w:val="00A9685A"/>
    <w:rsid w:val="00A96B58"/>
    <w:rsid w:val="00A96B79"/>
    <w:rsid w:val="00A96C9F"/>
    <w:rsid w:val="00A972D7"/>
    <w:rsid w:val="00A974F3"/>
    <w:rsid w:val="00A9799E"/>
    <w:rsid w:val="00AA001D"/>
    <w:rsid w:val="00AA04CD"/>
    <w:rsid w:val="00AA0BB2"/>
    <w:rsid w:val="00AA0C31"/>
    <w:rsid w:val="00AA1384"/>
    <w:rsid w:val="00AA1497"/>
    <w:rsid w:val="00AA14AE"/>
    <w:rsid w:val="00AA189E"/>
    <w:rsid w:val="00AA18C3"/>
    <w:rsid w:val="00AA18F4"/>
    <w:rsid w:val="00AA1FD0"/>
    <w:rsid w:val="00AA2A16"/>
    <w:rsid w:val="00AA3093"/>
    <w:rsid w:val="00AA3152"/>
    <w:rsid w:val="00AA33DF"/>
    <w:rsid w:val="00AA38C8"/>
    <w:rsid w:val="00AA40F7"/>
    <w:rsid w:val="00AA415B"/>
    <w:rsid w:val="00AA4313"/>
    <w:rsid w:val="00AA44AA"/>
    <w:rsid w:val="00AA463A"/>
    <w:rsid w:val="00AA4666"/>
    <w:rsid w:val="00AA5048"/>
    <w:rsid w:val="00AA5472"/>
    <w:rsid w:val="00AA5477"/>
    <w:rsid w:val="00AA5955"/>
    <w:rsid w:val="00AA5E23"/>
    <w:rsid w:val="00AA65E9"/>
    <w:rsid w:val="00AA6C5E"/>
    <w:rsid w:val="00AA6CAA"/>
    <w:rsid w:val="00AA6CD3"/>
    <w:rsid w:val="00AA6FA4"/>
    <w:rsid w:val="00AA7799"/>
    <w:rsid w:val="00AA79C5"/>
    <w:rsid w:val="00AA7F73"/>
    <w:rsid w:val="00AA7F9B"/>
    <w:rsid w:val="00AB0773"/>
    <w:rsid w:val="00AB0D55"/>
    <w:rsid w:val="00AB0EFA"/>
    <w:rsid w:val="00AB1A94"/>
    <w:rsid w:val="00AB206A"/>
    <w:rsid w:val="00AB2241"/>
    <w:rsid w:val="00AB24AC"/>
    <w:rsid w:val="00AB250E"/>
    <w:rsid w:val="00AB253D"/>
    <w:rsid w:val="00AB2F09"/>
    <w:rsid w:val="00AB3C7F"/>
    <w:rsid w:val="00AB3E32"/>
    <w:rsid w:val="00AB4C1D"/>
    <w:rsid w:val="00AB4C8D"/>
    <w:rsid w:val="00AB4EDE"/>
    <w:rsid w:val="00AB4F6A"/>
    <w:rsid w:val="00AB58F4"/>
    <w:rsid w:val="00AB5A71"/>
    <w:rsid w:val="00AB5C1C"/>
    <w:rsid w:val="00AB5EB6"/>
    <w:rsid w:val="00AB622B"/>
    <w:rsid w:val="00AB6429"/>
    <w:rsid w:val="00AB6994"/>
    <w:rsid w:val="00AB770A"/>
    <w:rsid w:val="00AB777E"/>
    <w:rsid w:val="00AB7851"/>
    <w:rsid w:val="00AB7DA5"/>
    <w:rsid w:val="00AB7DC3"/>
    <w:rsid w:val="00AC0062"/>
    <w:rsid w:val="00AC0218"/>
    <w:rsid w:val="00AC021E"/>
    <w:rsid w:val="00AC052B"/>
    <w:rsid w:val="00AC0578"/>
    <w:rsid w:val="00AC0A97"/>
    <w:rsid w:val="00AC1580"/>
    <w:rsid w:val="00AC15BE"/>
    <w:rsid w:val="00AC1BA1"/>
    <w:rsid w:val="00AC1C9E"/>
    <w:rsid w:val="00AC21BC"/>
    <w:rsid w:val="00AC230E"/>
    <w:rsid w:val="00AC2549"/>
    <w:rsid w:val="00AC25B7"/>
    <w:rsid w:val="00AC2DB7"/>
    <w:rsid w:val="00AC2FE8"/>
    <w:rsid w:val="00AC34D2"/>
    <w:rsid w:val="00AC38DD"/>
    <w:rsid w:val="00AC3AE0"/>
    <w:rsid w:val="00AC3B84"/>
    <w:rsid w:val="00AC4326"/>
    <w:rsid w:val="00AC4870"/>
    <w:rsid w:val="00AC4C17"/>
    <w:rsid w:val="00AC4C80"/>
    <w:rsid w:val="00AC504A"/>
    <w:rsid w:val="00AC582E"/>
    <w:rsid w:val="00AC5B4C"/>
    <w:rsid w:val="00AC5CC2"/>
    <w:rsid w:val="00AC611C"/>
    <w:rsid w:val="00AC6132"/>
    <w:rsid w:val="00AC6269"/>
    <w:rsid w:val="00AC6341"/>
    <w:rsid w:val="00AC6F4C"/>
    <w:rsid w:val="00AC7031"/>
    <w:rsid w:val="00AC74F1"/>
    <w:rsid w:val="00AC75D6"/>
    <w:rsid w:val="00AC7750"/>
    <w:rsid w:val="00AC79AD"/>
    <w:rsid w:val="00AC7B9D"/>
    <w:rsid w:val="00AC7D33"/>
    <w:rsid w:val="00AC7E60"/>
    <w:rsid w:val="00AC7EFF"/>
    <w:rsid w:val="00AD011C"/>
    <w:rsid w:val="00AD0223"/>
    <w:rsid w:val="00AD0311"/>
    <w:rsid w:val="00AD0905"/>
    <w:rsid w:val="00AD0E93"/>
    <w:rsid w:val="00AD0FBE"/>
    <w:rsid w:val="00AD1202"/>
    <w:rsid w:val="00AD13B9"/>
    <w:rsid w:val="00AD19F2"/>
    <w:rsid w:val="00AD1ACF"/>
    <w:rsid w:val="00AD1DE0"/>
    <w:rsid w:val="00AD2074"/>
    <w:rsid w:val="00AD213A"/>
    <w:rsid w:val="00AD2167"/>
    <w:rsid w:val="00AD34A3"/>
    <w:rsid w:val="00AD3681"/>
    <w:rsid w:val="00AD36C0"/>
    <w:rsid w:val="00AD3894"/>
    <w:rsid w:val="00AD39AD"/>
    <w:rsid w:val="00AD4097"/>
    <w:rsid w:val="00AD40B7"/>
    <w:rsid w:val="00AD40F8"/>
    <w:rsid w:val="00AD4190"/>
    <w:rsid w:val="00AD4249"/>
    <w:rsid w:val="00AD4564"/>
    <w:rsid w:val="00AD4895"/>
    <w:rsid w:val="00AD4F89"/>
    <w:rsid w:val="00AD4FD9"/>
    <w:rsid w:val="00AD5169"/>
    <w:rsid w:val="00AD573D"/>
    <w:rsid w:val="00AD5831"/>
    <w:rsid w:val="00AD650B"/>
    <w:rsid w:val="00AD6AB3"/>
    <w:rsid w:val="00AD6F0F"/>
    <w:rsid w:val="00AD7193"/>
    <w:rsid w:val="00AE0263"/>
    <w:rsid w:val="00AE0A30"/>
    <w:rsid w:val="00AE0CCD"/>
    <w:rsid w:val="00AE135A"/>
    <w:rsid w:val="00AE1532"/>
    <w:rsid w:val="00AE184A"/>
    <w:rsid w:val="00AE1970"/>
    <w:rsid w:val="00AE1B58"/>
    <w:rsid w:val="00AE1E3F"/>
    <w:rsid w:val="00AE2211"/>
    <w:rsid w:val="00AE279A"/>
    <w:rsid w:val="00AE28F6"/>
    <w:rsid w:val="00AE29BE"/>
    <w:rsid w:val="00AE2C78"/>
    <w:rsid w:val="00AE2EC6"/>
    <w:rsid w:val="00AE3104"/>
    <w:rsid w:val="00AE328B"/>
    <w:rsid w:val="00AE34CA"/>
    <w:rsid w:val="00AE36D0"/>
    <w:rsid w:val="00AE391E"/>
    <w:rsid w:val="00AE41C8"/>
    <w:rsid w:val="00AE41DA"/>
    <w:rsid w:val="00AE4481"/>
    <w:rsid w:val="00AE4692"/>
    <w:rsid w:val="00AE4909"/>
    <w:rsid w:val="00AE49FF"/>
    <w:rsid w:val="00AE4B3F"/>
    <w:rsid w:val="00AE54D4"/>
    <w:rsid w:val="00AE5751"/>
    <w:rsid w:val="00AE5C90"/>
    <w:rsid w:val="00AE5DB2"/>
    <w:rsid w:val="00AE60A8"/>
    <w:rsid w:val="00AE62F0"/>
    <w:rsid w:val="00AE63E6"/>
    <w:rsid w:val="00AE66FD"/>
    <w:rsid w:val="00AE6758"/>
    <w:rsid w:val="00AE6909"/>
    <w:rsid w:val="00AE6AC1"/>
    <w:rsid w:val="00AE6B1A"/>
    <w:rsid w:val="00AE6D1F"/>
    <w:rsid w:val="00AE7E97"/>
    <w:rsid w:val="00AF0019"/>
    <w:rsid w:val="00AF0104"/>
    <w:rsid w:val="00AF0392"/>
    <w:rsid w:val="00AF0393"/>
    <w:rsid w:val="00AF0868"/>
    <w:rsid w:val="00AF08E2"/>
    <w:rsid w:val="00AF0ED6"/>
    <w:rsid w:val="00AF1320"/>
    <w:rsid w:val="00AF15C3"/>
    <w:rsid w:val="00AF1BCA"/>
    <w:rsid w:val="00AF1CE7"/>
    <w:rsid w:val="00AF2016"/>
    <w:rsid w:val="00AF204C"/>
    <w:rsid w:val="00AF2151"/>
    <w:rsid w:val="00AF217C"/>
    <w:rsid w:val="00AF22F6"/>
    <w:rsid w:val="00AF2B1A"/>
    <w:rsid w:val="00AF37DB"/>
    <w:rsid w:val="00AF3FF1"/>
    <w:rsid w:val="00AF4544"/>
    <w:rsid w:val="00AF49D4"/>
    <w:rsid w:val="00AF4A16"/>
    <w:rsid w:val="00AF4DB1"/>
    <w:rsid w:val="00AF4EFC"/>
    <w:rsid w:val="00AF5006"/>
    <w:rsid w:val="00AF53F6"/>
    <w:rsid w:val="00AF5C39"/>
    <w:rsid w:val="00AF5C4B"/>
    <w:rsid w:val="00AF5F72"/>
    <w:rsid w:val="00AF5F84"/>
    <w:rsid w:val="00AF61EC"/>
    <w:rsid w:val="00AF6401"/>
    <w:rsid w:val="00AF6599"/>
    <w:rsid w:val="00AF6795"/>
    <w:rsid w:val="00AF6985"/>
    <w:rsid w:val="00AF6B82"/>
    <w:rsid w:val="00AF6C66"/>
    <w:rsid w:val="00AF6ECE"/>
    <w:rsid w:val="00AF78DA"/>
    <w:rsid w:val="00AF7A1F"/>
    <w:rsid w:val="00AF7CDF"/>
    <w:rsid w:val="00AF7F0A"/>
    <w:rsid w:val="00B00152"/>
    <w:rsid w:val="00B00429"/>
    <w:rsid w:val="00B00847"/>
    <w:rsid w:val="00B00F46"/>
    <w:rsid w:val="00B017BC"/>
    <w:rsid w:val="00B01872"/>
    <w:rsid w:val="00B02252"/>
    <w:rsid w:val="00B022F0"/>
    <w:rsid w:val="00B02431"/>
    <w:rsid w:val="00B02507"/>
    <w:rsid w:val="00B02B66"/>
    <w:rsid w:val="00B031AC"/>
    <w:rsid w:val="00B03544"/>
    <w:rsid w:val="00B0392F"/>
    <w:rsid w:val="00B03BF6"/>
    <w:rsid w:val="00B03CA5"/>
    <w:rsid w:val="00B03E45"/>
    <w:rsid w:val="00B040B1"/>
    <w:rsid w:val="00B04117"/>
    <w:rsid w:val="00B043AA"/>
    <w:rsid w:val="00B04404"/>
    <w:rsid w:val="00B0444E"/>
    <w:rsid w:val="00B0461D"/>
    <w:rsid w:val="00B046AF"/>
    <w:rsid w:val="00B047F0"/>
    <w:rsid w:val="00B04A28"/>
    <w:rsid w:val="00B0528A"/>
    <w:rsid w:val="00B054FE"/>
    <w:rsid w:val="00B05594"/>
    <w:rsid w:val="00B055FA"/>
    <w:rsid w:val="00B05827"/>
    <w:rsid w:val="00B05834"/>
    <w:rsid w:val="00B0587F"/>
    <w:rsid w:val="00B058C8"/>
    <w:rsid w:val="00B05936"/>
    <w:rsid w:val="00B05B82"/>
    <w:rsid w:val="00B05D24"/>
    <w:rsid w:val="00B0608E"/>
    <w:rsid w:val="00B061D8"/>
    <w:rsid w:val="00B0671E"/>
    <w:rsid w:val="00B070E5"/>
    <w:rsid w:val="00B07393"/>
    <w:rsid w:val="00B073D7"/>
    <w:rsid w:val="00B079CC"/>
    <w:rsid w:val="00B101C8"/>
    <w:rsid w:val="00B1021A"/>
    <w:rsid w:val="00B102B8"/>
    <w:rsid w:val="00B1075B"/>
    <w:rsid w:val="00B11011"/>
    <w:rsid w:val="00B110BA"/>
    <w:rsid w:val="00B112C5"/>
    <w:rsid w:val="00B11FD7"/>
    <w:rsid w:val="00B1271C"/>
    <w:rsid w:val="00B1275F"/>
    <w:rsid w:val="00B12E80"/>
    <w:rsid w:val="00B135F3"/>
    <w:rsid w:val="00B1364A"/>
    <w:rsid w:val="00B137CE"/>
    <w:rsid w:val="00B13962"/>
    <w:rsid w:val="00B142E3"/>
    <w:rsid w:val="00B14451"/>
    <w:rsid w:val="00B14769"/>
    <w:rsid w:val="00B14CBF"/>
    <w:rsid w:val="00B1559E"/>
    <w:rsid w:val="00B1604D"/>
    <w:rsid w:val="00B161BD"/>
    <w:rsid w:val="00B163EE"/>
    <w:rsid w:val="00B1641F"/>
    <w:rsid w:val="00B16ABA"/>
    <w:rsid w:val="00B172B4"/>
    <w:rsid w:val="00B17691"/>
    <w:rsid w:val="00B17968"/>
    <w:rsid w:val="00B17A65"/>
    <w:rsid w:val="00B17E44"/>
    <w:rsid w:val="00B20152"/>
    <w:rsid w:val="00B20459"/>
    <w:rsid w:val="00B20713"/>
    <w:rsid w:val="00B20AAD"/>
    <w:rsid w:val="00B213FD"/>
    <w:rsid w:val="00B21534"/>
    <w:rsid w:val="00B217C5"/>
    <w:rsid w:val="00B21A87"/>
    <w:rsid w:val="00B21B92"/>
    <w:rsid w:val="00B21E9A"/>
    <w:rsid w:val="00B21EC7"/>
    <w:rsid w:val="00B22218"/>
    <w:rsid w:val="00B22D68"/>
    <w:rsid w:val="00B22E4A"/>
    <w:rsid w:val="00B22FCF"/>
    <w:rsid w:val="00B23520"/>
    <w:rsid w:val="00B238AF"/>
    <w:rsid w:val="00B23998"/>
    <w:rsid w:val="00B23ACC"/>
    <w:rsid w:val="00B23C62"/>
    <w:rsid w:val="00B23DAD"/>
    <w:rsid w:val="00B249DA"/>
    <w:rsid w:val="00B24D61"/>
    <w:rsid w:val="00B24FEB"/>
    <w:rsid w:val="00B257B0"/>
    <w:rsid w:val="00B25B65"/>
    <w:rsid w:val="00B260AE"/>
    <w:rsid w:val="00B260D6"/>
    <w:rsid w:val="00B2697C"/>
    <w:rsid w:val="00B269D8"/>
    <w:rsid w:val="00B26A06"/>
    <w:rsid w:val="00B26EAE"/>
    <w:rsid w:val="00B278E8"/>
    <w:rsid w:val="00B27B3D"/>
    <w:rsid w:val="00B306B0"/>
    <w:rsid w:val="00B30E81"/>
    <w:rsid w:val="00B30F8D"/>
    <w:rsid w:val="00B316A6"/>
    <w:rsid w:val="00B31772"/>
    <w:rsid w:val="00B31889"/>
    <w:rsid w:val="00B319B2"/>
    <w:rsid w:val="00B32007"/>
    <w:rsid w:val="00B3215B"/>
    <w:rsid w:val="00B32ABF"/>
    <w:rsid w:val="00B33007"/>
    <w:rsid w:val="00B33568"/>
    <w:rsid w:val="00B33E5C"/>
    <w:rsid w:val="00B33EA5"/>
    <w:rsid w:val="00B344F6"/>
    <w:rsid w:val="00B34A7B"/>
    <w:rsid w:val="00B34AD4"/>
    <w:rsid w:val="00B34C25"/>
    <w:rsid w:val="00B358CE"/>
    <w:rsid w:val="00B3644B"/>
    <w:rsid w:val="00B36771"/>
    <w:rsid w:val="00B36939"/>
    <w:rsid w:val="00B36D36"/>
    <w:rsid w:val="00B37A02"/>
    <w:rsid w:val="00B37B09"/>
    <w:rsid w:val="00B403B4"/>
    <w:rsid w:val="00B40A13"/>
    <w:rsid w:val="00B40A17"/>
    <w:rsid w:val="00B40ED3"/>
    <w:rsid w:val="00B41365"/>
    <w:rsid w:val="00B41813"/>
    <w:rsid w:val="00B41F4A"/>
    <w:rsid w:val="00B420BC"/>
    <w:rsid w:val="00B421B9"/>
    <w:rsid w:val="00B42226"/>
    <w:rsid w:val="00B423EE"/>
    <w:rsid w:val="00B42650"/>
    <w:rsid w:val="00B42A97"/>
    <w:rsid w:val="00B42E72"/>
    <w:rsid w:val="00B4303A"/>
    <w:rsid w:val="00B43228"/>
    <w:rsid w:val="00B4372B"/>
    <w:rsid w:val="00B4384E"/>
    <w:rsid w:val="00B43A46"/>
    <w:rsid w:val="00B43C67"/>
    <w:rsid w:val="00B4424A"/>
    <w:rsid w:val="00B442BC"/>
    <w:rsid w:val="00B448A3"/>
    <w:rsid w:val="00B44A2B"/>
    <w:rsid w:val="00B44A61"/>
    <w:rsid w:val="00B44AFE"/>
    <w:rsid w:val="00B44BBE"/>
    <w:rsid w:val="00B44BF4"/>
    <w:rsid w:val="00B44DC2"/>
    <w:rsid w:val="00B44E03"/>
    <w:rsid w:val="00B44F11"/>
    <w:rsid w:val="00B452B1"/>
    <w:rsid w:val="00B456CA"/>
    <w:rsid w:val="00B45C01"/>
    <w:rsid w:val="00B467A6"/>
    <w:rsid w:val="00B468BF"/>
    <w:rsid w:val="00B46D19"/>
    <w:rsid w:val="00B46D30"/>
    <w:rsid w:val="00B470A8"/>
    <w:rsid w:val="00B472CC"/>
    <w:rsid w:val="00B473FB"/>
    <w:rsid w:val="00B4751F"/>
    <w:rsid w:val="00B4758F"/>
    <w:rsid w:val="00B47783"/>
    <w:rsid w:val="00B477C5"/>
    <w:rsid w:val="00B4793A"/>
    <w:rsid w:val="00B50909"/>
    <w:rsid w:val="00B50E12"/>
    <w:rsid w:val="00B50F8E"/>
    <w:rsid w:val="00B51FE5"/>
    <w:rsid w:val="00B522BD"/>
    <w:rsid w:val="00B525A5"/>
    <w:rsid w:val="00B5300B"/>
    <w:rsid w:val="00B530E6"/>
    <w:rsid w:val="00B54042"/>
    <w:rsid w:val="00B54F84"/>
    <w:rsid w:val="00B551A6"/>
    <w:rsid w:val="00B55480"/>
    <w:rsid w:val="00B558A1"/>
    <w:rsid w:val="00B56080"/>
    <w:rsid w:val="00B56123"/>
    <w:rsid w:val="00B56306"/>
    <w:rsid w:val="00B56C4F"/>
    <w:rsid w:val="00B57050"/>
    <w:rsid w:val="00B574EB"/>
    <w:rsid w:val="00B57643"/>
    <w:rsid w:val="00B57819"/>
    <w:rsid w:val="00B57CAC"/>
    <w:rsid w:val="00B57E81"/>
    <w:rsid w:val="00B57EAE"/>
    <w:rsid w:val="00B57F79"/>
    <w:rsid w:val="00B602BB"/>
    <w:rsid w:val="00B610BF"/>
    <w:rsid w:val="00B61136"/>
    <w:rsid w:val="00B6298D"/>
    <w:rsid w:val="00B62B2B"/>
    <w:rsid w:val="00B62B77"/>
    <w:rsid w:val="00B62FAB"/>
    <w:rsid w:val="00B6373E"/>
    <w:rsid w:val="00B63C56"/>
    <w:rsid w:val="00B63C73"/>
    <w:rsid w:val="00B63DEE"/>
    <w:rsid w:val="00B641FC"/>
    <w:rsid w:val="00B6428A"/>
    <w:rsid w:val="00B64A9B"/>
    <w:rsid w:val="00B64B3D"/>
    <w:rsid w:val="00B64E62"/>
    <w:rsid w:val="00B64F10"/>
    <w:rsid w:val="00B6533E"/>
    <w:rsid w:val="00B655B5"/>
    <w:rsid w:val="00B657D7"/>
    <w:rsid w:val="00B65D3A"/>
    <w:rsid w:val="00B65D5E"/>
    <w:rsid w:val="00B65DF7"/>
    <w:rsid w:val="00B66A2E"/>
    <w:rsid w:val="00B67416"/>
    <w:rsid w:val="00B67654"/>
    <w:rsid w:val="00B67B2E"/>
    <w:rsid w:val="00B67FBB"/>
    <w:rsid w:val="00B70203"/>
    <w:rsid w:val="00B7023A"/>
    <w:rsid w:val="00B70356"/>
    <w:rsid w:val="00B70609"/>
    <w:rsid w:val="00B7065C"/>
    <w:rsid w:val="00B709B2"/>
    <w:rsid w:val="00B70AC9"/>
    <w:rsid w:val="00B71313"/>
    <w:rsid w:val="00B7134C"/>
    <w:rsid w:val="00B71AA2"/>
    <w:rsid w:val="00B71E13"/>
    <w:rsid w:val="00B72277"/>
    <w:rsid w:val="00B723C9"/>
    <w:rsid w:val="00B72477"/>
    <w:rsid w:val="00B72531"/>
    <w:rsid w:val="00B72C6E"/>
    <w:rsid w:val="00B72E02"/>
    <w:rsid w:val="00B72FDF"/>
    <w:rsid w:val="00B73854"/>
    <w:rsid w:val="00B73ADC"/>
    <w:rsid w:val="00B74134"/>
    <w:rsid w:val="00B74296"/>
    <w:rsid w:val="00B74397"/>
    <w:rsid w:val="00B743DB"/>
    <w:rsid w:val="00B758B4"/>
    <w:rsid w:val="00B75A78"/>
    <w:rsid w:val="00B75E18"/>
    <w:rsid w:val="00B75FA0"/>
    <w:rsid w:val="00B76175"/>
    <w:rsid w:val="00B761BD"/>
    <w:rsid w:val="00B76A81"/>
    <w:rsid w:val="00B7751F"/>
    <w:rsid w:val="00B775C0"/>
    <w:rsid w:val="00B776B7"/>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2B20"/>
    <w:rsid w:val="00B83563"/>
    <w:rsid w:val="00B83E4E"/>
    <w:rsid w:val="00B844F7"/>
    <w:rsid w:val="00B84583"/>
    <w:rsid w:val="00B84AD2"/>
    <w:rsid w:val="00B852D7"/>
    <w:rsid w:val="00B852EC"/>
    <w:rsid w:val="00B8540B"/>
    <w:rsid w:val="00B8556E"/>
    <w:rsid w:val="00B856C4"/>
    <w:rsid w:val="00B8616F"/>
    <w:rsid w:val="00B872B8"/>
    <w:rsid w:val="00B87709"/>
    <w:rsid w:val="00B87BA1"/>
    <w:rsid w:val="00B87C4B"/>
    <w:rsid w:val="00B87D22"/>
    <w:rsid w:val="00B903C1"/>
    <w:rsid w:val="00B906C9"/>
    <w:rsid w:val="00B9079D"/>
    <w:rsid w:val="00B90B88"/>
    <w:rsid w:val="00B91343"/>
    <w:rsid w:val="00B9135F"/>
    <w:rsid w:val="00B9204C"/>
    <w:rsid w:val="00B926EB"/>
    <w:rsid w:val="00B92D92"/>
    <w:rsid w:val="00B92EA4"/>
    <w:rsid w:val="00B93517"/>
    <w:rsid w:val="00B9378E"/>
    <w:rsid w:val="00B93A0E"/>
    <w:rsid w:val="00B9431F"/>
    <w:rsid w:val="00B944B4"/>
    <w:rsid w:val="00B94696"/>
    <w:rsid w:val="00B949C1"/>
    <w:rsid w:val="00B95219"/>
    <w:rsid w:val="00B956D5"/>
    <w:rsid w:val="00B95BE6"/>
    <w:rsid w:val="00B95F23"/>
    <w:rsid w:val="00B9634D"/>
    <w:rsid w:val="00B96611"/>
    <w:rsid w:val="00B96966"/>
    <w:rsid w:val="00B96C50"/>
    <w:rsid w:val="00B96CAE"/>
    <w:rsid w:val="00B96DB1"/>
    <w:rsid w:val="00B970CA"/>
    <w:rsid w:val="00B971F0"/>
    <w:rsid w:val="00B979BE"/>
    <w:rsid w:val="00BA005F"/>
    <w:rsid w:val="00BA00BA"/>
    <w:rsid w:val="00BA0805"/>
    <w:rsid w:val="00BA0870"/>
    <w:rsid w:val="00BA08A4"/>
    <w:rsid w:val="00BA0CDE"/>
    <w:rsid w:val="00BA1381"/>
    <w:rsid w:val="00BA1442"/>
    <w:rsid w:val="00BA15AB"/>
    <w:rsid w:val="00BA17B4"/>
    <w:rsid w:val="00BA205E"/>
    <w:rsid w:val="00BA206C"/>
    <w:rsid w:val="00BA245C"/>
    <w:rsid w:val="00BA2894"/>
    <w:rsid w:val="00BA2C46"/>
    <w:rsid w:val="00BA2D62"/>
    <w:rsid w:val="00BA2F3E"/>
    <w:rsid w:val="00BA318C"/>
    <w:rsid w:val="00BA3191"/>
    <w:rsid w:val="00BA36ED"/>
    <w:rsid w:val="00BA383E"/>
    <w:rsid w:val="00BA3CE6"/>
    <w:rsid w:val="00BA3EFB"/>
    <w:rsid w:val="00BA40C6"/>
    <w:rsid w:val="00BA4493"/>
    <w:rsid w:val="00BA4BC6"/>
    <w:rsid w:val="00BA4E54"/>
    <w:rsid w:val="00BA55D7"/>
    <w:rsid w:val="00BA5804"/>
    <w:rsid w:val="00BA5AF5"/>
    <w:rsid w:val="00BA5CCA"/>
    <w:rsid w:val="00BA61DE"/>
    <w:rsid w:val="00BA646A"/>
    <w:rsid w:val="00BA6733"/>
    <w:rsid w:val="00BA715E"/>
    <w:rsid w:val="00BA730F"/>
    <w:rsid w:val="00BA766D"/>
    <w:rsid w:val="00BA7847"/>
    <w:rsid w:val="00BA7D30"/>
    <w:rsid w:val="00BA7F99"/>
    <w:rsid w:val="00BB0226"/>
    <w:rsid w:val="00BB027B"/>
    <w:rsid w:val="00BB0543"/>
    <w:rsid w:val="00BB075A"/>
    <w:rsid w:val="00BB0A75"/>
    <w:rsid w:val="00BB10AE"/>
    <w:rsid w:val="00BB1782"/>
    <w:rsid w:val="00BB17B9"/>
    <w:rsid w:val="00BB18EB"/>
    <w:rsid w:val="00BB19C6"/>
    <w:rsid w:val="00BB1C56"/>
    <w:rsid w:val="00BB1F63"/>
    <w:rsid w:val="00BB23DD"/>
    <w:rsid w:val="00BB25E7"/>
    <w:rsid w:val="00BB2AB8"/>
    <w:rsid w:val="00BB2BD9"/>
    <w:rsid w:val="00BB31D7"/>
    <w:rsid w:val="00BB33DF"/>
    <w:rsid w:val="00BB387D"/>
    <w:rsid w:val="00BB3B78"/>
    <w:rsid w:val="00BB3C13"/>
    <w:rsid w:val="00BB3D25"/>
    <w:rsid w:val="00BB3EBC"/>
    <w:rsid w:val="00BB4444"/>
    <w:rsid w:val="00BB479C"/>
    <w:rsid w:val="00BB48B8"/>
    <w:rsid w:val="00BB4931"/>
    <w:rsid w:val="00BB4FFE"/>
    <w:rsid w:val="00BB51C5"/>
    <w:rsid w:val="00BB5BDF"/>
    <w:rsid w:val="00BB621E"/>
    <w:rsid w:val="00BB6714"/>
    <w:rsid w:val="00BB6A43"/>
    <w:rsid w:val="00BB6EEA"/>
    <w:rsid w:val="00BB7BE4"/>
    <w:rsid w:val="00BB7E00"/>
    <w:rsid w:val="00BC000D"/>
    <w:rsid w:val="00BC015E"/>
    <w:rsid w:val="00BC06FB"/>
    <w:rsid w:val="00BC0B4B"/>
    <w:rsid w:val="00BC100A"/>
    <w:rsid w:val="00BC135A"/>
    <w:rsid w:val="00BC1A0A"/>
    <w:rsid w:val="00BC1B02"/>
    <w:rsid w:val="00BC1DFD"/>
    <w:rsid w:val="00BC23A5"/>
    <w:rsid w:val="00BC2500"/>
    <w:rsid w:val="00BC28B2"/>
    <w:rsid w:val="00BC30D4"/>
    <w:rsid w:val="00BC31CC"/>
    <w:rsid w:val="00BC3210"/>
    <w:rsid w:val="00BC3394"/>
    <w:rsid w:val="00BC341A"/>
    <w:rsid w:val="00BC3A0A"/>
    <w:rsid w:val="00BC40D3"/>
    <w:rsid w:val="00BC4560"/>
    <w:rsid w:val="00BC4948"/>
    <w:rsid w:val="00BC4FA4"/>
    <w:rsid w:val="00BC5282"/>
    <w:rsid w:val="00BC5C31"/>
    <w:rsid w:val="00BC6467"/>
    <w:rsid w:val="00BC6563"/>
    <w:rsid w:val="00BC6757"/>
    <w:rsid w:val="00BC6C99"/>
    <w:rsid w:val="00BC788B"/>
    <w:rsid w:val="00BD02DF"/>
    <w:rsid w:val="00BD0502"/>
    <w:rsid w:val="00BD0D4A"/>
    <w:rsid w:val="00BD0F5D"/>
    <w:rsid w:val="00BD1252"/>
    <w:rsid w:val="00BD12BD"/>
    <w:rsid w:val="00BD1468"/>
    <w:rsid w:val="00BD1657"/>
    <w:rsid w:val="00BD187E"/>
    <w:rsid w:val="00BD257D"/>
    <w:rsid w:val="00BD288A"/>
    <w:rsid w:val="00BD2C28"/>
    <w:rsid w:val="00BD2D6E"/>
    <w:rsid w:val="00BD32A2"/>
    <w:rsid w:val="00BD34AD"/>
    <w:rsid w:val="00BD362D"/>
    <w:rsid w:val="00BD38AB"/>
    <w:rsid w:val="00BD4243"/>
    <w:rsid w:val="00BD4930"/>
    <w:rsid w:val="00BD4A3F"/>
    <w:rsid w:val="00BD4DD3"/>
    <w:rsid w:val="00BD5006"/>
    <w:rsid w:val="00BD5A76"/>
    <w:rsid w:val="00BD5B0E"/>
    <w:rsid w:val="00BD6523"/>
    <w:rsid w:val="00BD6951"/>
    <w:rsid w:val="00BD7301"/>
    <w:rsid w:val="00BD78DA"/>
    <w:rsid w:val="00BD7CD8"/>
    <w:rsid w:val="00BE0046"/>
    <w:rsid w:val="00BE0563"/>
    <w:rsid w:val="00BE06AA"/>
    <w:rsid w:val="00BE06BB"/>
    <w:rsid w:val="00BE0857"/>
    <w:rsid w:val="00BE1124"/>
    <w:rsid w:val="00BE2EAB"/>
    <w:rsid w:val="00BE40FB"/>
    <w:rsid w:val="00BE4183"/>
    <w:rsid w:val="00BE4692"/>
    <w:rsid w:val="00BE4A91"/>
    <w:rsid w:val="00BE4C12"/>
    <w:rsid w:val="00BE4FAA"/>
    <w:rsid w:val="00BE5D5B"/>
    <w:rsid w:val="00BE5F24"/>
    <w:rsid w:val="00BE5FD7"/>
    <w:rsid w:val="00BE6574"/>
    <w:rsid w:val="00BE6D06"/>
    <w:rsid w:val="00BE7042"/>
    <w:rsid w:val="00BE7401"/>
    <w:rsid w:val="00BE7475"/>
    <w:rsid w:val="00BE7859"/>
    <w:rsid w:val="00BE788A"/>
    <w:rsid w:val="00BF0555"/>
    <w:rsid w:val="00BF05F4"/>
    <w:rsid w:val="00BF06AF"/>
    <w:rsid w:val="00BF0936"/>
    <w:rsid w:val="00BF0E88"/>
    <w:rsid w:val="00BF0F1F"/>
    <w:rsid w:val="00BF14E3"/>
    <w:rsid w:val="00BF18B5"/>
    <w:rsid w:val="00BF1A77"/>
    <w:rsid w:val="00BF1FD5"/>
    <w:rsid w:val="00BF1FE2"/>
    <w:rsid w:val="00BF21D6"/>
    <w:rsid w:val="00BF222C"/>
    <w:rsid w:val="00BF22B3"/>
    <w:rsid w:val="00BF2401"/>
    <w:rsid w:val="00BF2547"/>
    <w:rsid w:val="00BF2579"/>
    <w:rsid w:val="00BF2916"/>
    <w:rsid w:val="00BF30CB"/>
    <w:rsid w:val="00BF3264"/>
    <w:rsid w:val="00BF362B"/>
    <w:rsid w:val="00BF36B8"/>
    <w:rsid w:val="00BF3DAC"/>
    <w:rsid w:val="00BF40E3"/>
    <w:rsid w:val="00BF4191"/>
    <w:rsid w:val="00BF41EF"/>
    <w:rsid w:val="00BF452D"/>
    <w:rsid w:val="00BF4D22"/>
    <w:rsid w:val="00BF5631"/>
    <w:rsid w:val="00BF56F6"/>
    <w:rsid w:val="00BF5A19"/>
    <w:rsid w:val="00BF5C63"/>
    <w:rsid w:val="00BF5CF7"/>
    <w:rsid w:val="00BF5E30"/>
    <w:rsid w:val="00BF5FBC"/>
    <w:rsid w:val="00BF609D"/>
    <w:rsid w:val="00BF671D"/>
    <w:rsid w:val="00BF680A"/>
    <w:rsid w:val="00BF6986"/>
    <w:rsid w:val="00BF6DF6"/>
    <w:rsid w:val="00BF7024"/>
    <w:rsid w:val="00BF707E"/>
    <w:rsid w:val="00BF707F"/>
    <w:rsid w:val="00BF72C0"/>
    <w:rsid w:val="00BF73CA"/>
    <w:rsid w:val="00BF7483"/>
    <w:rsid w:val="00BF77CF"/>
    <w:rsid w:val="00BF789B"/>
    <w:rsid w:val="00BF7F62"/>
    <w:rsid w:val="00C0064B"/>
    <w:rsid w:val="00C007B7"/>
    <w:rsid w:val="00C007BB"/>
    <w:rsid w:val="00C0082A"/>
    <w:rsid w:val="00C00CE3"/>
    <w:rsid w:val="00C00E97"/>
    <w:rsid w:val="00C00F2C"/>
    <w:rsid w:val="00C01318"/>
    <w:rsid w:val="00C014DF"/>
    <w:rsid w:val="00C01756"/>
    <w:rsid w:val="00C01E24"/>
    <w:rsid w:val="00C01E4A"/>
    <w:rsid w:val="00C020FC"/>
    <w:rsid w:val="00C03162"/>
    <w:rsid w:val="00C0332C"/>
    <w:rsid w:val="00C03A00"/>
    <w:rsid w:val="00C03F5E"/>
    <w:rsid w:val="00C04F4C"/>
    <w:rsid w:val="00C05363"/>
    <w:rsid w:val="00C05585"/>
    <w:rsid w:val="00C05B0A"/>
    <w:rsid w:val="00C05E81"/>
    <w:rsid w:val="00C06023"/>
    <w:rsid w:val="00C062B0"/>
    <w:rsid w:val="00C064B0"/>
    <w:rsid w:val="00C066C1"/>
    <w:rsid w:val="00C066CB"/>
    <w:rsid w:val="00C0684F"/>
    <w:rsid w:val="00C06BC3"/>
    <w:rsid w:val="00C0710C"/>
    <w:rsid w:val="00C0736C"/>
    <w:rsid w:val="00C075E1"/>
    <w:rsid w:val="00C07609"/>
    <w:rsid w:val="00C07804"/>
    <w:rsid w:val="00C07826"/>
    <w:rsid w:val="00C07DBD"/>
    <w:rsid w:val="00C10885"/>
    <w:rsid w:val="00C113CF"/>
    <w:rsid w:val="00C118A1"/>
    <w:rsid w:val="00C11A0E"/>
    <w:rsid w:val="00C11CDF"/>
    <w:rsid w:val="00C1243D"/>
    <w:rsid w:val="00C125AA"/>
    <w:rsid w:val="00C128E9"/>
    <w:rsid w:val="00C12FB9"/>
    <w:rsid w:val="00C1328A"/>
    <w:rsid w:val="00C1341E"/>
    <w:rsid w:val="00C13C6C"/>
    <w:rsid w:val="00C13CF0"/>
    <w:rsid w:val="00C143CF"/>
    <w:rsid w:val="00C14F5E"/>
    <w:rsid w:val="00C151F1"/>
    <w:rsid w:val="00C1530D"/>
    <w:rsid w:val="00C15A55"/>
    <w:rsid w:val="00C15A85"/>
    <w:rsid w:val="00C15C5F"/>
    <w:rsid w:val="00C15C92"/>
    <w:rsid w:val="00C16096"/>
    <w:rsid w:val="00C1610C"/>
    <w:rsid w:val="00C161B4"/>
    <w:rsid w:val="00C16319"/>
    <w:rsid w:val="00C166E0"/>
    <w:rsid w:val="00C16971"/>
    <w:rsid w:val="00C16B0A"/>
    <w:rsid w:val="00C16D75"/>
    <w:rsid w:val="00C172DD"/>
    <w:rsid w:val="00C1731A"/>
    <w:rsid w:val="00C17392"/>
    <w:rsid w:val="00C174EA"/>
    <w:rsid w:val="00C175AE"/>
    <w:rsid w:val="00C175F3"/>
    <w:rsid w:val="00C17640"/>
    <w:rsid w:val="00C177E1"/>
    <w:rsid w:val="00C17976"/>
    <w:rsid w:val="00C1797A"/>
    <w:rsid w:val="00C17A56"/>
    <w:rsid w:val="00C17EFF"/>
    <w:rsid w:val="00C20110"/>
    <w:rsid w:val="00C201A2"/>
    <w:rsid w:val="00C2024C"/>
    <w:rsid w:val="00C20356"/>
    <w:rsid w:val="00C203CC"/>
    <w:rsid w:val="00C20C50"/>
    <w:rsid w:val="00C20C8B"/>
    <w:rsid w:val="00C20DC7"/>
    <w:rsid w:val="00C21FC8"/>
    <w:rsid w:val="00C2261F"/>
    <w:rsid w:val="00C22655"/>
    <w:rsid w:val="00C226D4"/>
    <w:rsid w:val="00C227C2"/>
    <w:rsid w:val="00C22BBB"/>
    <w:rsid w:val="00C23673"/>
    <w:rsid w:val="00C236B8"/>
    <w:rsid w:val="00C23A61"/>
    <w:rsid w:val="00C240C1"/>
    <w:rsid w:val="00C241BD"/>
    <w:rsid w:val="00C24B7D"/>
    <w:rsid w:val="00C24BCF"/>
    <w:rsid w:val="00C251EF"/>
    <w:rsid w:val="00C25271"/>
    <w:rsid w:val="00C25498"/>
    <w:rsid w:val="00C25AC2"/>
    <w:rsid w:val="00C25AC5"/>
    <w:rsid w:val="00C25BE5"/>
    <w:rsid w:val="00C2610D"/>
    <w:rsid w:val="00C26821"/>
    <w:rsid w:val="00C269C8"/>
    <w:rsid w:val="00C26B7A"/>
    <w:rsid w:val="00C2703E"/>
    <w:rsid w:val="00C274A6"/>
    <w:rsid w:val="00C2751E"/>
    <w:rsid w:val="00C301B7"/>
    <w:rsid w:val="00C30482"/>
    <w:rsid w:val="00C30830"/>
    <w:rsid w:val="00C30838"/>
    <w:rsid w:val="00C31329"/>
    <w:rsid w:val="00C316D1"/>
    <w:rsid w:val="00C318BB"/>
    <w:rsid w:val="00C321D0"/>
    <w:rsid w:val="00C32201"/>
    <w:rsid w:val="00C32526"/>
    <w:rsid w:val="00C32636"/>
    <w:rsid w:val="00C32994"/>
    <w:rsid w:val="00C32B19"/>
    <w:rsid w:val="00C332A6"/>
    <w:rsid w:val="00C33508"/>
    <w:rsid w:val="00C335BB"/>
    <w:rsid w:val="00C339BD"/>
    <w:rsid w:val="00C339D6"/>
    <w:rsid w:val="00C34338"/>
    <w:rsid w:val="00C34B22"/>
    <w:rsid w:val="00C34EA6"/>
    <w:rsid w:val="00C350C3"/>
    <w:rsid w:val="00C3563C"/>
    <w:rsid w:val="00C3571D"/>
    <w:rsid w:val="00C36139"/>
    <w:rsid w:val="00C36A11"/>
    <w:rsid w:val="00C36CD1"/>
    <w:rsid w:val="00C36D68"/>
    <w:rsid w:val="00C37370"/>
    <w:rsid w:val="00C373A8"/>
    <w:rsid w:val="00C37BCF"/>
    <w:rsid w:val="00C37CE0"/>
    <w:rsid w:val="00C4021A"/>
    <w:rsid w:val="00C40577"/>
    <w:rsid w:val="00C4065D"/>
    <w:rsid w:val="00C40685"/>
    <w:rsid w:val="00C40950"/>
    <w:rsid w:val="00C40971"/>
    <w:rsid w:val="00C410A2"/>
    <w:rsid w:val="00C411ED"/>
    <w:rsid w:val="00C41299"/>
    <w:rsid w:val="00C41622"/>
    <w:rsid w:val="00C41F37"/>
    <w:rsid w:val="00C421CF"/>
    <w:rsid w:val="00C426D8"/>
    <w:rsid w:val="00C4299D"/>
    <w:rsid w:val="00C430A2"/>
    <w:rsid w:val="00C43133"/>
    <w:rsid w:val="00C440A4"/>
    <w:rsid w:val="00C4493C"/>
    <w:rsid w:val="00C44B7A"/>
    <w:rsid w:val="00C44CEB"/>
    <w:rsid w:val="00C44E15"/>
    <w:rsid w:val="00C44EFB"/>
    <w:rsid w:val="00C45273"/>
    <w:rsid w:val="00C45282"/>
    <w:rsid w:val="00C45707"/>
    <w:rsid w:val="00C457EA"/>
    <w:rsid w:val="00C459F3"/>
    <w:rsid w:val="00C45B17"/>
    <w:rsid w:val="00C45CAC"/>
    <w:rsid w:val="00C4630C"/>
    <w:rsid w:val="00C468A2"/>
    <w:rsid w:val="00C47674"/>
    <w:rsid w:val="00C47AB2"/>
    <w:rsid w:val="00C47CDB"/>
    <w:rsid w:val="00C47F46"/>
    <w:rsid w:val="00C5033B"/>
    <w:rsid w:val="00C5054C"/>
    <w:rsid w:val="00C507B1"/>
    <w:rsid w:val="00C50E50"/>
    <w:rsid w:val="00C51426"/>
    <w:rsid w:val="00C5150E"/>
    <w:rsid w:val="00C51513"/>
    <w:rsid w:val="00C5189A"/>
    <w:rsid w:val="00C51C1C"/>
    <w:rsid w:val="00C51EE2"/>
    <w:rsid w:val="00C52182"/>
    <w:rsid w:val="00C521D7"/>
    <w:rsid w:val="00C526FE"/>
    <w:rsid w:val="00C52770"/>
    <w:rsid w:val="00C5285A"/>
    <w:rsid w:val="00C529D3"/>
    <w:rsid w:val="00C52FA6"/>
    <w:rsid w:val="00C5308A"/>
    <w:rsid w:val="00C53CA5"/>
    <w:rsid w:val="00C54347"/>
    <w:rsid w:val="00C54ACD"/>
    <w:rsid w:val="00C54D5B"/>
    <w:rsid w:val="00C54EC7"/>
    <w:rsid w:val="00C5515B"/>
    <w:rsid w:val="00C55B41"/>
    <w:rsid w:val="00C55B92"/>
    <w:rsid w:val="00C55BB5"/>
    <w:rsid w:val="00C55F60"/>
    <w:rsid w:val="00C56213"/>
    <w:rsid w:val="00C562DA"/>
    <w:rsid w:val="00C565B9"/>
    <w:rsid w:val="00C56835"/>
    <w:rsid w:val="00C56903"/>
    <w:rsid w:val="00C569D7"/>
    <w:rsid w:val="00C56A28"/>
    <w:rsid w:val="00C56CE2"/>
    <w:rsid w:val="00C57578"/>
    <w:rsid w:val="00C57666"/>
    <w:rsid w:val="00C60320"/>
    <w:rsid w:val="00C603D7"/>
    <w:rsid w:val="00C60AC8"/>
    <w:rsid w:val="00C61923"/>
    <w:rsid w:val="00C61967"/>
    <w:rsid w:val="00C61B00"/>
    <w:rsid w:val="00C61B72"/>
    <w:rsid w:val="00C6220F"/>
    <w:rsid w:val="00C623A4"/>
    <w:rsid w:val="00C6250E"/>
    <w:rsid w:val="00C62879"/>
    <w:rsid w:val="00C628D0"/>
    <w:rsid w:val="00C6293A"/>
    <w:rsid w:val="00C629CA"/>
    <w:rsid w:val="00C62F88"/>
    <w:rsid w:val="00C62F95"/>
    <w:rsid w:val="00C632E4"/>
    <w:rsid w:val="00C63438"/>
    <w:rsid w:val="00C6394B"/>
    <w:rsid w:val="00C639F7"/>
    <w:rsid w:val="00C649D7"/>
    <w:rsid w:val="00C64A56"/>
    <w:rsid w:val="00C64CAA"/>
    <w:rsid w:val="00C658D8"/>
    <w:rsid w:val="00C662A2"/>
    <w:rsid w:val="00C66402"/>
    <w:rsid w:val="00C66442"/>
    <w:rsid w:val="00C66522"/>
    <w:rsid w:val="00C666AF"/>
    <w:rsid w:val="00C6671B"/>
    <w:rsid w:val="00C66E2A"/>
    <w:rsid w:val="00C670C3"/>
    <w:rsid w:val="00C677B9"/>
    <w:rsid w:val="00C67941"/>
    <w:rsid w:val="00C70076"/>
    <w:rsid w:val="00C70216"/>
    <w:rsid w:val="00C70289"/>
    <w:rsid w:val="00C707A0"/>
    <w:rsid w:val="00C708C7"/>
    <w:rsid w:val="00C70D62"/>
    <w:rsid w:val="00C70DB2"/>
    <w:rsid w:val="00C70E3F"/>
    <w:rsid w:val="00C7185F"/>
    <w:rsid w:val="00C719B5"/>
    <w:rsid w:val="00C71A7A"/>
    <w:rsid w:val="00C71C2C"/>
    <w:rsid w:val="00C71FB3"/>
    <w:rsid w:val="00C7294F"/>
    <w:rsid w:val="00C72DD0"/>
    <w:rsid w:val="00C7350D"/>
    <w:rsid w:val="00C73B18"/>
    <w:rsid w:val="00C73DA8"/>
    <w:rsid w:val="00C7425F"/>
    <w:rsid w:val="00C743AF"/>
    <w:rsid w:val="00C7450D"/>
    <w:rsid w:val="00C75186"/>
    <w:rsid w:val="00C75912"/>
    <w:rsid w:val="00C75BC7"/>
    <w:rsid w:val="00C75FE7"/>
    <w:rsid w:val="00C77141"/>
    <w:rsid w:val="00C77B12"/>
    <w:rsid w:val="00C77E6F"/>
    <w:rsid w:val="00C8063F"/>
    <w:rsid w:val="00C80A73"/>
    <w:rsid w:val="00C818D1"/>
    <w:rsid w:val="00C81CB0"/>
    <w:rsid w:val="00C81FB6"/>
    <w:rsid w:val="00C824C9"/>
    <w:rsid w:val="00C82B19"/>
    <w:rsid w:val="00C82DD5"/>
    <w:rsid w:val="00C83823"/>
    <w:rsid w:val="00C839F3"/>
    <w:rsid w:val="00C84039"/>
    <w:rsid w:val="00C8430D"/>
    <w:rsid w:val="00C84315"/>
    <w:rsid w:val="00C845A4"/>
    <w:rsid w:val="00C84A6F"/>
    <w:rsid w:val="00C84DAE"/>
    <w:rsid w:val="00C851C9"/>
    <w:rsid w:val="00C85856"/>
    <w:rsid w:val="00C85DA5"/>
    <w:rsid w:val="00C86182"/>
    <w:rsid w:val="00C8625A"/>
    <w:rsid w:val="00C8629F"/>
    <w:rsid w:val="00C8643A"/>
    <w:rsid w:val="00C867CF"/>
    <w:rsid w:val="00C868E4"/>
    <w:rsid w:val="00C86B76"/>
    <w:rsid w:val="00C87056"/>
    <w:rsid w:val="00C87226"/>
    <w:rsid w:val="00C873DA"/>
    <w:rsid w:val="00C874BC"/>
    <w:rsid w:val="00C87C58"/>
    <w:rsid w:val="00C901E9"/>
    <w:rsid w:val="00C908A1"/>
    <w:rsid w:val="00C90ACB"/>
    <w:rsid w:val="00C914E5"/>
    <w:rsid w:val="00C91A6C"/>
    <w:rsid w:val="00C91B77"/>
    <w:rsid w:val="00C92C19"/>
    <w:rsid w:val="00C9322D"/>
    <w:rsid w:val="00C93440"/>
    <w:rsid w:val="00C93486"/>
    <w:rsid w:val="00C93611"/>
    <w:rsid w:val="00C93873"/>
    <w:rsid w:val="00C94491"/>
    <w:rsid w:val="00C94714"/>
    <w:rsid w:val="00C9475A"/>
    <w:rsid w:val="00C94A6F"/>
    <w:rsid w:val="00C94E67"/>
    <w:rsid w:val="00C950B8"/>
    <w:rsid w:val="00C9519E"/>
    <w:rsid w:val="00C95386"/>
    <w:rsid w:val="00C9582D"/>
    <w:rsid w:val="00C95CB8"/>
    <w:rsid w:val="00C95E72"/>
    <w:rsid w:val="00C95E8A"/>
    <w:rsid w:val="00C95EF9"/>
    <w:rsid w:val="00C95F81"/>
    <w:rsid w:val="00C96340"/>
    <w:rsid w:val="00C963CE"/>
    <w:rsid w:val="00C96498"/>
    <w:rsid w:val="00C967FA"/>
    <w:rsid w:val="00C96A2A"/>
    <w:rsid w:val="00C96E76"/>
    <w:rsid w:val="00C96ED6"/>
    <w:rsid w:val="00C97184"/>
    <w:rsid w:val="00C97A89"/>
    <w:rsid w:val="00C97C00"/>
    <w:rsid w:val="00C97EAD"/>
    <w:rsid w:val="00C97EFA"/>
    <w:rsid w:val="00CA024B"/>
    <w:rsid w:val="00CA0394"/>
    <w:rsid w:val="00CA05FD"/>
    <w:rsid w:val="00CA0ACA"/>
    <w:rsid w:val="00CA0E57"/>
    <w:rsid w:val="00CA0E59"/>
    <w:rsid w:val="00CA0E7A"/>
    <w:rsid w:val="00CA1BC8"/>
    <w:rsid w:val="00CA1C8A"/>
    <w:rsid w:val="00CA216B"/>
    <w:rsid w:val="00CA21B3"/>
    <w:rsid w:val="00CA32C9"/>
    <w:rsid w:val="00CA3737"/>
    <w:rsid w:val="00CA4F27"/>
    <w:rsid w:val="00CA53EF"/>
    <w:rsid w:val="00CA55C7"/>
    <w:rsid w:val="00CA5928"/>
    <w:rsid w:val="00CA5ABC"/>
    <w:rsid w:val="00CA5CF4"/>
    <w:rsid w:val="00CA5F18"/>
    <w:rsid w:val="00CA5F32"/>
    <w:rsid w:val="00CA622D"/>
    <w:rsid w:val="00CA6A5E"/>
    <w:rsid w:val="00CA6CC4"/>
    <w:rsid w:val="00CA6FDF"/>
    <w:rsid w:val="00CA7869"/>
    <w:rsid w:val="00CB0251"/>
    <w:rsid w:val="00CB0642"/>
    <w:rsid w:val="00CB0672"/>
    <w:rsid w:val="00CB07DF"/>
    <w:rsid w:val="00CB07F8"/>
    <w:rsid w:val="00CB0849"/>
    <w:rsid w:val="00CB0863"/>
    <w:rsid w:val="00CB1404"/>
    <w:rsid w:val="00CB159C"/>
    <w:rsid w:val="00CB163B"/>
    <w:rsid w:val="00CB1888"/>
    <w:rsid w:val="00CB232C"/>
    <w:rsid w:val="00CB24FE"/>
    <w:rsid w:val="00CB2BFF"/>
    <w:rsid w:val="00CB2D3C"/>
    <w:rsid w:val="00CB2EB0"/>
    <w:rsid w:val="00CB2F04"/>
    <w:rsid w:val="00CB3312"/>
    <w:rsid w:val="00CB3F24"/>
    <w:rsid w:val="00CB44F4"/>
    <w:rsid w:val="00CB4DD7"/>
    <w:rsid w:val="00CB4F94"/>
    <w:rsid w:val="00CB52E7"/>
    <w:rsid w:val="00CB5A0E"/>
    <w:rsid w:val="00CB5B3E"/>
    <w:rsid w:val="00CB5E0E"/>
    <w:rsid w:val="00CB617D"/>
    <w:rsid w:val="00CB6242"/>
    <w:rsid w:val="00CB68B3"/>
    <w:rsid w:val="00CB7C06"/>
    <w:rsid w:val="00CB7F2B"/>
    <w:rsid w:val="00CC0011"/>
    <w:rsid w:val="00CC02BB"/>
    <w:rsid w:val="00CC0337"/>
    <w:rsid w:val="00CC085D"/>
    <w:rsid w:val="00CC1010"/>
    <w:rsid w:val="00CC15B8"/>
    <w:rsid w:val="00CC198B"/>
    <w:rsid w:val="00CC1F67"/>
    <w:rsid w:val="00CC2108"/>
    <w:rsid w:val="00CC2289"/>
    <w:rsid w:val="00CC2362"/>
    <w:rsid w:val="00CC2491"/>
    <w:rsid w:val="00CC319E"/>
    <w:rsid w:val="00CC32A9"/>
    <w:rsid w:val="00CC34A4"/>
    <w:rsid w:val="00CC425A"/>
    <w:rsid w:val="00CC43B7"/>
    <w:rsid w:val="00CC43F2"/>
    <w:rsid w:val="00CC4597"/>
    <w:rsid w:val="00CC4770"/>
    <w:rsid w:val="00CC4C7A"/>
    <w:rsid w:val="00CC5890"/>
    <w:rsid w:val="00CC5897"/>
    <w:rsid w:val="00CC5B02"/>
    <w:rsid w:val="00CC5ED4"/>
    <w:rsid w:val="00CC5F7E"/>
    <w:rsid w:val="00CC6093"/>
    <w:rsid w:val="00CC68B5"/>
    <w:rsid w:val="00CC6B37"/>
    <w:rsid w:val="00CC6B5E"/>
    <w:rsid w:val="00CC72C7"/>
    <w:rsid w:val="00CD01EC"/>
    <w:rsid w:val="00CD05A8"/>
    <w:rsid w:val="00CD08C9"/>
    <w:rsid w:val="00CD0A0E"/>
    <w:rsid w:val="00CD0F69"/>
    <w:rsid w:val="00CD1255"/>
    <w:rsid w:val="00CD1420"/>
    <w:rsid w:val="00CD1679"/>
    <w:rsid w:val="00CD1B43"/>
    <w:rsid w:val="00CD1E12"/>
    <w:rsid w:val="00CD2113"/>
    <w:rsid w:val="00CD22CE"/>
    <w:rsid w:val="00CD2976"/>
    <w:rsid w:val="00CD2A76"/>
    <w:rsid w:val="00CD2A88"/>
    <w:rsid w:val="00CD3914"/>
    <w:rsid w:val="00CD40DB"/>
    <w:rsid w:val="00CD410F"/>
    <w:rsid w:val="00CD4401"/>
    <w:rsid w:val="00CD4508"/>
    <w:rsid w:val="00CD48C6"/>
    <w:rsid w:val="00CD4A3E"/>
    <w:rsid w:val="00CD4DB9"/>
    <w:rsid w:val="00CD5010"/>
    <w:rsid w:val="00CD538A"/>
    <w:rsid w:val="00CD5489"/>
    <w:rsid w:val="00CD5588"/>
    <w:rsid w:val="00CD5A30"/>
    <w:rsid w:val="00CD5A35"/>
    <w:rsid w:val="00CD5B2C"/>
    <w:rsid w:val="00CD5E60"/>
    <w:rsid w:val="00CD5FA2"/>
    <w:rsid w:val="00CD64C0"/>
    <w:rsid w:val="00CD7051"/>
    <w:rsid w:val="00CD7274"/>
    <w:rsid w:val="00CD7522"/>
    <w:rsid w:val="00CE02D8"/>
    <w:rsid w:val="00CE0724"/>
    <w:rsid w:val="00CE0A86"/>
    <w:rsid w:val="00CE0B7F"/>
    <w:rsid w:val="00CE110B"/>
    <w:rsid w:val="00CE147D"/>
    <w:rsid w:val="00CE14D1"/>
    <w:rsid w:val="00CE16F1"/>
    <w:rsid w:val="00CE1925"/>
    <w:rsid w:val="00CE1C13"/>
    <w:rsid w:val="00CE219C"/>
    <w:rsid w:val="00CE23DB"/>
    <w:rsid w:val="00CE2D95"/>
    <w:rsid w:val="00CE334B"/>
    <w:rsid w:val="00CE45BF"/>
    <w:rsid w:val="00CE477D"/>
    <w:rsid w:val="00CE4930"/>
    <w:rsid w:val="00CE4AAB"/>
    <w:rsid w:val="00CE5303"/>
    <w:rsid w:val="00CE57D4"/>
    <w:rsid w:val="00CE5972"/>
    <w:rsid w:val="00CE608F"/>
    <w:rsid w:val="00CE6141"/>
    <w:rsid w:val="00CE615F"/>
    <w:rsid w:val="00CE69DA"/>
    <w:rsid w:val="00CE6A44"/>
    <w:rsid w:val="00CE6AA1"/>
    <w:rsid w:val="00CE6D79"/>
    <w:rsid w:val="00CE6E40"/>
    <w:rsid w:val="00CE724A"/>
    <w:rsid w:val="00CE75BB"/>
    <w:rsid w:val="00CE78E6"/>
    <w:rsid w:val="00CE79C8"/>
    <w:rsid w:val="00CF0293"/>
    <w:rsid w:val="00CF0459"/>
    <w:rsid w:val="00CF0993"/>
    <w:rsid w:val="00CF09CC"/>
    <w:rsid w:val="00CF0A16"/>
    <w:rsid w:val="00CF0A5F"/>
    <w:rsid w:val="00CF0AFC"/>
    <w:rsid w:val="00CF0C13"/>
    <w:rsid w:val="00CF1BD9"/>
    <w:rsid w:val="00CF2268"/>
    <w:rsid w:val="00CF241F"/>
    <w:rsid w:val="00CF247B"/>
    <w:rsid w:val="00CF2A66"/>
    <w:rsid w:val="00CF2B60"/>
    <w:rsid w:val="00CF2DA7"/>
    <w:rsid w:val="00CF2F2C"/>
    <w:rsid w:val="00CF306D"/>
    <w:rsid w:val="00CF308D"/>
    <w:rsid w:val="00CF3296"/>
    <w:rsid w:val="00CF3431"/>
    <w:rsid w:val="00CF35EA"/>
    <w:rsid w:val="00CF36A5"/>
    <w:rsid w:val="00CF38C9"/>
    <w:rsid w:val="00CF392E"/>
    <w:rsid w:val="00CF3F2E"/>
    <w:rsid w:val="00CF3F33"/>
    <w:rsid w:val="00CF4482"/>
    <w:rsid w:val="00CF44D7"/>
    <w:rsid w:val="00CF4BD7"/>
    <w:rsid w:val="00CF502A"/>
    <w:rsid w:val="00CF5551"/>
    <w:rsid w:val="00CF59B8"/>
    <w:rsid w:val="00CF5B57"/>
    <w:rsid w:val="00CF5CF3"/>
    <w:rsid w:val="00CF615E"/>
    <w:rsid w:val="00CF6580"/>
    <w:rsid w:val="00CF6763"/>
    <w:rsid w:val="00CF6796"/>
    <w:rsid w:val="00CF6898"/>
    <w:rsid w:val="00CF6B1B"/>
    <w:rsid w:val="00CF6C2B"/>
    <w:rsid w:val="00CF6EB8"/>
    <w:rsid w:val="00CF6FC7"/>
    <w:rsid w:val="00CF7252"/>
    <w:rsid w:val="00CF7687"/>
    <w:rsid w:val="00D003DB"/>
    <w:rsid w:val="00D0050D"/>
    <w:rsid w:val="00D00854"/>
    <w:rsid w:val="00D008B9"/>
    <w:rsid w:val="00D00941"/>
    <w:rsid w:val="00D00A91"/>
    <w:rsid w:val="00D00C32"/>
    <w:rsid w:val="00D00D58"/>
    <w:rsid w:val="00D01348"/>
    <w:rsid w:val="00D0148E"/>
    <w:rsid w:val="00D0176A"/>
    <w:rsid w:val="00D01978"/>
    <w:rsid w:val="00D02433"/>
    <w:rsid w:val="00D024E2"/>
    <w:rsid w:val="00D0259D"/>
    <w:rsid w:val="00D026E2"/>
    <w:rsid w:val="00D02875"/>
    <w:rsid w:val="00D02C25"/>
    <w:rsid w:val="00D02E73"/>
    <w:rsid w:val="00D0354B"/>
    <w:rsid w:val="00D03C1A"/>
    <w:rsid w:val="00D03DC5"/>
    <w:rsid w:val="00D03E4B"/>
    <w:rsid w:val="00D04273"/>
    <w:rsid w:val="00D042D6"/>
    <w:rsid w:val="00D043E1"/>
    <w:rsid w:val="00D0519F"/>
    <w:rsid w:val="00D054BD"/>
    <w:rsid w:val="00D058FF"/>
    <w:rsid w:val="00D05AC2"/>
    <w:rsid w:val="00D05B2A"/>
    <w:rsid w:val="00D05E43"/>
    <w:rsid w:val="00D06F93"/>
    <w:rsid w:val="00D0707C"/>
    <w:rsid w:val="00D07556"/>
    <w:rsid w:val="00D07746"/>
    <w:rsid w:val="00D078A7"/>
    <w:rsid w:val="00D07C26"/>
    <w:rsid w:val="00D10335"/>
    <w:rsid w:val="00D10455"/>
    <w:rsid w:val="00D10C72"/>
    <w:rsid w:val="00D1110E"/>
    <w:rsid w:val="00D11188"/>
    <w:rsid w:val="00D1199D"/>
    <w:rsid w:val="00D11FF7"/>
    <w:rsid w:val="00D12A6C"/>
    <w:rsid w:val="00D12DBB"/>
    <w:rsid w:val="00D12EFC"/>
    <w:rsid w:val="00D130C3"/>
    <w:rsid w:val="00D13287"/>
    <w:rsid w:val="00D13B96"/>
    <w:rsid w:val="00D13E8D"/>
    <w:rsid w:val="00D140BB"/>
    <w:rsid w:val="00D14A49"/>
    <w:rsid w:val="00D14D7E"/>
    <w:rsid w:val="00D158E1"/>
    <w:rsid w:val="00D1594E"/>
    <w:rsid w:val="00D15DC3"/>
    <w:rsid w:val="00D16034"/>
    <w:rsid w:val="00D160EA"/>
    <w:rsid w:val="00D165B5"/>
    <w:rsid w:val="00D16D08"/>
    <w:rsid w:val="00D16D24"/>
    <w:rsid w:val="00D1712C"/>
    <w:rsid w:val="00D17A36"/>
    <w:rsid w:val="00D17ED3"/>
    <w:rsid w:val="00D2033A"/>
    <w:rsid w:val="00D2039E"/>
    <w:rsid w:val="00D205E2"/>
    <w:rsid w:val="00D20777"/>
    <w:rsid w:val="00D2085B"/>
    <w:rsid w:val="00D20C89"/>
    <w:rsid w:val="00D20DDF"/>
    <w:rsid w:val="00D20E7F"/>
    <w:rsid w:val="00D213DF"/>
    <w:rsid w:val="00D21497"/>
    <w:rsid w:val="00D2151E"/>
    <w:rsid w:val="00D21605"/>
    <w:rsid w:val="00D2179B"/>
    <w:rsid w:val="00D21AB8"/>
    <w:rsid w:val="00D21ACE"/>
    <w:rsid w:val="00D21F3B"/>
    <w:rsid w:val="00D22129"/>
    <w:rsid w:val="00D2241A"/>
    <w:rsid w:val="00D224AC"/>
    <w:rsid w:val="00D22505"/>
    <w:rsid w:val="00D2411E"/>
    <w:rsid w:val="00D2430F"/>
    <w:rsid w:val="00D246BE"/>
    <w:rsid w:val="00D247A8"/>
    <w:rsid w:val="00D2539F"/>
    <w:rsid w:val="00D25566"/>
    <w:rsid w:val="00D25888"/>
    <w:rsid w:val="00D25B0D"/>
    <w:rsid w:val="00D26064"/>
    <w:rsid w:val="00D26490"/>
    <w:rsid w:val="00D266FF"/>
    <w:rsid w:val="00D26BBE"/>
    <w:rsid w:val="00D277D0"/>
    <w:rsid w:val="00D279B4"/>
    <w:rsid w:val="00D27B82"/>
    <w:rsid w:val="00D27BCA"/>
    <w:rsid w:val="00D27ED5"/>
    <w:rsid w:val="00D3031E"/>
    <w:rsid w:val="00D30466"/>
    <w:rsid w:val="00D3047B"/>
    <w:rsid w:val="00D309C4"/>
    <w:rsid w:val="00D309E8"/>
    <w:rsid w:val="00D3113F"/>
    <w:rsid w:val="00D31387"/>
    <w:rsid w:val="00D31516"/>
    <w:rsid w:val="00D3162F"/>
    <w:rsid w:val="00D3170D"/>
    <w:rsid w:val="00D3185D"/>
    <w:rsid w:val="00D31983"/>
    <w:rsid w:val="00D31A9D"/>
    <w:rsid w:val="00D329BB"/>
    <w:rsid w:val="00D32AE6"/>
    <w:rsid w:val="00D32E9E"/>
    <w:rsid w:val="00D32F4F"/>
    <w:rsid w:val="00D332EF"/>
    <w:rsid w:val="00D334CE"/>
    <w:rsid w:val="00D339DD"/>
    <w:rsid w:val="00D33E82"/>
    <w:rsid w:val="00D33EF3"/>
    <w:rsid w:val="00D3400E"/>
    <w:rsid w:val="00D34052"/>
    <w:rsid w:val="00D34185"/>
    <w:rsid w:val="00D34592"/>
    <w:rsid w:val="00D3475D"/>
    <w:rsid w:val="00D34984"/>
    <w:rsid w:val="00D34A95"/>
    <w:rsid w:val="00D350AD"/>
    <w:rsid w:val="00D35257"/>
    <w:rsid w:val="00D35368"/>
    <w:rsid w:val="00D353A2"/>
    <w:rsid w:val="00D35463"/>
    <w:rsid w:val="00D3570B"/>
    <w:rsid w:val="00D35C89"/>
    <w:rsid w:val="00D35DD2"/>
    <w:rsid w:val="00D35F88"/>
    <w:rsid w:val="00D36148"/>
    <w:rsid w:val="00D3628E"/>
    <w:rsid w:val="00D36830"/>
    <w:rsid w:val="00D368D3"/>
    <w:rsid w:val="00D371DB"/>
    <w:rsid w:val="00D3728B"/>
    <w:rsid w:val="00D376A3"/>
    <w:rsid w:val="00D37ADE"/>
    <w:rsid w:val="00D37CB3"/>
    <w:rsid w:val="00D40169"/>
    <w:rsid w:val="00D40265"/>
    <w:rsid w:val="00D406BA"/>
    <w:rsid w:val="00D40708"/>
    <w:rsid w:val="00D40B57"/>
    <w:rsid w:val="00D40EA1"/>
    <w:rsid w:val="00D4113E"/>
    <w:rsid w:val="00D41BC1"/>
    <w:rsid w:val="00D41F90"/>
    <w:rsid w:val="00D42493"/>
    <w:rsid w:val="00D42BC1"/>
    <w:rsid w:val="00D42D60"/>
    <w:rsid w:val="00D42FC7"/>
    <w:rsid w:val="00D430AB"/>
    <w:rsid w:val="00D430DA"/>
    <w:rsid w:val="00D43476"/>
    <w:rsid w:val="00D4349B"/>
    <w:rsid w:val="00D445D2"/>
    <w:rsid w:val="00D445EA"/>
    <w:rsid w:val="00D4525E"/>
    <w:rsid w:val="00D45636"/>
    <w:rsid w:val="00D45FED"/>
    <w:rsid w:val="00D46025"/>
    <w:rsid w:val="00D46520"/>
    <w:rsid w:val="00D46BDC"/>
    <w:rsid w:val="00D46F1E"/>
    <w:rsid w:val="00D470E3"/>
    <w:rsid w:val="00D47382"/>
    <w:rsid w:val="00D47535"/>
    <w:rsid w:val="00D475A3"/>
    <w:rsid w:val="00D477E8"/>
    <w:rsid w:val="00D47ABB"/>
    <w:rsid w:val="00D47B6E"/>
    <w:rsid w:val="00D47D99"/>
    <w:rsid w:val="00D500B1"/>
    <w:rsid w:val="00D5041C"/>
    <w:rsid w:val="00D5053F"/>
    <w:rsid w:val="00D50B67"/>
    <w:rsid w:val="00D50F90"/>
    <w:rsid w:val="00D5101D"/>
    <w:rsid w:val="00D5114E"/>
    <w:rsid w:val="00D51B00"/>
    <w:rsid w:val="00D51B08"/>
    <w:rsid w:val="00D51FA3"/>
    <w:rsid w:val="00D523AC"/>
    <w:rsid w:val="00D52600"/>
    <w:rsid w:val="00D52A76"/>
    <w:rsid w:val="00D52C2B"/>
    <w:rsid w:val="00D5344B"/>
    <w:rsid w:val="00D53577"/>
    <w:rsid w:val="00D53AED"/>
    <w:rsid w:val="00D53FB0"/>
    <w:rsid w:val="00D542CE"/>
    <w:rsid w:val="00D544B3"/>
    <w:rsid w:val="00D551D0"/>
    <w:rsid w:val="00D5541A"/>
    <w:rsid w:val="00D5581A"/>
    <w:rsid w:val="00D55936"/>
    <w:rsid w:val="00D55BB7"/>
    <w:rsid w:val="00D565CE"/>
    <w:rsid w:val="00D56BB6"/>
    <w:rsid w:val="00D56C4B"/>
    <w:rsid w:val="00D56E40"/>
    <w:rsid w:val="00D5705E"/>
    <w:rsid w:val="00D57290"/>
    <w:rsid w:val="00D5762E"/>
    <w:rsid w:val="00D57A0C"/>
    <w:rsid w:val="00D600E7"/>
    <w:rsid w:val="00D60583"/>
    <w:rsid w:val="00D60632"/>
    <w:rsid w:val="00D60823"/>
    <w:rsid w:val="00D60EF1"/>
    <w:rsid w:val="00D60F99"/>
    <w:rsid w:val="00D6121F"/>
    <w:rsid w:val="00D614B0"/>
    <w:rsid w:val="00D616EA"/>
    <w:rsid w:val="00D6197D"/>
    <w:rsid w:val="00D61C7E"/>
    <w:rsid w:val="00D61C91"/>
    <w:rsid w:val="00D61CEA"/>
    <w:rsid w:val="00D629C0"/>
    <w:rsid w:val="00D63D4E"/>
    <w:rsid w:val="00D63E97"/>
    <w:rsid w:val="00D63F99"/>
    <w:rsid w:val="00D646DE"/>
    <w:rsid w:val="00D64952"/>
    <w:rsid w:val="00D65191"/>
    <w:rsid w:val="00D657E2"/>
    <w:rsid w:val="00D65956"/>
    <w:rsid w:val="00D65B2C"/>
    <w:rsid w:val="00D65B34"/>
    <w:rsid w:val="00D66693"/>
    <w:rsid w:val="00D6678E"/>
    <w:rsid w:val="00D668C1"/>
    <w:rsid w:val="00D66BCC"/>
    <w:rsid w:val="00D66C67"/>
    <w:rsid w:val="00D66C81"/>
    <w:rsid w:val="00D6710F"/>
    <w:rsid w:val="00D67FC2"/>
    <w:rsid w:val="00D70092"/>
    <w:rsid w:val="00D70291"/>
    <w:rsid w:val="00D703F1"/>
    <w:rsid w:val="00D70401"/>
    <w:rsid w:val="00D709CC"/>
    <w:rsid w:val="00D70D6F"/>
    <w:rsid w:val="00D7103C"/>
    <w:rsid w:val="00D7150C"/>
    <w:rsid w:val="00D71C72"/>
    <w:rsid w:val="00D7221C"/>
    <w:rsid w:val="00D72748"/>
    <w:rsid w:val="00D729DE"/>
    <w:rsid w:val="00D72DA2"/>
    <w:rsid w:val="00D72F8C"/>
    <w:rsid w:val="00D7336C"/>
    <w:rsid w:val="00D73A9D"/>
    <w:rsid w:val="00D74243"/>
    <w:rsid w:val="00D7473A"/>
    <w:rsid w:val="00D74850"/>
    <w:rsid w:val="00D748AA"/>
    <w:rsid w:val="00D748E9"/>
    <w:rsid w:val="00D74958"/>
    <w:rsid w:val="00D74D29"/>
    <w:rsid w:val="00D75387"/>
    <w:rsid w:val="00D7560B"/>
    <w:rsid w:val="00D75D4E"/>
    <w:rsid w:val="00D75FDC"/>
    <w:rsid w:val="00D7629E"/>
    <w:rsid w:val="00D76789"/>
    <w:rsid w:val="00D76793"/>
    <w:rsid w:val="00D76A89"/>
    <w:rsid w:val="00D76B57"/>
    <w:rsid w:val="00D76D8A"/>
    <w:rsid w:val="00D76E75"/>
    <w:rsid w:val="00D7785E"/>
    <w:rsid w:val="00D77B6E"/>
    <w:rsid w:val="00D77C09"/>
    <w:rsid w:val="00D77E93"/>
    <w:rsid w:val="00D800AD"/>
    <w:rsid w:val="00D801CE"/>
    <w:rsid w:val="00D805D3"/>
    <w:rsid w:val="00D80B8F"/>
    <w:rsid w:val="00D80D41"/>
    <w:rsid w:val="00D80D50"/>
    <w:rsid w:val="00D8121C"/>
    <w:rsid w:val="00D8164A"/>
    <w:rsid w:val="00D81B6E"/>
    <w:rsid w:val="00D81C92"/>
    <w:rsid w:val="00D81E35"/>
    <w:rsid w:val="00D822EC"/>
    <w:rsid w:val="00D822F5"/>
    <w:rsid w:val="00D824C6"/>
    <w:rsid w:val="00D8252C"/>
    <w:rsid w:val="00D8287E"/>
    <w:rsid w:val="00D8321F"/>
    <w:rsid w:val="00D84C5A"/>
    <w:rsid w:val="00D84C76"/>
    <w:rsid w:val="00D84F5D"/>
    <w:rsid w:val="00D85489"/>
    <w:rsid w:val="00D85824"/>
    <w:rsid w:val="00D85A0B"/>
    <w:rsid w:val="00D85B15"/>
    <w:rsid w:val="00D85D6C"/>
    <w:rsid w:val="00D86536"/>
    <w:rsid w:val="00D865FB"/>
    <w:rsid w:val="00D87033"/>
    <w:rsid w:val="00D871CD"/>
    <w:rsid w:val="00D9089D"/>
    <w:rsid w:val="00D90A1E"/>
    <w:rsid w:val="00D913A2"/>
    <w:rsid w:val="00D916D4"/>
    <w:rsid w:val="00D92836"/>
    <w:rsid w:val="00D93341"/>
    <w:rsid w:val="00D93728"/>
    <w:rsid w:val="00D9381C"/>
    <w:rsid w:val="00D93BAC"/>
    <w:rsid w:val="00D9401D"/>
    <w:rsid w:val="00D940C0"/>
    <w:rsid w:val="00D9490A"/>
    <w:rsid w:val="00D94B76"/>
    <w:rsid w:val="00D95240"/>
    <w:rsid w:val="00D95588"/>
    <w:rsid w:val="00D957E4"/>
    <w:rsid w:val="00D9592F"/>
    <w:rsid w:val="00D95965"/>
    <w:rsid w:val="00D95CA4"/>
    <w:rsid w:val="00D960B4"/>
    <w:rsid w:val="00D96821"/>
    <w:rsid w:val="00D96A0D"/>
    <w:rsid w:val="00D96A83"/>
    <w:rsid w:val="00D96F9B"/>
    <w:rsid w:val="00D9763A"/>
    <w:rsid w:val="00D9789F"/>
    <w:rsid w:val="00D979E2"/>
    <w:rsid w:val="00D97C15"/>
    <w:rsid w:val="00D97EBB"/>
    <w:rsid w:val="00DA05B4"/>
    <w:rsid w:val="00DA06D4"/>
    <w:rsid w:val="00DA0A76"/>
    <w:rsid w:val="00DA0AC9"/>
    <w:rsid w:val="00DA0B3F"/>
    <w:rsid w:val="00DA0D97"/>
    <w:rsid w:val="00DA1829"/>
    <w:rsid w:val="00DA1855"/>
    <w:rsid w:val="00DA187D"/>
    <w:rsid w:val="00DA26C5"/>
    <w:rsid w:val="00DA2E76"/>
    <w:rsid w:val="00DA2EBA"/>
    <w:rsid w:val="00DA2EF9"/>
    <w:rsid w:val="00DA338D"/>
    <w:rsid w:val="00DA34F1"/>
    <w:rsid w:val="00DA4058"/>
    <w:rsid w:val="00DA4684"/>
    <w:rsid w:val="00DA4B0B"/>
    <w:rsid w:val="00DA4B9A"/>
    <w:rsid w:val="00DA5267"/>
    <w:rsid w:val="00DA593B"/>
    <w:rsid w:val="00DA5BA5"/>
    <w:rsid w:val="00DA5D21"/>
    <w:rsid w:val="00DA6738"/>
    <w:rsid w:val="00DA68BC"/>
    <w:rsid w:val="00DA6C74"/>
    <w:rsid w:val="00DA6E12"/>
    <w:rsid w:val="00DA719F"/>
    <w:rsid w:val="00DA749F"/>
    <w:rsid w:val="00DA75A3"/>
    <w:rsid w:val="00DA78B0"/>
    <w:rsid w:val="00DA7C29"/>
    <w:rsid w:val="00DB04A5"/>
    <w:rsid w:val="00DB06E4"/>
    <w:rsid w:val="00DB0972"/>
    <w:rsid w:val="00DB0988"/>
    <w:rsid w:val="00DB13BB"/>
    <w:rsid w:val="00DB15C7"/>
    <w:rsid w:val="00DB162E"/>
    <w:rsid w:val="00DB16DE"/>
    <w:rsid w:val="00DB1B38"/>
    <w:rsid w:val="00DB1D0F"/>
    <w:rsid w:val="00DB23AE"/>
    <w:rsid w:val="00DB25F6"/>
    <w:rsid w:val="00DB2A85"/>
    <w:rsid w:val="00DB2F54"/>
    <w:rsid w:val="00DB309E"/>
    <w:rsid w:val="00DB31FF"/>
    <w:rsid w:val="00DB380A"/>
    <w:rsid w:val="00DB3BB6"/>
    <w:rsid w:val="00DB3EB2"/>
    <w:rsid w:val="00DB3EF3"/>
    <w:rsid w:val="00DB4974"/>
    <w:rsid w:val="00DB4D6F"/>
    <w:rsid w:val="00DB4F32"/>
    <w:rsid w:val="00DB5205"/>
    <w:rsid w:val="00DB56DA"/>
    <w:rsid w:val="00DB60BE"/>
    <w:rsid w:val="00DB63D5"/>
    <w:rsid w:val="00DB68F2"/>
    <w:rsid w:val="00DB6A26"/>
    <w:rsid w:val="00DB6C6B"/>
    <w:rsid w:val="00DB6E28"/>
    <w:rsid w:val="00DB7083"/>
    <w:rsid w:val="00DB7762"/>
    <w:rsid w:val="00DB7D3F"/>
    <w:rsid w:val="00DB7DE9"/>
    <w:rsid w:val="00DB7E69"/>
    <w:rsid w:val="00DC0048"/>
    <w:rsid w:val="00DC053E"/>
    <w:rsid w:val="00DC06F6"/>
    <w:rsid w:val="00DC0828"/>
    <w:rsid w:val="00DC0B16"/>
    <w:rsid w:val="00DC0B86"/>
    <w:rsid w:val="00DC0D45"/>
    <w:rsid w:val="00DC1118"/>
    <w:rsid w:val="00DC2556"/>
    <w:rsid w:val="00DC289D"/>
    <w:rsid w:val="00DC2909"/>
    <w:rsid w:val="00DC2D0C"/>
    <w:rsid w:val="00DC355C"/>
    <w:rsid w:val="00DC3C1E"/>
    <w:rsid w:val="00DC3E28"/>
    <w:rsid w:val="00DC3E6B"/>
    <w:rsid w:val="00DC431F"/>
    <w:rsid w:val="00DC4943"/>
    <w:rsid w:val="00DC4A11"/>
    <w:rsid w:val="00DC5341"/>
    <w:rsid w:val="00DC555A"/>
    <w:rsid w:val="00DC58A3"/>
    <w:rsid w:val="00DC5D03"/>
    <w:rsid w:val="00DC61D9"/>
    <w:rsid w:val="00DC6BBF"/>
    <w:rsid w:val="00DC6BE8"/>
    <w:rsid w:val="00DC77E9"/>
    <w:rsid w:val="00DC798B"/>
    <w:rsid w:val="00DC79C2"/>
    <w:rsid w:val="00DC7B63"/>
    <w:rsid w:val="00DC7C20"/>
    <w:rsid w:val="00DC7EA1"/>
    <w:rsid w:val="00DD058A"/>
    <w:rsid w:val="00DD0779"/>
    <w:rsid w:val="00DD07B4"/>
    <w:rsid w:val="00DD08D8"/>
    <w:rsid w:val="00DD0A0D"/>
    <w:rsid w:val="00DD0E81"/>
    <w:rsid w:val="00DD18E2"/>
    <w:rsid w:val="00DD191D"/>
    <w:rsid w:val="00DD1C52"/>
    <w:rsid w:val="00DD20F7"/>
    <w:rsid w:val="00DD2BE6"/>
    <w:rsid w:val="00DD3EB8"/>
    <w:rsid w:val="00DD428B"/>
    <w:rsid w:val="00DD447C"/>
    <w:rsid w:val="00DD4D83"/>
    <w:rsid w:val="00DD5793"/>
    <w:rsid w:val="00DD57BA"/>
    <w:rsid w:val="00DD5878"/>
    <w:rsid w:val="00DD5F69"/>
    <w:rsid w:val="00DD612A"/>
    <w:rsid w:val="00DD65A1"/>
    <w:rsid w:val="00DD67C7"/>
    <w:rsid w:val="00DD6EC1"/>
    <w:rsid w:val="00DD6EDD"/>
    <w:rsid w:val="00DD6F4B"/>
    <w:rsid w:val="00DD7251"/>
    <w:rsid w:val="00DD764B"/>
    <w:rsid w:val="00DD7669"/>
    <w:rsid w:val="00DD7E4C"/>
    <w:rsid w:val="00DD7F3D"/>
    <w:rsid w:val="00DE01CD"/>
    <w:rsid w:val="00DE0291"/>
    <w:rsid w:val="00DE03B6"/>
    <w:rsid w:val="00DE0443"/>
    <w:rsid w:val="00DE0570"/>
    <w:rsid w:val="00DE067D"/>
    <w:rsid w:val="00DE0A84"/>
    <w:rsid w:val="00DE0B3E"/>
    <w:rsid w:val="00DE11A3"/>
    <w:rsid w:val="00DE11F3"/>
    <w:rsid w:val="00DE149C"/>
    <w:rsid w:val="00DE1CBD"/>
    <w:rsid w:val="00DE1DBB"/>
    <w:rsid w:val="00DE1F42"/>
    <w:rsid w:val="00DE2253"/>
    <w:rsid w:val="00DE25F7"/>
    <w:rsid w:val="00DE2C73"/>
    <w:rsid w:val="00DE30AB"/>
    <w:rsid w:val="00DE35ED"/>
    <w:rsid w:val="00DE37E8"/>
    <w:rsid w:val="00DE39F8"/>
    <w:rsid w:val="00DE3ECA"/>
    <w:rsid w:val="00DE4AF7"/>
    <w:rsid w:val="00DE4BC1"/>
    <w:rsid w:val="00DE4FC0"/>
    <w:rsid w:val="00DE56E7"/>
    <w:rsid w:val="00DE5767"/>
    <w:rsid w:val="00DE5B9E"/>
    <w:rsid w:val="00DE5D31"/>
    <w:rsid w:val="00DE5F81"/>
    <w:rsid w:val="00DE61AA"/>
    <w:rsid w:val="00DE64A8"/>
    <w:rsid w:val="00DE66C0"/>
    <w:rsid w:val="00DE67D8"/>
    <w:rsid w:val="00DE6870"/>
    <w:rsid w:val="00DE6F95"/>
    <w:rsid w:val="00DE7C40"/>
    <w:rsid w:val="00DF0063"/>
    <w:rsid w:val="00DF03B4"/>
    <w:rsid w:val="00DF0422"/>
    <w:rsid w:val="00DF066E"/>
    <w:rsid w:val="00DF06F7"/>
    <w:rsid w:val="00DF0EEC"/>
    <w:rsid w:val="00DF1022"/>
    <w:rsid w:val="00DF14D6"/>
    <w:rsid w:val="00DF17BA"/>
    <w:rsid w:val="00DF1B36"/>
    <w:rsid w:val="00DF1EB8"/>
    <w:rsid w:val="00DF2464"/>
    <w:rsid w:val="00DF28D1"/>
    <w:rsid w:val="00DF2AC9"/>
    <w:rsid w:val="00DF2B80"/>
    <w:rsid w:val="00DF2CE6"/>
    <w:rsid w:val="00DF2F18"/>
    <w:rsid w:val="00DF345C"/>
    <w:rsid w:val="00DF366A"/>
    <w:rsid w:val="00DF3A72"/>
    <w:rsid w:val="00DF4330"/>
    <w:rsid w:val="00DF4E1A"/>
    <w:rsid w:val="00DF50FC"/>
    <w:rsid w:val="00DF52E6"/>
    <w:rsid w:val="00DF5629"/>
    <w:rsid w:val="00DF5822"/>
    <w:rsid w:val="00DF5965"/>
    <w:rsid w:val="00DF59FA"/>
    <w:rsid w:val="00DF5B80"/>
    <w:rsid w:val="00DF5C28"/>
    <w:rsid w:val="00DF6350"/>
    <w:rsid w:val="00DF66AB"/>
    <w:rsid w:val="00DF6BFC"/>
    <w:rsid w:val="00DF6D5E"/>
    <w:rsid w:val="00DF7161"/>
    <w:rsid w:val="00E004AB"/>
    <w:rsid w:val="00E005FD"/>
    <w:rsid w:val="00E00902"/>
    <w:rsid w:val="00E00DDA"/>
    <w:rsid w:val="00E01192"/>
    <w:rsid w:val="00E0122B"/>
    <w:rsid w:val="00E01290"/>
    <w:rsid w:val="00E0171A"/>
    <w:rsid w:val="00E0181E"/>
    <w:rsid w:val="00E01C89"/>
    <w:rsid w:val="00E01CF5"/>
    <w:rsid w:val="00E01E88"/>
    <w:rsid w:val="00E021FC"/>
    <w:rsid w:val="00E0229A"/>
    <w:rsid w:val="00E02526"/>
    <w:rsid w:val="00E0254F"/>
    <w:rsid w:val="00E03466"/>
    <w:rsid w:val="00E034A5"/>
    <w:rsid w:val="00E03677"/>
    <w:rsid w:val="00E03873"/>
    <w:rsid w:val="00E03E53"/>
    <w:rsid w:val="00E043C0"/>
    <w:rsid w:val="00E04444"/>
    <w:rsid w:val="00E04B1E"/>
    <w:rsid w:val="00E04DF3"/>
    <w:rsid w:val="00E04E61"/>
    <w:rsid w:val="00E050A5"/>
    <w:rsid w:val="00E05376"/>
    <w:rsid w:val="00E0539B"/>
    <w:rsid w:val="00E056EA"/>
    <w:rsid w:val="00E06C73"/>
    <w:rsid w:val="00E06F7E"/>
    <w:rsid w:val="00E07AE4"/>
    <w:rsid w:val="00E07F85"/>
    <w:rsid w:val="00E10747"/>
    <w:rsid w:val="00E10810"/>
    <w:rsid w:val="00E10EB1"/>
    <w:rsid w:val="00E10EF6"/>
    <w:rsid w:val="00E111ED"/>
    <w:rsid w:val="00E1130B"/>
    <w:rsid w:val="00E11589"/>
    <w:rsid w:val="00E117BC"/>
    <w:rsid w:val="00E11816"/>
    <w:rsid w:val="00E11FA8"/>
    <w:rsid w:val="00E12373"/>
    <w:rsid w:val="00E12583"/>
    <w:rsid w:val="00E12DF5"/>
    <w:rsid w:val="00E130D5"/>
    <w:rsid w:val="00E136E2"/>
    <w:rsid w:val="00E1384A"/>
    <w:rsid w:val="00E13A4B"/>
    <w:rsid w:val="00E13BDB"/>
    <w:rsid w:val="00E1406E"/>
    <w:rsid w:val="00E140A9"/>
    <w:rsid w:val="00E140C6"/>
    <w:rsid w:val="00E1455C"/>
    <w:rsid w:val="00E14B3C"/>
    <w:rsid w:val="00E152A2"/>
    <w:rsid w:val="00E154FD"/>
    <w:rsid w:val="00E155FC"/>
    <w:rsid w:val="00E15798"/>
    <w:rsid w:val="00E15991"/>
    <w:rsid w:val="00E15FD6"/>
    <w:rsid w:val="00E17074"/>
    <w:rsid w:val="00E1756A"/>
    <w:rsid w:val="00E1769E"/>
    <w:rsid w:val="00E17809"/>
    <w:rsid w:val="00E17D7F"/>
    <w:rsid w:val="00E17DCF"/>
    <w:rsid w:val="00E20827"/>
    <w:rsid w:val="00E20EC3"/>
    <w:rsid w:val="00E21AE2"/>
    <w:rsid w:val="00E21EC2"/>
    <w:rsid w:val="00E22BFF"/>
    <w:rsid w:val="00E22EFF"/>
    <w:rsid w:val="00E232C6"/>
    <w:rsid w:val="00E23727"/>
    <w:rsid w:val="00E23B15"/>
    <w:rsid w:val="00E23F3D"/>
    <w:rsid w:val="00E24349"/>
    <w:rsid w:val="00E244B2"/>
    <w:rsid w:val="00E247E0"/>
    <w:rsid w:val="00E248C2"/>
    <w:rsid w:val="00E24FC1"/>
    <w:rsid w:val="00E250A8"/>
    <w:rsid w:val="00E254A8"/>
    <w:rsid w:val="00E25DD9"/>
    <w:rsid w:val="00E25E60"/>
    <w:rsid w:val="00E26931"/>
    <w:rsid w:val="00E26A93"/>
    <w:rsid w:val="00E26B94"/>
    <w:rsid w:val="00E26DBE"/>
    <w:rsid w:val="00E275AD"/>
    <w:rsid w:val="00E275C5"/>
    <w:rsid w:val="00E2782E"/>
    <w:rsid w:val="00E279B0"/>
    <w:rsid w:val="00E27C0C"/>
    <w:rsid w:val="00E27E66"/>
    <w:rsid w:val="00E3034F"/>
    <w:rsid w:val="00E30523"/>
    <w:rsid w:val="00E30700"/>
    <w:rsid w:val="00E3073C"/>
    <w:rsid w:val="00E30757"/>
    <w:rsid w:val="00E30A7C"/>
    <w:rsid w:val="00E30B95"/>
    <w:rsid w:val="00E30CF9"/>
    <w:rsid w:val="00E31871"/>
    <w:rsid w:val="00E31987"/>
    <w:rsid w:val="00E31A9F"/>
    <w:rsid w:val="00E32991"/>
    <w:rsid w:val="00E32E41"/>
    <w:rsid w:val="00E33010"/>
    <w:rsid w:val="00E336E1"/>
    <w:rsid w:val="00E340BA"/>
    <w:rsid w:val="00E34780"/>
    <w:rsid w:val="00E34BFC"/>
    <w:rsid w:val="00E34E0E"/>
    <w:rsid w:val="00E351A0"/>
    <w:rsid w:val="00E3521E"/>
    <w:rsid w:val="00E35567"/>
    <w:rsid w:val="00E35609"/>
    <w:rsid w:val="00E35D7B"/>
    <w:rsid w:val="00E36083"/>
    <w:rsid w:val="00E360BA"/>
    <w:rsid w:val="00E362F8"/>
    <w:rsid w:val="00E365DE"/>
    <w:rsid w:val="00E36A49"/>
    <w:rsid w:val="00E36B4F"/>
    <w:rsid w:val="00E36CBB"/>
    <w:rsid w:val="00E36CE3"/>
    <w:rsid w:val="00E36D2A"/>
    <w:rsid w:val="00E36E74"/>
    <w:rsid w:val="00E377E5"/>
    <w:rsid w:val="00E37866"/>
    <w:rsid w:val="00E37ACB"/>
    <w:rsid w:val="00E37B92"/>
    <w:rsid w:val="00E4041F"/>
    <w:rsid w:val="00E4102A"/>
    <w:rsid w:val="00E411B9"/>
    <w:rsid w:val="00E4179E"/>
    <w:rsid w:val="00E41F6B"/>
    <w:rsid w:val="00E421C5"/>
    <w:rsid w:val="00E42649"/>
    <w:rsid w:val="00E4279C"/>
    <w:rsid w:val="00E427BC"/>
    <w:rsid w:val="00E427DD"/>
    <w:rsid w:val="00E42DB5"/>
    <w:rsid w:val="00E43140"/>
    <w:rsid w:val="00E435E7"/>
    <w:rsid w:val="00E436B7"/>
    <w:rsid w:val="00E43779"/>
    <w:rsid w:val="00E43A40"/>
    <w:rsid w:val="00E44650"/>
    <w:rsid w:val="00E446A0"/>
    <w:rsid w:val="00E44785"/>
    <w:rsid w:val="00E44A4C"/>
    <w:rsid w:val="00E44A52"/>
    <w:rsid w:val="00E44D89"/>
    <w:rsid w:val="00E459C5"/>
    <w:rsid w:val="00E45A22"/>
    <w:rsid w:val="00E45E1C"/>
    <w:rsid w:val="00E45ECE"/>
    <w:rsid w:val="00E45F5B"/>
    <w:rsid w:val="00E460A2"/>
    <w:rsid w:val="00E4634A"/>
    <w:rsid w:val="00E468F5"/>
    <w:rsid w:val="00E46977"/>
    <w:rsid w:val="00E46D34"/>
    <w:rsid w:val="00E46E98"/>
    <w:rsid w:val="00E4722D"/>
    <w:rsid w:val="00E4733D"/>
    <w:rsid w:val="00E47E08"/>
    <w:rsid w:val="00E50403"/>
    <w:rsid w:val="00E507BF"/>
    <w:rsid w:val="00E509EF"/>
    <w:rsid w:val="00E51026"/>
    <w:rsid w:val="00E5121E"/>
    <w:rsid w:val="00E517F6"/>
    <w:rsid w:val="00E5180D"/>
    <w:rsid w:val="00E51CC4"/>
    <w:rsid w:val="00E531A2"/>
    <w:rsid w:val="00E5338E"/>
    <w:rsid w:val="00E53477"/>
    <w:rsid w:val="00E5451E"/>
    <w:rsid w:val="00E545A0"/>
    <w:rsid w:val="00E54757"/>
    <w:rsid w:val="00E549F0"/>
    <w:rsid w:val="00E54DD7"/>
    <w:rsid w:val="00E54EED"/>
    <w:rsid w:val="00E55075"/>
    <w:rsid w:val="00E557D4"/>
    <w:rsid w:val="00E571CF"/>
    <w:rsid w:val="00E57EBD"/>
    <w:rsid w:val="00E60B50"/>
    <w:rsid w:val="00E61014"/>
    <w:rsid w:val="00E61349"/>
    <w:rsid w:val="00E61CC6"/>
    <w:rsid w:val="00E61D94"/>
    <w:rsid w:val="00E61E66"/>
    <w:rsid w:val="00E6231D"/>
    <w:rsid w:val="00E62325"/>
    <w:rsid w:val="00E62704"/>
    <w:rsid w:val="00E62A7A"/>
    <w:rsid w:val="00E62AF4"/>
    <w:rsid w:val="00E62B57"/>
    <w:rsid w:val="00E631D0"/>
    <w:rsid w:val="00E6367B"/>
    <w:rsid w:val="00E637B6"/>
    <w:rsid w:val="00E63A64"/>
    <w:rsid w:val="00E63A73"/>
    <w:rsid w:val="00E63C35"/>
    <w:rsid w:val="00E644FE"/>
    <w:rsid w:val="00E64619"/>
    <w:rsid w:val="00E646DF"/>
    <w:rsid w:val="00E64D24"/>
    <w:rsid w:val="00E64E58"/>
    <w:rsid w:val="00E64EB4"/>
    <w:rsid w:val="00E64F42"/>
    <w:rsid w:val="00E6506D"/>
    <w:rsid w:val="00E65ABB"/>
    <w:rsid w:val="00E66156"/>
    <w:rsid w:val="00E662F2"/>
    <w:rsid w:val="00E66E80"/>
    <w:rsid w:val="00E66ED5"/>
    <w:rsid w:val="00E676A3"/>
    <w:rsid w:val="00E6773B"/>
    <w:rsid w:val="00E7000E"/>
    <w:rsid w:val="00E70179"/>
    <w:rsid w:val="00E706F1"/>
    <w:rsid w:val="00E7085F"/>
    <w:rsid w:val="00E70C7A"/>
    <w:rsid w:val="00E70FDB"/>
    <w:rsid w:val="00E720E5"/>
    <w:rsid w:val="00E72676"/>
    <w:rsid w:val="00E72966"/>
    <w:rsid w:val="00E72D24"/>
    <w:rsid w:val="00E7338F"/>
    <w:rsid w:val="00E733B6"/>
    <w:rsid w:val="00E73616"/>
    <w:rsid w:val="00E73F11"/>
    <w:rsid w:val="00E74F4C"/>
    <w:rsid w:val="00E7539E"/>
    <w:rsid w:val="00E75489"/>
    <w:rsid w:val="00E759C5"/>
    <w:rsid w:val="00E75BB4"/>
    <w:rsid w:val="00E75CD0"/>
    <w:rsid w:val="00E75F95"/>
    <w:rsid w:val="00E767E6"/>
    <w:rsid w:val="00E7683C"/>
    <w:rsid w:val="00E768C5"/>
    <w:rsid w:val="00E769AA"/>
    <w:rsid w:val="00E76EFE"/>
    <w:rsid w:val="00E7750D"/>
    <w:rsid w:val="00E7761C"/>
    <w:rsid w:val="00E77891"/>
    <w:rsid w:val="00E77A3E"/>
    <w:rsid w:val="00E77CFB"/>
    <w:rsid w:val="00E8039F"/>
    <w:rsid w:val="00E804A5"/>
    <w:rsid w:val="00E80A00"/>
    <w:rsid w:val="00E80C13"/>
    <w:rsid w:val="00E80CEA"/>
    <w:rsid w:val="00E8180A"/>
    <w:rsid w:val="00E81E0F"/>
    <w:rsid w:val="00E82C10"/>
    <w:rsid w:val="00E82E62"/>
    <w:rsid w:val="00E8333B"/>
    <w:rsid w:val="00E83804"/>
    <w:rsid w:val="00E83AF6"/>
    <w:rsid w:val="00E84040"/>
    <w:rsid w:val="00E8460B"/>
    <w:rsid w:val="00E846BC"/>
    <w:rsid w:val="00E84738"/>
    <w:rsid w:val="00E848D9"/>
    <w:rsid w:val="00E85229"/>
    <w:rsid w:val="00E853CC"/>
    <w:rsid w:val="00E855F8"/>
    <w:rsid w:val="00E85DDA"/>
    <w:rsid w:val="00E861F7"/>
    <w:rsid w:val="00E86380"/>
    <w:rsid w:val="00E86615"/>
    <w:rsid w:val="00E86E18"/>
    <w:rsid w:val="00E870B7"/>
    <w:rsid w:val="00E87A02"/>
    <w:rsid w:val="00E9015B"/>
    <w:rsid w:val="00E901F1"/>
    <w:rsid w:val="00E9047F"/>
    <w:rsid w:val="00E906FB"/>
    <w:rsid w:val="00E9083A"/>
    <w:rsid w:val="00E90B31"/>
    <w:rsid w:val="00E90C01"/>
    <w:rsid w:val="00E914C5"/>
    <w:rsid w:val="00E91731"/>
    <w:rsid w:val="00E91843"/>
    <w:rsid w:val="00E91AB3"/>
    <w:rsid w:val="00E91B17"/>
    <w:rsid w:val="00E91C7E"/>
    <w:rsid w:val="00E91CD4"/>
    <w:rsid w:val="00E922B6"/>
    <w:rsid w:val="00E923F5"/>
    <w:rsid w:val="00E92720"/>
    <w:rsid w:val="00E92760"/>
    <w:rsid w:val="00E92A42"/>
    <w:rsid w:val="00E92AB2"/>
    <w:rsid w:val="00E92FF7"/>
    <w:rsid w:val="00E930FD"/>
    <w:rsid w:val="00E93268"/>
    <w:rsid w:val="00E9338A"/>
    <w:rsid w:val="00E937D9"/>
    <w:rsid w:val="00E93985"/>
    <w:rsid w:val="00E93C77"/>
    <w:rsid w:val="00E93C91"/>
    <w:rsid w:val="00E93D61"/>
    <w:rsid w:val="00E93E7A"/>
    <w:rsid w:val="00E947B2"/>
    <w:rsid w:val="00E948DE"/>
    <w:rsid w:val="00E9494D"/>
    <w:rsid w:val="00E949A2"/>
    <w:rsid w:val="00E950FA"/>
    <w:rsid w:val="00E9566A"/>
    <w:rsid w:val="00E95C32"/>
    <w:rsid w:val="00E9626E"/>
    <w:rsid w:val="00E963AD"/>
    <w:rsid w:val="00E9655F"/>
    <w:rsid w:val="00E96607"/>
    <w:rsid w:val="00E968FC"/>
    <w:rsid w:val="00E96A02"/>
    <w:rsid w:val="00E96CAC"/>
    <w:rsid w:val="00E9742A"/>
    <w:rsid w:val="00E9779D"/>
    <w:rsid w:val="00E977A2"/>
    <w:rsid w:val="00E97B99"/>
    <w:rsid w:val="00E97F80"/>
    <w:rsid w:val="00EA0696"/>
    <w:rsid w:val="00EA0A33"/>
    <w:rsid w:val="00EA0E29"/>
    <w:rsid w:val="00EA0E9E"/>
    <w:rsid w:val="00EA10AA"/>
    <w:rsid w:val="00EA1234"/>
    <w:rsid w:val="00EA1417"/>
    <w:rsid w:val="00EA1A10"/>
    <w:rsid w:val="00EA1ACB"/>
    <w:rsid w:val="00EA1CAC"/>
    <w:rsid w:val="00EA1E8D"/>
    <w:rsid w:val="00EA21B2"/>
    <w:rsid w:val="00EA2767"/>
    <w:rsid w:val="00EA2C11"/>
    <w:rsid w:val="00EA2C90"/>
    <w:rsid w:val="00EA2D21"/>
    <w:rsid w:val="00EA3310"/>
    <w:rsid w:val="00EA33D6"/>
    <w:rsid w:val="00EA388E"/>
    <w:rsid w:val="00EA3A17"/>
    <w:rsid w:val="00EA3D39"/>
    <w:rsid w:val="00EA45DE"/>
    <w:rsid w:val="00EA4E65"/>
    <w:rsid w:val="00EA4E6E"/>
    <w:rsid w:val="00EA539B"/>
    <w:rsid w:val="00EA54BC"/>
    <w:rsid w:val="00EA54EF"/>
    <w:rsid w:val="00EA56EC"/>
    <w:rsid w:val="00EA573F"/>
    <w:rsid w:val="00EA5ABA"/>
    <w:rsid w:val="00EA610B"/>
    <w:rsid w:val="00EA647E"/>
    <w:rsid w:val="00EA652F"/>
    <w:rsid w:val="00EA69BC"/>
    <w:rsid w:val="00EA71AA"/>
    <w:rsid w:val="00EA7498"/>
    <w:rsid w:val="00EA74B4"/>
    <w:rsid w:val="00EA7782"/>
    <w:rsid w:val="00EA7B4B"/>
    <w:rsid w:val="00EB00EB"/>
    <w:rsid w:val="00EB025C"/>
    <w:rsid w:val="00EB07FB"/>
    <w:rsid w:val="00EB1262"/>
    <w:rsid w:val="00EB126D"/>
    <w:rsid w:val="00EB134F"/>
    <w:rsid w:val="00EB1400"/>
    <w:rsid w:val="00EB148E"/>
    <w:rsid w:val="00EB14E7"/>
    <w:rsid w:val="00EB1D4D"/>
    <w:rsid w:val="00EB23E7"/>
    <w:rsid w:val="00EB24D2"/>
    <w:rsid w:val="00EB24DD"/>
    <w:rsid w:val="00EB24EF"/>
    <w:rsid w:val="00EB29E5"/>
    <w:rsid w:val="00EB30DA"/>
    <w:rsid w:val="00EB3388"/>
    <w:rsid w:val="00EB3966"/>
    <w:rsid w:val="00EB3F22"/>
    <w:rsid w:val="00EB400F"/>
    <w:rsid w:val="00EB4446"/>
    <w:rsid w:val="00EB44F3"/>
    <w:rsid w:val="00EB4CC4"/>
    <w:rsid w:val="00EB4F84"/>
    <w:rsid w:val="00EB5349"/>
    <w:rsid w:val="00EB5566"/>
    <w:rsid w:val="00EB5954"/>
    <w:rsid w:val="00EB65BE"/>
    <w:rsid w:val="00EB7048"/>
    <w:rsid w:val="00EB7560"/>
    <w:rsid w:val="00EB777D"/>
    <w:rsid w:val="00EB7798"/>
    <w:rsid w:val="00EB78F3"/>
    <w:rsid w:val="00EB7CDC"/>
    <w:rsid w:val="00EC02DD"/>
    <w:rsid w:val="00EC039D"/>
    <w:rsid w:val="00EC0644"/>
    <w:rsid w:val="00EC0CFB"/>
    <w:rsid w:val="00EC16F6"/>
    <w:rsid w:val="00EC2221"/>
    <w:rsid w:val="00EC2577"/>
    <w:rsid w:val="00EC2B34"/>
    <w:rsid w:val="00EC2CD5"/>
    <w:rsid w:val="00EC2D76"/>
    <w:rsid w:val="00EC2ED2"/>
    <w:rsid w:val="00EC325F"/>
    <w:rsid w:val="00EC33FD"/>
    <w:rsid w:val="00EC351B"/>
    <w:rsid w:val="00EC3D85"/>
    <w:rsid w:val="00EC3E92"/>
    <w:rsid w:val="00EC3FE7"/>
    <w:rsid w:val="00EC411E"/>
    <w:rsid w:val="00EC46E8"/>
    <w:rsid w:val="00EC49C8"/>
    <w:rsid w:val="00EC49D1"/>
    <w:rsid w:val="00EC5054"/>
    <w:rsid w:val="00EC54DC"/>
    <w:rsid w:val="00EC5ABF"/>
    <w:rsid w:val="00EC60E6"/>
    <w:rsid w:val="00EC6398"/>
    <w:rsid w:val="00EC6433"/>
    <w:rsid w:val="00EC72A5"/>
    <w:rsid w:val="00EC773D"/>
    <w:rsid w:val="00EC7D27"/>
    <w:rsid w:val="00EC7E44"/>
    <w:rsid w:val="00EC7F40"/>
    <w:rsid w:val="00ED0021"/>
    <w:rsid w:val="00ED046D"/>
    <w:rsid w:val="00ED058A"/>
    <w:rsid w:val="00ED0DA3"/>
    <w:rsid w:val="00ED11BA"/>
    <w:rsid w:val="00ED1880"/>
    <w:rsid w:val="00ED18BA"/>
    <w:rsid w:val="00ED1E1C"/>
    <w:rsid w:val="00ED1EA3"/>
    <w:rsid w:val="00ED2158"/>
    <w:rsid w:val="00ED263D"/>
    <w:rsid w:val="00ED2938"/>
    <w:rsid w:val="00ED297B"/>
    <w:rsid w:val="00ED29A2"/>
    <w:rsid w:val="00ED2A90"/>
    <w:rsid w:val="00ED2D81"/>
    <w:rsid w:val="00ED2EE3"/>
    <w:rsid w:val="00ED308F"/>
    <w:rsid w:val="00ED31F4"/>
    <w:rsid w:val="00ED334B"/>
    <w:rsid w:val="00ED3513"/>
    <w:rsid w:val="00ED367C"/>
    <w:rsid w:val="00ED36D4"/>
    <w:rsid w:val="00ED3854"/>
    <w:rsid w:val="00ED3E0D"/>
    <w:rsid w:val="00ED3F4F"/>
    <w:rsid w:val="00ED4889"/>
    <w:rsid w:val="00ED5008"/>
    <w:rsid w:val="00ED5343"/>
    <w:rsid w:val="00ED5368"/>
    <w:rsid w:val="00ED53FD"/>
    <w:rsid w:val="00ED55B2"/>
    <w:rsid w:val="00ED5718"/>
    <w:rsid w:val="00ED72BC"/>
    <w:rsid w:val="00ED779A"/>
    <w:rsid w:val="00ED7B70"/>
    <w:rsid w:val="00EE0DCF"/>
    <w:rsid w:val="00EE0FD0"/>
    <w:rsid w:val="00EE125D"/>
    <w:rsid w:val="00EE1469"/>
    <w:rsid w:val="00EE1509"/>
    <w:rsid w:val="00EE19D9"/>
    <w:rsid w:val="00EE2180"/>
    <w:rsid w:val="00EE2190"/>
    <w:rsid w:val="00EE2A31"/>
    <w:rsid w:val="00EE2A7B"/>
    <w:rsid w:val="00EE334F"/>
    <w:rsid w:val="00EE33D1"/>
    <w:rsid w:val="00EE365F"/>
    <w:rsid w:val="00EE3728"/>
    <w:rsid w:val="00EE4095"/>
    <w:rsid w:val="00EE4E11"/>
    <w:rsid w:val="00EE4FDA"/>
    <w:rsid w:val="00EE4FF8"/>
    <w:rsid w:val="00EE5183"/>
    <w:rsid w:val="00EE53C5"/>
    <w:rsid w:val="00EE5A56"/>
    <w:rsid w:val="00EE6234"/>
    <w:rsid w:val="00EE62B3"/>
    <w:rsid w:val="00EE6363"/>
    <w:rsid w:val="00EE63B1"/>
    <w:rsid w:val="00EE6419"/>
    <w:rsid w:val="00EE6D94"/>
    <w:rsid w:val="00EE7123"/>
    <w:rsid w:val="00EE7361"/>
    <w:rsid w:val="00EE7691"/>
    <w:rsid w:val="00EE788B"/>
    <w:rsid w:val="00EE7B9A"/>
    <w:rsid w:val="00EE7E8B"/>
    <w:rsid w:val="00EF0031"/>
    <w:rsid w:val="00EF03E3"/>
    <w:rsid w:val="00EF06B0"/>
    <w:rsid w:val="00EF0AC6"/>
    <w:rsid w:val="00EF1202"/>
    <w:rsid w:val="00EF1F73"/>
    <w:rsid w:val="00EF228A"/>
    <w:rsid w:val="00EF248B"/>
    <w:rsid w:val="00EF26A0"/>
    <w:rsid w:val="00EF290A"/>
    <w:rsid w:val="00EF2C19"/>
    <w:rsid w:val="00EF3282"/>
    <w:rsid w:val="00EF38E7"/>
    <w:rsid w:val="00EF3968"/>
    <w:rsid w:val="00EF3D61"/>
    <w:rsid w:val="00EF4641"/>
    <w:rsid w:val="00EF5185"/>
    <w:rsid w:val="00EF52F1"/>
    <w:rsid w:val="00EF534A"/>
    <w:rsid w:val="00EF539B"/>
    <w:rsid w:val="00EF53CB"/>
    <w:rsid w:val="00EF5E39"/>
    <w:rsid w:val="00EF5EB0"/>
    <w:rsid w:val="00EF6393"/>
    <w:rsid w:val="00EF6692"/>
    <w:rsid w:val="00EF6C04"/>
    <w:rsid w:val="00EF6D1F"/>
    <w:rsid w:val="00EF74BA"/>
    <w:rsid w:val="00EF751E"/>
    <w:rsid w:val="00EF7777"/>
    <w:rsid w:val="00EF7ADF"/>
    <w:rsid w:val="00EF7FA2"/>
    <w:rsid w:val="00F000AD"/>
    <w:rsid w:val="00F005B6"/>
    <w:rsid w:val="00F00627"/>
    <w:rsid w:val="00F00C7E"/>
    <w:rsid w:val="00F00ED2"/>
    <w:rsid w:val="00F0110F"/>
    <w:rsid w:val="00F0131E"/>
    <w:rsid w:val="00F0214F"/>
    <w:rsid w:val="00F0244C"/>
    <w:rsid w:val="00F024D3"/>
    <w:rsid w:val="00F026A8"/>
    <w:rsid w:val="00F03E08"/>
    <w:rsid w:val="00F03EBF"/>
    <w:rsid w:val="00F04476"/>
    <w:rsid w:val="00F04674"/>
    <w:rsid w:val="00F049D5"/>
    <w:rsid w:val="00F04AA2"/>
    <w:rsid w:val="00F04C1F"/>
    <w:rsid w:val="00F051BA"/>
    <w:rsid w:val="00F05309"/>
    <w:rsid w:val="00F0534F"/>
    <w:rsid w:val="00F05936"/>
    <w:rsid w:val="00F05CC8"/>
    <w:rsid w:val="00F05D82"/>
    <w:rsid w:val="00F0658A"/>
    <w:rsid w:val="00F067F3"/>
    <w:rsid w:val="00F069B5"/>
    <w:rsid w:val="00F06ABA"/>
    <w:rsid w:val="00F06BDE"/>
    <w:rsid w:val="00F075CA"/>
    <w:rsid w:val="00F07628"/>
    <w:rsid w:val="00F07D8B"/>
    <w:rsid w:val="00F109E7"/>
    <w:rsid w:val="00F10A0F"/>
    <w:rsid w:val="00F10D69"/>
    <w:rsid w:val="00F112A1"/>
    <w:rsid w:val="00F115D7"/>
    <w:rsid w:val="00F118D7"/>
    <w:rsid w:val="00F12252"/>
    <w:rsid w:val="00F1249E"/>
    <w:rsid w:val="00F125C7"/>
    <w:rsid w:val="00F12A88"/>
    <w:rsid w:val="00F12C68"/>
    <w:rsid w:val="00F12DD5"/>
    <w:rsid w:val="00F12F4A"/>
    <w:rsid w:val="00F1306C"/>
    <w:rsid w:val="00F143E7"/>
    <w:rsid w:val="00F1486A"/>
    <w:rsid w:val="00F14985"/>
    <w:rsid w:val="00F14992"/>
    <w:rsid w:val="00F149A2"/>
    <w:rsid w:val="00F14A2D"/>
    <w:rsid w:val="00F14EAC"/>
    <w:rsid w:val="00F15072"/>
    <w:rsid w:val="00F15345"/>
    <w:rsid w:val="00F15E70"/>
    <w:rsid w:val="00F16008"/>
    <w:rsid w:val="00F162FC"/>
    <w:rsid w:val="00F16772"/>
    <w:rsid w:val="00F16FA8"/>
    <w:rsid w:val="00F177FD"/>
    <w:rsid w:val="00F17DD2"/>
    <w:rsid w:val="00F17E08"/>
    <w:rsid w:val="00F17E79"/>
    <w:rsid w:val="00F20692"/>
    <w:rsid w:val="00F20965"/>
    <w:rsid w:val="00F20B9C"/>
    <w:rsid w:val="00F20C21"/>
    <w:rsid w:val="00F20F94"/>
    <w:rsid w:val="00F214C9"/>
    <w:rsid w:val="00F21950"/>
    <w:rsid w:val="00F21ABA"/>
    <w:rsid w:val="00F21F45"/>
    <w:rsid w:val="00F21FB3"/>
    <w:rsid w:val="00F227AF"/>
    <w:rsid w:val="00F22B8F"/>
    <w:rsid w:val="00F22B98"/>
    <w:rsid w:val="00F2330F"/>
    <w:rsid w:val="00F23528"/>
    <w:rsid w:val="00F23AC5"/>
    <w:rsid w:val="00F2403D"/>
    <w:rsid w:val="00F24279"/>
    <w:rsid w:val="00F24363"/>
    <w:rsid w:val="00F24BA6"/>
    <w:rsid w:val="00F25378"/>
    <w:rsid w:val="00F2561F"/>
    <w:rsid w:val="00F2576A"/>
    <w:rsid w:val="00F26165"/>
    <w:rsid w:val="00F27250"/>
    <w:rsid w:val="00F275FB"/>
    <w:rsid w:val="00F27A0A"/>
    <w:rsid w:val="00F27C35"/>
    <w:rsid w:val="00F27F57"/>
    <w:rsid w:val="00F30131"/>
    <w:rsid w:val="00F30194"/>
    <w:rsid w:val="00F307B1"/>
    <w:rsid w:val="00F30B1F"/>
    <w:rsid w:val="00F30BAE"/>
    <w:rsid w:val="00F311BE"/>
    <w:rsid w:val="00F31200"/>
    <w:rsid w:val="00F314B9"/>
    <w:rsid w:val="00F3165F"/>
    <w:rsid w:val="00F31739"/>
    <w:rsid w:val="00F31B72"/>
    <w:rsid w:val="00F31BD9"/>
    <w:rsid w:val="00F31C31"/>
    <w:rsid w:val="00F31E63"/>
    <w:rsid w:val="00F32BA0"/>
    <w:rsid w:val="00F334A3"/>
    <w:rsid w:val="00F34002"/>
    <w:rsid w:val="00F34EBD"/>
    <w:rsid w:val="00F34FC1"/>
    <w:rsid w:val="00F34FFA"/>
    <w:rsid w:val="00F354F4"/>
    <w:rsid w:val="00F35604"/>
    <w:rsid w:val="00F35BA4"/>
    <w:rsid w:val="00F35EAA"/>
    <w:rsid w:val="00F3607C"/>
    <w:rsid w:val="00F36173"/>
    <w:rsid w:val="00F363A5"/>
    <w:rsid w:val="00F36706"/>
    <w:rsid w:val="00F368D3"/>
    <w:rsid w:val="00F36A3A"/>
    <w:rsid w:val="00F376A8"/>
    <w:rsid w:val="00F3778D"/>
    <w:rsid w:val="00F4014C"/>
    <w:rsid w:val="00F401FF"/>
    <w:rsid w:val="00F40579"/>
    <w:rsid w:val="00F40A22"/>
    <w:rsid w:val="00F40EAE"/>
    <w:rsid w:val="00F41078"/>
    <w:rsid w:val="00F41268"/>
    <w:rsid w:val="00F414DA"/>
    <w:rsid w:val="00F418CB"/>
    <w:rsid w:val="00F41965"/>
    <w:rsid w:val="00F41F14"/>
    <w:rsid w:val="00F4210D"/>
    <w:rsid w:val="00F421BE"/>
    <w:rsid w:val="00F4265F"/>
    <w:rsid w:val="00F428D2"/>
    <w:rsid w:val="00F42EAC"/>
    <w:rsid w:val="00F4318B"/>
    <w:rsid w:val="00F432CA"/>
    <w:rsid w:val="00F435FD"/>
    <w:rsid w:val="00F43BBA"/>
    <w:rsid w:val="00F43BC9"/>
    <w:rsid w:val="00F4425E"/>
    <w:rsid w:val="00F448ED"/>
    <w:rsid w:val="00F44C08"/>
    <w:rsid w:val="00F455A8"/>
    <w:rsid w:val="00F45F70"/>
    <w:rsid w:val="00F45FF7"/>
    <w:rsid w:val="00F462FE"/>
    <w:rsid w:val="00F464C8"/>
    <w:rsid w:val="00F4657B"/>
    <w:rsid w:val="00F46936"/>
    <w:rsid w:val="00F46A5B"/>
    <w:rsid w:val="00F46CB4"/>
    <w:rsid w:val="00F46E38"/>
    <w:rsid w:val="00F470EC"/>
    <w:rsid w:val="00F47171"/>
    <w:rsid w:val="00F477FE"/>
    <w:rsid w:val="00F47B0C"/>
    <w:rsid w:val="00F47BD3"/>
    <w:rsid w:val="00F47EFF"/>
    <w:rsid w:val="00F504B6"/>
    <w:rsid w:val="00F50587"/>
    <w:rsid w:val="00F505B8"/>
    <w:rsid w:val="00F5077E"/>
    <w:rsid w:val="00F507DA"/>
    <w:rsid w:val="00F50B84"/>
    <w:rsid w:val="00F514B6"/>
    <w:rsid w:val="00F51798"/>
    <w:rsid w:val="00F5197D"/>
    <w:rsid w:val="00F51A93"/>
    <w:rsid w:val="00F51EE7"/>
    <w:rsid w:val="00F521A9"/>
    <w:rsid w:val="00F526BB"/>
    <w:rsid w:val="00F529C3"/>
    <w:rsid w:val="00F529E6"/>
    <w:rsid w:val="00F52F5B"/>
    <w:rsid w:val="00F5325F"/>
    <w:rsid w:val="00F5366A"/>
    <w:rsid w:val="00F536EA"/>
    <w:rsid w:val="00F53A85"/>
    <w:rsid w:val="00F54067"/>
    <w:rsid w:val="00F54317"/>
    <w:rsid w:val="00F54769"/>
    <w:rsid w:val="00F54A1F"/>
    <w:rsid w:val="00F54D71"/>
    <w:rsid w:val="00F5512F"/>
    <w:rsid w:val="00F556DA"/>
    <w:rsid w:val="00F56986"/>
    <w:rsid w:val="00F56A22"/>
    <w:rsid w:val="00F56BC2"/>
    <w:rsid w:val="00F56BDF"/>
    <w:rsid w:val="00F56C34"/>
    <w:rsid w:val="00F56D0B"/>
    <w:rsid w:val="00F56FED"/>
    <w:rsid w:val="00F57A60"/>
    <w:rsid w:val="00F57B39"/>
    <w:rsid w:val="00F60245"/>
    <w:rsid w:val="00F605BE"/>
    <w:rsid w:val="00F60F30"/>
    <w:rsid w:val="00F610E7"/>
    <w:rsid w:val="00F61398"/>
    <w:rsid w:val="00F616F6"/>
    <w:rsid w:val="00F61BBB"/>
    <w:rsid w:val="00F62643"/>
    <w:rsid w:val="00F6296D"/>
    <w:rsid w:val="00F62A0E"/>
    <w:rsid w:val="00F631CE"/>
    <w:rsid w:val="00F632EB"/>
    <w:rsid w:val="00F633B7"/>
    <w:rsid w:val="00F63488"/>
    <w:rsid w:val="00F63496"/>
    <w:rsid w:val="00F63594"/>
    <w:rsid w:val="00F635A5"/>
    <w:rsid w:val="00F63A6E"/>
    <w:rsid w:val="00F63DE0"/>
    <w:rsid w:val="00F645C0"/>
    <w:rsid w:val="00F6466E"/>
    <w:rsid w:val="00F64ABC"/>
    <w:rsid w:val="00F64CC0"/>
    <w:rsid w:val="00F64E9A"/>
    <w:rsid w:val="00F65084"/>
    <w:rsid w:val="00F653A4"/>
    <w:rsid w:val="00F65D33"/>
    <w:rsid w:val="00F65FD0"/>
    <w:rsid w:val="00F66117"/>
    <w:rsid w:val="00F66449"/>
    <w:rsid w:val="00F66E5F"/>
    <w:rsid w:val="00F671CF"/>
    <w:rsid w:val="00F679B6"/>
    <w:rsid w:val="00F67DA9"/>
    <w:rsid w:val="00F7003B"/>
    <w:rsid w:val="00F70122"/>
    <w:rsid w:val="00F70400"/>
    <w:rsid w:val="00F7043A"/>
    <w:rsid w:val="00F70660"/>
    <w:rsid w:val="00F7145E"/>
    <w:rsid w:val="00F71645"/>
    <w:rsid w:val="00F7230E"/>
    <w:rsid w:val="00F726C8"/>
    <w:rsid w:val="00F727F7"/>
    <w:rsid w:val="00F729A3"/>
    <w:rsid w:val="00F72C5A"/>
    <w:rsid w:val="00F73438"/>
    <w:rsid w:val="00F73919"/>
    <w:rsid w:val="00F73A79"/>
    <w:rsid w:val="00F73B40"/>
    <w:rsid w:val="00F7442F"/>
    <w:rsid w:val="00F74659"/>
    <w:rsid w:val="00F74872"/>
    <w:rsid w:val="00F748F2"/>
    <w:rsid w:val="00F74A6A"/>
    <w:rsid w:val="00F74D69"/>
    <w:rsid w:val="00F74F7B"/>
    <w:rsid w:val="00F7533A"/>
    <w:rsid w:val="00F755B2"/>
    <w:rsid w:val="00F75BDF"/>
    <w:rsid w:val="00F75DDE"/>
    <w:rsid w:val="00F76680"/>
    <w:rsid w:val="00F76E1B"/>
    <w:rsid w:val="00F76FE0"/>
    <w:rsid w:val="00F77194"/>
    <w:rsid w:val="00F77486"/>
    <w:rsid w:val="00F77ECA"/>
    <w:rsid w:val="00F8018E"/>
    <w:rsid w:val="00F802DA"/>
    <w:rsid w:val="00F80861"/>
    <w:rsid w:val="00F80CF6"/>
    <w:rsid w:val="00F80F0F"/>
    <w:rsid w:val="00F81267"/>
    <w:rsid w:val="00F81550"/>
    <w:rsid w:val="00F81E7F"/>
    <w:rsid w:val="00F8203F"/>
    <w:rsid w:val="00F82955"/>
    <w:rsid w:val="00F82CFC"/>
    <w:rsid w:val="00F82F7A"/>
    <w:rsid w:val="00F83B6A"/>
    <w:rsid w:val="00F83F89"/>
    <w:rsid w:val="00F841EF"/>
    <w:rsid w:val="00F85336"/>
    <w:rsid w:val="00F8578E"/>
    <w:rsid w:val="00F857DD"/>
    <w:rsid w:val="00F85D2C"/>
    <w:rsid w:val="00F85E48"/>
    <w:rsid w:val="00F85E7A"/>
    <w:rsid w:val="00F86051"/>
    <w:rsid w:val="00F86478"/>
    <w:rsid w:val="00F8689B"/>
    <w:rsid w:val="00F868BF"/>
    <w:rsid w:val="00F86AC2"/>
    <w:rsid w:val="00F86DFA"/>
    <w:rsid w:val="00F86EB9"/>
    <w:rsid w:val="00F8700D"/>
    <w:rsid w:val="00F87A03"/>
    <w:rsid w:val="00F905A5"/>
    <w:rsid w:val="00F90A5E"/>
    <w:rsid w:val="00F90A7A"/>
    <w:rsid w:val="00F90F1B"/>
    <w:rsid w:val="00F91586"/>
    <w:rsid w:val="00F91BAB"/>
    <w:rsid w:val="00F920B9"/>
    <w:rsid w:val="00F92289"/>
    <w:rsid w:val="00F92792"/>
    <w:rsid w:val="00F93146"/>
    <w:rsid w:val="00F931F4"/>
    <w:rsid w:val="00F93303"/>
    <w:rsid w:val="00F9357C"/>
    <w:rsid w:val="00F939A7"/>
    <w:rsid w:val="00F93A26"/>
    <w:rsid w:val="00F93A5B"/>
    <w:rsid w:val="00F94659"/>
    <w:rsid w:val="00F94D18"/>
    <w:rsid w:val="00F955CF"/>
    <w:rsid w:val="00F9585A"/>
    <w:rsid w:val="00F95B83"/>
    <w:rsid w:val="00F96451"/>
    <w:rsid w:val="00F9679C"/>
    <w:rsid w:val="00F9679E"/>
    <w:rsid w:val="00F96F9A"/>
    <w:rsid w:val="00F973FA"/>
    <w:rsid w:val="00F97C3F"/>
    <w:rsid w:val="00F97E2B"/>
    <w:rsid w:val="00FA0030"/>
    <w:rsid w:val="00FA009B"/>
    <w:rsid w:val="00FA1249"/>
    <w:rsid w:val="00FA180B"/>
    <w:rsid w:val="00FA1827"/>
    <w:rsid w:val="00FA1AA3"/>
    <w:rsid w:val="00FA2462"/>
    <w:rsid w:val="00FA2526"/>
    <w:rsid w:val="00FA253A"/>
    <w:rsid w:val="00FA2E2E"/>
    <w:rsid w:val="00FA2FA0"/>
    <w:rsid w:val="00FA341F"/>
    <w:rsid w:val="00FA369D"/>
    <w:rsid w:val="00FA39E5"/>
    <w:rsid w:val="00FA3B3E"/>
    <w:rsid w:val="00FA3E57"/>
    <w:rsid w:val="00FA3E72"/>
    <w:rsid w:val="00FA3EEF"/>
    <w:rsid w:val="00FA471B"/>
    <w:rsid w:val="00FA476C"/>
    <w:rsid w:val="00FA4A04"/>
    <w:rsid w:val="00FA4A1E"/>
    <w:rsid w:val="00FA4AE1"/>
    <w:rsid w:val="00FA50D5"/>
    <w:rsid w:val="00FA50D9"/>
    <w:rsid w:val="00FA556E"/>
    <w:rsid w:val="00FA5891"/>
    <w:rsid w:val="00FA61A3"/>
    <w:rsid w:val="00FA682C"/>
    <w:rsid w:val="00FA6A01"/>
    <w:rsid w:val="00FA6F2C"/>
    <w:rsid w:val="00FA6FF8"/>
    <w:rsid w:val="00FA70F3"/>
    <w:rsid w:val="00FA73D0"/>
    <w:rsid w:val="00FA73EA"/>
    <w:rsid w:val="00FA7A8E"/>
    <w:rsid w:val="00FA7AAF"/>
    <w:rsid w:val="00FA7EA1"/>
    <w:rsid w:val="00FB0212"/>
    <w:rsid w:val="00FB0230"/>
    <w:rsid w:val="00FB0320"/>
    <w:rsid w:val="00FB0335"/>
    <w:rsid w:val="00FB0530"/>
    <w:rsid w:val="00FB0539"/>
    <w:rsid w:val="00FB0D05"/>
    <w:rsid w:val="00FB0DCC"/>
    <w:rsid w:val="00FB156D"/>
    <w:rsid w:val="00FB15FE"/>
    <w:rsid w:val="00FB1717"/>
    <w:rsid w:val="00FB178D"/>
    <w:rsid w:val="00FB18AE"/>
    <w:rsid w:val="00FB1927"/>
    <w:rsid w:val="00FB1C3D"/>
    <w:rsid w:val="00FB1EDF"/>
    <w:rsid w:val="00FB2256"/>
    <w:rsid w:val="00FB2444"/>
    <w:rsid w:val="00FB30E7"/>
    <w:rsid w:val="00FB32AA"/>
    <w:rsid w:val="00FB3525"/>
    <w:rsid w:val="00FB3AA8"/>
    <w:rsid w:val="00FB3B70"/>
    <w:rsid w:val="00FB3BF3"/>
    <w:rsid w:val="00FB3C8E"/>
    <w:rsid w:val="00FB403C"/>
    <w:rsid w:val="00FB4095"/>
    <w:rsid w:val="00FB4779"/>
    <w:rsid w:val="00FB4AC9"/>
    <w:rsid w:val="00FB4CAD"/>
    <w:rsid w:val="00FB5A43"/>
    <w:rsid w:val="00FB5CC4"/>
    <w:rsid w:val="00FB5D7F"/>
    <w:rsid w:val="00FB6465"/>
    <w:rsid w:val="00FB6AEC"/>
    <w:rsid w:val="00FB71CF"/>
    <w:rsid w:val="00FB7257"/>
    <w:rsid w:val="00FB73CB"/>
    <w:rsid w:val="00FC0E27"/>
    <w:rsid w:val="00FC0F65"/>
    <w:rsid w:val="00FC0FD6"/>
    <w:rsid w:val="00FC11E6"/>
    <w:rsid w:val="00FC1436"/>
    <w:rsid w:val="00FC17E3"/>
    <w:rsid w:val="00FC18B0"/>
    <w:rsid w:val="00FC1B73"/>
    <w:rsid w:val="00FC1D88"/>
    <w:rsid w:val="00FC2250"/>
    <w:rsid w:val="00FC2A98"/>
    <w:rsid w:val="00FC339F"/>
    <w:rsid w:val="00FC33D0"/>
    <w:rsid w:val="00FC349C"/>
    <w:rsid w:val="00FC43FA"/>
    <w:rsid w:val="00FC479C"/>
    <w:rsid w:val="00FC4AE6"/>
    <w:rsid w:val="00FC4D2A"/>
    <w:rsid w:val="00FC4D40"/>
    <w:rsid w:val="00FC5246"/>
    <w:rsid w:val="00FC5266"/>
    <w:rsid w:val="00FC552B"/>
    <w:rsid w:val="00FC5BA6"/>
    <w:rsid w:val="00FC5EAF"/>
    <w:rsid w:val="00FC6091"/>
    <w:rsid w:val="00FC653E"/>
    <w:rsid w:val="00FC69F2"/>
    <w:rsid w:val="00FC6ADD"/>
    <w:rsid w:val="00FC6B77"/>
    <w:rsid w:val="00FC6EC3"/>
    <w:rsid w:val="00FC7476"/>
    <w:rsid w:val="00FC762B"/>
    <w:rsid w:val="00FC784C"/>
    <w:rsid w:val="00FC7902"/>
    <w:rsid w:val="00FC7915"/>
    <w:rsid w:val="00FC7919"/>
    <w:rsid w:val="00FC7A32"/>
    <w:rsid w:val="00FD09C7"/>
    <w:rsid w:val="00FD0AF8"/>
    <w:rsid w:val="00FD0CC6"/>
    <w:rsid w:val="00FD0F75"/>
    <w:rsid w:val="00FD1111"/>
    <w:rsid w:val="00FD119A"/>
    <w:rsid w:val="00FD17A4"/>
    <w:rsid w:val="00FD1AF9"/>
    <w:rsid w:val="00FD2283"/>
    <w:rsid w:val="00FD22FB"/>
    <w:rsid w:val="00FD278C"/>
    <w:rsid w:val="00FD28E9"/>
    <w:rsid w:val="00FD2B9C"/>
    <w:rsid w:val="00FD322B"/>
    <w:rsid w:val="00FD3AA7"/>
    <w:rsid w:val="00FD3AF0"/>
    <w:rsid w:val="00FD3E39"/>
    <w:rsid w:val="00FD3E41"/>
    <w:rsid w:val="00FD3FDC"/>
    <w:rsid w:val="00FD4257"/>
    <w:rsid w:val="00FD457A"/>
    <w:rsid w:val="00FD490C"/>
    <w:rsid w:val="00FD4D04"/>
    <w:rsid w:val="00FD592D"/>
    <w:rsid w:val="00FD593C"/>
    <w:rsid w:val="00FD60EF"/>
    <w:rsid w:val="00FD61C1"/>
    <w:rsid w:val="00FD64FE"/>
    <w:rsid w:val="00FD68D3"/>
    <w:rsid w:val="00FD6B24"/>
    <w:rsid w:val="00FD6B83"/>
    <w:rsid w:val="00FD75EC"/>
    <w:rsid w:val="00FD7B56"/>
    <w:rsid w:val="00FE007F"/>
    <w:rsid w:val="00FE028F"/>
    <w:rsid w:val="00FE037A"/>
    <w:rsid w:val="00FE0650"/>
    <w:rsid w:val="00FE09C7"/>
    <w:rsid w:val="00FE0EB3"/>
    <w:rsid w:val="00FE0EC9"/>
    <w:rsid w:val="00FE0F05"/>
    <w:rsid w:val="00FE0F98"/>
    <w:rsid w:val="00FE1095"/>
    <w:rsid w:val="00FE1242"/>
    <w:rsid w:val="00FE131D"/>
    <w:rsid w:val="00FE1549"/>
    <w:rsid w:val="00FE17DD"/>
    <w:rsid w:val="00FE1924"/>
    <w:rsid w:val="00FE1954"/>
    <w:rsid w:val="00FE1BBE"/>
    <w:rsid w:val="00FE1BD3"/>
    <w:rsid w:val="00FE1E40"/>
    <w:rsid w:val="00FE1EE2"/>
    <w:rsid w:val="00FE1EFA"/>
    <w:rsid w:val="00FE233E"/>
    <w:rsid w:val="00FE23F7"/>
    <w:rsid w:val="00FE25A8"/>
    <w:rsid w:val="00FE2740"/>
    <w:rsid w:val="00FE27BF"/>
    <w:rsid w:val="00FE292F"/>
    <w:rsid w:val="00FE2B74"/>
    <w:rsid w:val="00FE32F4"/>
    <w:rsid w:val="00FE3548"/>
    <w:rsid w:val="00FE372B"/>
    <w:rsid w:val="00FE374A"/>
    <w:rsid w:val="00FE397E"/>
    <w:rsid w:val="00FE3E23"/>
    <w:rsid w:val="00FE4541"/>
    <w:rsid w:val="00FE4C81"/>
    <w:rsid w:val="00FE4D69"/>
    <w:rsid w:val="00FE56A1"/>
    <w:rsid w:val="00FE588B"/>
    <w:rsid w:val="00FE58D8"/>
    <w:rsid w:val="00FE597C"/>
    <w:rsid w:val="00FE66A8"/>
    <w:rsid w:val="00FE67D7"/>
    <w:rsid w:val="00FE7410"/>
    <w:rsid w:val="00FE78DA"/>
    <w:rsid w:val="00FE7B4C"/>
    <w:rsid w:val="00FE7E54"/>
    <w:rsid w:val="00FE7F55"/>
    <w:rsid w:val="00FF0041"/>
    <w:rsid w:val="00FF01C8"/>
    <w:rsid w:val="00FF0B30"/>
    <w:rsid w:val="00FF0E23"/>
    <w:rsid w:val="00FF12E8"/>
    <w:rsid w:val="00FF14F1"/>
    <w:rsid w:val="00FF1B30"/>
    <w:rsid w:val="00FF1CB3"/>
    <w:rsid w:val="00FF1CCC"/>
    <w:rsid w:val="00FF1F0F"/>
    <w:rsid w:val="00FF1F1C"/>
    <w:rsid w:val="00FF2266"/>
    <w:rsid w:val="00FF249B"/>
    <w:rsid w:val="00FF24F4"/>
    <w:rsid w:val="00FF281F"/>
    <w:rsid w:val="00FF2D43"/>
    <w:rsid w:val="00FF31C3"/>
    <w:rsid w:val="00FF36BB"/>
    <w:rsid w:val="00FF3755"/>
    <w:rsid w:val="00FF3789"/>
    <w:rsid w:val="00FF3A99"/>
    <w:rsid w:val="00FF3C6C"/>
    <w:rsid w:val="00FF3C7C"/>
    <w:rsid w:val="00FF3C84"/>
    <w:rsid w:val="00FF3E39"/>
    <w:rsid w:val="00FF3FF4"/>
    <w:rsid w:val="00FF438C"/>
    <w:rsid w:val="00FF4666"/>
    <w:rsid w:val="00FF4F45"/>
    <w:rsid w:val="00FF5446"/>
    <w:rsid w:val="00FF5737"/>
    <w:rsid w:val="00FF5A28"/>
    <w:rsid w:val="00FF6257"/>
    <w:rsid w:val="00FF640E"/>
    <w:rsid w:val="00FF68A8"/>
    <w:rsid w:val="00FF68C2"/>
    <w:rsid w:val="00FF7352"/>
    <w:rsid w:val="00FF7BB6"/>
    <w:rsid w:val="00FF7FCF"/>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D034D"/>
  <w15:docId w15:val="{7CA7FBF7-DD6E-4C4E-9296-E7DEF5DE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A3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797CEE"/>
    <w:pPr>
      <w:keepNext/>
      <w:keepLines/>
      <w:spacing w:before="360" w:after="360"/>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1070"/>
      <w:outlineLvl w:val="1"/>
    </w:pPr>
    <w:rPr>
      <w:rFonts w:asciiTheme="majorHAnsi" w:eastAsiaTheme="majorEastAsia" w:hAnsiTheme="majorHAnsi" w:cstheme="majorBidi"/>
      <w:b/>
      <w:bCs/>
      <w:caps/>
      <w:szCs w:val="26"/>
    </w:rPr>
  </w:style>
  <w:style w:type="paragraph" w:styleId="Heading3">
    <w:name w:val="heading 3"/>
    <w:basedOn w:val="Normal"/>
    <w:next w:val="Normal"/>
    <w:link w:val="Heading3Char"/>
    <w:uiPriority w:val="9"/>
    <w:unhideWhenUsed/>
    <w:qFormat/>
    <w:rsid w:val="004727C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1756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lang w:val="en-GB" w:eastAsia="en-GB"/>
    </w:rPr>
  </w:style>
  <w:style w:type="paragraph" w:styleId="TOCHeading">
    <w:name w:val="TOC Heading"/>
    <w:basedOn w:val="Heading1"/>
    <w:next w:val="Normal"/>
    <w:uiPriority w:val="39"/>
    <w:semiHidden/>
    <w:unhideWhenUsed/>
    <w:qFormat/>
    <w:rsid w:val="006B19B3"/>
    <w:pPr>
      <w:spacing w:before="480" w:after="0" w:line="276" w:lineRule="auto"/>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pPr>
    <w:rPr>
      <w:color w:val="000000"/>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pPr>
    <w:rPr>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pPr>
    <w:rPr>
      <w:lang w:eastAsia="bg-BG"/>
    </w:rPr>
  </w:style>
  <w:style w:type="paragraph" w:customStyle="1" w:styleId="align-justify">
    <w:name w:val="align-justify"/>
    <w:basedOn w:val="Normal"/>
    <w:rsid w:val="004727C1"/>
    <w:pPr>
      <w:spacing w:before="100" w:beforeAutospacing="1" w:after="100" w:afterAutospacing="1"/>
    </w:pPr>
    <w:rPr>
      <w:lang w:eastAsia="bg-BG"/>
    </w:rPr>
  </w:style>
  <w:style w:type="paragraph" w:customStyle="1" w:styleId="sfnewsdate">
    <w:name w:val="sf_newsdate"/>
    <w:basedOn w:val="Normal"/>
    <w:rsid w:val="005D6D28"/>
    <w:pPr>
      <w:spacing w:before="100" w:beforeAutospacing="1" w:after="100" w:afterAutospacing="1"/>
    </w:pPr>
    <w:rPr>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pPr>
    <w:rPr>
      <w:rFonts w:ascii="Verdana" w:hAnsi="Verdana"/>
      <w:color w:val="082D50"/>
      <w:sz w:val="27"/>
      <w:szCs w:val="27"/>
      <w:lang w:eastAsia="bg-BG"/>
    </w:rPr>
  </w:style>
  <w:style w:type="paragraph" w:customStyle="1" w:styleId="boxv6organizers">
    <w:name w:val="box_v6_organizers"/>
    <w:basedOn w:val="Normal"/>
    <w:rsid w:val="00C5033B"/>
    <w:pPr>
      <w:spacing w:before="100" w:beforeAutospacing="1" w:after="100" w:afterAutospacing="1"/>
    </w:pPr>
    <w:rPr>
      <w:lang w:eastAsia="bg-BG"/>
    </w:rPr>
  </w:style>
  <w:style w:type="paragraph" w:customStyle="1" w:styleId="boxv6room">
    <w:name w:val="box_v6_room"/>
    <w:basedOn w:val="Normal"/>
    <w:rsid w:val="00C5033B"/>
    <w:pPr>
      <w:spacing w:before="100" w:beforeAutospacing="1" w:after="100" w:afterAutospacing="1"/>
    </w:pPr>
    <w:rPr>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pPr>
    <w:rPr>
      <w:color w:val="3393C3"/>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pPr>
    <w:rPr>
      <w:lang w:val="en-US" w:eastAsia="zh-CN"/>
    </w:rPr>
  </w:style>
  <w:style w:type="paragraph" w:customStyle="1" w:styleId="yiv1968622784msonormal">
    <w:name w:val="yiv1968622784msonormal"/>
    <w:basedOn w:val="Normal"/>
    <w:rsid w:val="00910711"/>
    <w:pPr>
      <w:spacing w:before="100" w:beforeAutospacing="1" w:after="100" w:afterAutospacing="1"/>
    </w:pPr>
    <w:rPr>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rPr>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 w:type="character" w:customStyle="1" w:styleId="sr-only">
    <w:name w:val="sr-only"/>
    <w:basedOn w:val="DefaultParagraphFont"/>
    <w:rsid w:val="00E23B15"/>
  </w:style>
  <w:style w:type="character" w:customStyle="1" w:styleId="metawrap2">
    <w:name w:val="meta_wrap2"/>
    <w:basedOn w:val="DefaultParagraphFont"/>
    <w:rsid w:val="00502B11"/>
    <w:rPr>
      <w:caps/>
      <w:sz w:val="24"/>
      <w:szCs w:val="24"/>
    </w:rPr>
  </w:style>
  <w:style w:type="character" w:customStyle="1" w:styleId="metadate2">
    <w:name w:val="meta_date2"/>
    <w:basedOn w:val="DefaultParagraphFont"/>
    <w:rsid w:val="00502B11"/>
  </w:style>
  <w:style w:type="character" w:customStyle="1" w:styleId="metalocation3">
    <w:name w:val="meta_location3"/>
    <w:basedOn w:val="DefaultParagraphFont"/>
    <w:rsid w:val="00502B11"/>
  </w:style>
  <w:style w:type="paragraph" w:customStyle="1" w:styleId="grey-text">
    <w:name w:val="grey-text"/>
    <w:basedOn w:val="Normal"/>
    <w:rsid w:val="00977F28"/>
    <w:pPr>
      <w:spacing w:before="100" w:beforeAutospacing="1" w:after="100" w:afterAutospacing="1"/>
    </w:pPr>
    <w:rPr>
      <w:lang w:eastAsia="bg-BG"/>
    </w:rPr>
  </w:style>
  <w:style w:type="character" w:customStyle="1" w:styleId="visible-description">
    <w:name w:val="visible-description"/>
    <w:basedOn w:val="DefaultParagraphFont"/>
    <w:rsid w:val="006C73BB"/>
  </w:style>
  <w:style w:type="paragraph" w:styleId="z-TopofForm">
    <w:name w:val="HTML Top of Form"/>
    <w:basedOn w:val="Normal"/>
    <w:next w:val="Normal"/>
    <w:link w:val="z-TopofFormChar"/>
    <w:hidden/>
    <w:uiPriority w:val="99"/>
    <w:semiHidden/>
    <w:unhideWhenUsed/>
    <w:rsid w:val="001F60F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F60F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1F60F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F60FE"/>
    <w:rPr>
      <w:rFonts w:ascii="Arial" w:eastAsia="Times New Roman" w:hAnsi="Arial" w:cs="Arial"/>
      <w:vanish/>
      <w:sz w:val="16"/>
      <w:szCs w:val="16"/>
      <w:lang w:val="en-GB" w:eastAsia="en-GB"/>
    </w:rPr>
  </w:style>
  <w:style w:type="character" w:customStyle="1" w:styleId="icon">
    <w:name w:val="icon"/>
    <w:basedOn w:val="DefaultParagraphFont"/>
    <w:rsid w:val="000F36BC"/>
  </w:style>
  <w:style w:type="character" w:customStyle="1" w:styleId="Heading6Char">
    <w:name w:val="Heading 6 Char"/>
    <w:basedOn w:val="DefaultParagraphFont"/>
    <w:link w:val="Heading6"/>
    <w:uiPriority w:val="9"/>
    <w:semiHidden/>
    <w:rsid w:val="00E1756A"/>
    <w:rPr>
      <w:rFonts w:asciiTheme="majorHAnsi" w:eastAsiaTheme="majorEastAsia" w:hAnsiTheme="majorHAnsi" w:cstheme="majorBidi"/>
      <w:color w:val="243F60" w:themeColor="accent1" w:themeShade="7F"/>
      <w:sz w:val="24"/>
      <w:szCs w:val="24"/>
      <w:lang w:val="en-GB" w:eastAsia="en-GB"/>
    </w:rPr>
  </w:style>
  <w:style w:type="character" w:styleId="CommentReference">
    <w:name w:val="annotation reference"/>
    <w:basedOn w:val="DefaultParagraphFont"/>
    <w:uiPriority w:val="99"/>
    <w:semiHidden/>
    <w:unhideWhenUsed/>
    <w:rsid w:val="00EF539B"/>
    <w:rPr>
      <w:sz w:val="16"/>
      <w:szCs w:val="16"/>
    </w:rPr>
  </w:style>
  <w:style w:type="paragraph" w:styleId="CommentText">
    <w:name w:val="annotation text"/>
    <w:basedOn w:val="Normal"/>
    <w:link w:val="CommentTextChar"/>
    <w:uiPriority w:val="99"/>
    <w:semiHidden/>
    <w:unhideWhenUsed/>
    <w:rsid w:val="00EF539B"/>
    <w:rPr>
      <w:sz w:val="20"/>
      <w:szCs w:val="20"/>
    </w:rPr>
  </w:style>
  <w:style w:type="character" w:customStyle="1" w:styleId="CommentTextChar">
    <w:name w:val="Comment Text Char"/>
    <w:basedOn w:val="DefaultParagraphFont"/>
    <w:link w:val="CommentText"/>
    <w:uiPriority w:val="99"/>
    <w:semiHidden/>
    <w:rsid w:val="00EF539B"/>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EF539B"/>
    <w:rPr>
      <w:b/>
      <w:bCs/>
    </w:rPr>
  </w:style>
  <w:style w:type="character" w:customStyle="1" w:styleId="CommentSubjectChar">
    <w:name w:val="Comment Subject Char"/>
    <w:basedOn w:val="CommentTextChar"/>
    <w:link w:val="CommentSubject"/>
    <w:uiPriority w:val="99"/>
    <w:semiHidden/>
    <w:rsid w:val="00EF539B"/>
    <w:rPr>
      <w:rFonts w:ascii="Times New Roman" w:eastAsia="Times New Roman" w:hAnsi="Times New Roman" w:cs="Times New Roman"/>
      <w:b/>
      <w:bCs/>
      <w:sz w:val="20"/>
      <w:szCs w:val="20"/>
      <w:lang w:val="en-GB" w:eastAsia="en-GB"/>
    </w:rPr>
  </w:style>
  <w:style w:type="character" w:customStyle="1" w:styleId="UnresolvedMention1">
    <w:name w:val="Unresolved Mention1"/>
    <w:basedOn w:val="DefaultParagraphFont"/>
    <w:uiPriority w:val="99"/>
    <w:semiHidden/>
    <w:unhideWhenUsed/>
    <w:rsid w:val="00367F64"/>
    <w:rPr>
      <w:color w:val="605E5C"/>
      <w:shd w:val="clear" w:color="auto" w:fill="E1DFDD"/>
    </w:rPr>
  </w:style>
  <w:style w:type="character" w:customStyle="1" w:styleId="UnresolvedMention2">
    <w:name w:val="Unresolved Mention2"/>
    <w:basedOn w:val="DefaultParagraphFont"/>
    <w:uiPriority w:val="99"/>
    <w:semiHidden/>
    <w:unhideWhenUsed/>
    <w:rsid w:val="00155077"/>
    <w:rPr>
      <w:color w:val="605E5C"/>
      <w:shd w:val="clear" w:color="auto" w:fill="E1DFDD"/>
    </w:rPr>
  </w:style>
  <w:style w:type="character" w:customStyle="1" w:styleId="UnresolvedMention3">
    <w:name w:val="Unresolved Mention3"/>
    <w:basedOn w:val="DefaultParagraphFont"/>
    <w:uiPriority w:val="99"/>
    <w:semiHidden/>
    <w:unhideWhenUsed/>
    <w:rsid w:val="00A53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091994">
      <w:bodyDiv w:val="1"/>
      <w:marLeft w:val="0"/>
      <w:marRight w:val="0"/>
      <w:marTop w:val="0"/>
      <w:marBottom w:val="0"/>
      <w:divBdr>
        <w:top w:val="none" w:sz="0" w:space="0" w:color="auto"/>
        <w:left w:val="none" w:sz="0" w:space="0" w:color="auto"/>
        <w:bottom w:val="none" w:sz="0" w:space="0" w:color="auto"/>
        <w:right w:val="none" w:sz="0" w:space="0" w:color="auto"/>
      </w:divBdr>
      <w:divsChild>
        <w:div w:id="795804292">
          <w:marLeft w:val="0"/>
          <w:marRight w:val="0"/>
          <w:marTop w:val="0"/>
          <w:marBottom w:val="0"/>
          <w:divBdr>
            <w:top w:val="none" w:sz="0" w:space="0" w:color="auto"/>
            <w:left w:val="none" w:sz="0" w:space="0" w:color="auto"/>
            <w:bottom w:val="none" w:sz="0" w:space="0" w:color="auto"/>
            <w:right w:val="none" w:sz="0" w:space="0" w:color="auto"/>
          </w:divBdr>
          <w:divsChild>
            <w:div w:id="740521783">
              <w:marLeft w:val="0"/>
              <w:marRight w:val="0"/>
              <w:marTop w:val="0"/>
              <w:marBottom w:val="0"/>
              <w:divBdr>
                <w:top w:val="none" w:sz="0" w:space="0" w:color="auto"/>
                <w:left w:val="none" w:sz="0" w:space="0" w:color="auto"/>
                <w:bottom w:val="none" w:sz="0" w:space="0" w:color="auto"/>
                <w:right w:val="none" w:sz="0" w:space="0" w:color="auto"/>
              </w:divBdr>
              <w:divsChild>
                <w:div w:id="2086611755">
                  <w:marLeft w:val="0"/>
                  <w:marRight w:val="0"/>
                  <w:marTop w:val="0"/>
                  <w:marBottom w:val="0"/>
                  <w:divBdr>
                    <w:top w:val="none" w:sz="0" w:space="0" w:color="auto"/>
                    <w:left w:val="none" w:sz="0" w:space="0" w:color="auto"/>
                    <w:bottom w:val="none" w:sz="0" w:space="0" w:color="auto"/>
                    <w:right w:val="none" w:sz="0" w:space="0" w:color="auto"/>
                  </w:divBdr>
                  <w:divsChild>
                    <w:div w:id="1770925493">
                      <w:marLeft w:val="0"/>
                      <w:marRight w:val="0"/>
                      <w:marTop w:val="300"/>
                      <w:marBottom w:val="600"/>
                      <w:divBdr>
                        <w:top w:val="none" w:sz="0" w:space="0" w:color="auto"/>
                        <w:left w:val="none" w:sz="0" w:space="0" w:color="auto"/>
                        <w:bottom w:val="none" w:sz="0" w:space="0" w:color="auto"/>
                        <w:right w:val="none" w:sz="0" w:space="0" w:color="auto"/>
                      </w:divBdr>
                      <w:divsChild>
                        <w:div w:id="363409854">
                          <w:marLeft w:val="0"/>
                          <w:marRight w:val="0"/>
                          <w:marTop w:val="0"/>
                          <w:marBottom w:val="0"/>
                          <w:divBdr>
                            <w:top w:val="none" w:sz="0" w:space="0" w:color="auto"/>
                            <w:left w:val="none" w:sz="0" w:space="0" w:color="auto"/>
                            <w:bottom w:val="none" w:sz="0" w:space="0" w:color="auto"/>
                            <w:right w:val="none" w:sz="0" w:space="0" w:color="auto"/>
                          </w:divBdr>
                          <w:divsChild>
                            <w:div w:id="721709868">
                              <w:marLeft w:val="0"/>
                              <w:marRight w:val="0"/>
                              <w:marTop w:val="0"/>
                              <w:marBottom w:val="0"/>
                              <w:divBdr>
                                <w:top w:val="none" w:sz="0" w:space="0" w:color="auto"/>
                                <w:left w:val="none" w:sz="0" w:space="0" w:color="auto"/>
                                <w:bottom w:val="none" w:sz="0" w:space="0" w:color="auto"/>
                                <w:right w:val="none" w:sz="0" w:space="0" w:color="auto"/>
                              </w:divBdr>
                              <w:divsChild>
                                <w:div w:id="371006520">
                                  <w:marLeft w:val="0"/>
                                  <w:marRight w:val="0"/>
                                  <w:marTop w:val="0"/>
                                  <w:marBottom w:val="0"/>
                                  <w:divBdr>
                                    <w:top w:val="none" w:sz="0" w:space="0" w:color="auto"/>
                                    <w:left w:val="none" w:sz="0" w:space="0" w:color="auto"/>
                                    <w:bottom w:val="none" w:sz="0" w:space="0" w:color="auto"/>
                                    <w:right w:val="none" w:sz="0" w:space="0" w:color="auto"/>
                                  </w:divBdr>
                                  <w:divsChild>
                                    <w:div w:id="822770824">
                                      <w:marLeft w:val="0"/>
                                      <w:marRight w:val="0"/>
                                      <w:marTop w:val="150"/>
                                      <w:marBottom w:val="0"/>
                                      <w:divBdr>
                                        <w:top w:val="none" w:sz="0" w:space="0" w:color="auto"/>
                                        <w:left w:val="none" w:sz="0" w:space="0" w:color="auto"/>
                                        <w:bottom w:val="none" w:sz="0" w:space="0" w:color="auto"/>
                                        <w:right w:val="none" w:sz="0" w:space="0" w:color="auto"/>
                                      </w:divBdr>
                                      <w:divsChild>
                                        <w:div w:id="21593615">
                                          <w:marLeft w:val="0"/>
                                          <w:marRight w:val="0"/>
                                          <w:marTop w:val="0"/>
                                          <w:marBottom w:val="0"/>
                                          <w:divBdr>
                                            <w:top w:val="none" w:sz="0" w:space="0" w:color="auto"/>
                                            <w:left w:val="none" w:sz="0" w:space="0" w:color="auto"/>
                                            <w:bottom w:val="none" w:sz="0" w:space="0" w:color="auto"/>
                                            <w:right w:val="none" w:sz="0" w:space="0" w:color="auto"/>
                                          </w:divBdr>
                                          <w:divsChild>
                                            <w:div w:id="2023580125">
                                              <w:marLeft w:val="0"/>
                                              <w:marRight w:val="0"/>
                                              <w:marTop w:val="0"/>
                                              <w:marBottom w:val="0"/>
                                              <w:divBdr>
                                                <w:top w:val="none" w:sz="0" w:space="0" w:color="auto"/>
                                                <w:left w:val="none" w:sz="0" w:space="0" w:color="auto"/>
                                                <w:bottom w:val="none" w:sz="0" w:space="0" w:color="auto"/>
                                                <w:right w:val="none" w:sz="0" w:space="0" w:color="auto"/>
                                              </w:divBdr>
                                              <w:divsChild>
                                                <w:div w:id="3570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49153">
      <w:bodyDiv w:val="1"/>
      <w:marLeft w:val="0"/>
      <w:marRight w:val="0"/>
      <w:marTop w:val="0"/>
      <w:marBottom w:val="0"/>
      <w:divBdr>
        <w:top w:val="none" w:sz="0" w:space="0" w:color="auto"/>
        <w:left w:val="none" w:sz="0" w:space="0" w:color="auto"/>
        <w:bottom w:val="none" w:sz="0" w:space="0" w:color="auto"/>
        <w:right w:val="none" w:sz="0" w:space="0" w:color="auto"/>
      </w:divBdr>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0631">
      <w:bodyDiv w:val="1"/>
      <w:marLeft w:val="0"/>
      <w:marRight w:val="0"/>
      <w:marTop w:val="0"/>
      <w:marBottom w:val="0"/>
      <w:divBdr>
        <w:top w:val="none" w:sz="0" w:space="0" w:color="auto"/>
        <w:left w:val="none" w:sz="0" w:space="0" w:color="auto"/>
        <w:bottom w:val="none" w:sz="0" w:space="0" w:color="auto"/>
        <w:right w:val="none" w:sz="0" w:space="0" w:color="auto"/>
      </w:divBdr>
      <w:divsChild>
        <w:div w:id="461119190">
          <w:marLeft w:val="0"/>
          <w:marRight w:val="0"/>
          <w:marTop w:val="0"/>
          <w:marBottom w:val="0"/>
          <w:divBdr>
            <w:top w:val="none" w:sz="0" w:space="0" w:color="auto"/>
            <w:left w:val="none" w:sz="0" w:space="0" w:color="auto"/>
            <w:bottom w:val="none" w:sz="0" w:space="0" w:color="auto"/>
            <w:right w:val="none" w:sz="0" w:space="0" w:color="auto"/>
          </w:divBdr>
          <w:divsChild>
            <w:div w:id="1801024751">
              <w:marLeft w:val="0"/>
              <w:marRight w:val="0"/>
              <w:marTop w:val="0"/>
              <w:marBottom w:val="0"/>
              <w:divBdr>
                <w:top w:val="none" w:sz="0" w:space="0" w:color="auto"/>
                <w:left w:val="none" w:sz="0" w:space="0" w:color="auto"/>
                <w:bottom w:val="none" w:sz="0" w:space="0" w:color="auto"/>
                <w:right w:val="none" w:sz="0" w:space="0" w:color="auto"/>
              </w:divBdr>
              <w:divsChild>
                <w:div w:id="1339237711">
                  <w:marLeft w:val="0"/>
                  <w:marRight w:val="0"/>
                  <w:marTop w:val="0"/>
                  <w:marBottom w:val="0"/>
                  <w:divBdr>
                    <w:top w:val="none" w:sz="0" w:space="0" w:color="auto"/>
                    <w:left w:val="none" w:sz="0" w:space="0" w:color="auto"/>
                    <w:bottom w:val="none" w:sz="0" w:space="0" w:color="auto"/>
                    <w:right w:val="none" w:sz="0" w:space="0" w:color="auto"/>
                  </w:divBdr>
                  <w:divsChild>
                    <w:div w:id="1995259226">
                      <w:marLeft w:val="0"/>
                      <w:marRight w:val="0"/>
                      <w:marTop w:val="0"/>
                      <w:marBottom w:val="0"/>
                      <w:divBdr>
                        <w:top w:val="none" w:sz="0" w:space="0" w:color="auto"/>
                        <w:left w:val="none" w:sz="0" w:space="0" w:color="auto"/>
                        <w:bottom w:val="none" w:sz="0" w:space="0" w:color="auto"/>
                        <w:right w:val="none" w:sz="0" w:space="0" w:color="auto"/>
                      </w:divBdr>
                      <w:divsChild>
                        <w:div w:id="1889369200">
                          <w:marLeft w:val="0"/>
                          <w:marRight w:val="0"/>
                          <w:marTop w:val="0"/>
                          <w:marBottom w:val="0"/>
                          <w:divBdr>
                            <w:top w:val="none" w:sz="0" w:space="0" w:color="auto"/>
                            <w:left w:val="none" w:sz="0" w:space="0" w:color="auto"/>
                            <w:bottom w:val="none" w:sz="0" w:space="0" w:color="auto"/>
                            <w:right w:val="none" w:sz="0" w:space="0" w:color="auto"/>
                          </w:divBdr>
                          <w:divsChild>
                            <w:div w:id="2009407093">
                              <w:marLeft w:val="0"/>
                              <w:marRight w:val="0"/>
                              <w:marTop w:val="0"/>
                              <w:marBottom w:val="0"/>
                              <w:divBdr>
                                <w:top w:val="none" w:sz="0" w:space="0" w:color="auto"/>
                                <w:left w:val="none" w:sz="0" w:space="0" w:color="auto"/>
                                <w:bottom w:val="none" w:sz="0" w:space="0" w:color="auto"/>
                                <w:right w:val="none" w:sz="0" w:space="0" w:color="auto"/>
                              </w:divBdr>
                              <w:divsChild>
                                <w:div w:id="1110784254">
                                  <w:marLeft w:val="0"/>
                                  <w:marRight w:val="0"/>
                                  <w:marTop w:val="0"/>
                                  <w:marBottom w:val="0"/>
                                  <w:divBdr>
                                    <w:top w:val="none" w:sz="0" w:space="0" w:color="auto"/>
                                    <w:left w:val="none" w:sz="0" w:space="0" w:color="auto"/>
                                    <w:bottom w:val="none" w:sz="0" w:space="0" w:color="auto"/>
                                    <w:right w:val="none" w:sz="0" w:space="0" w:color="auto"/>
                                  </w:divBdr>
                                  <w:divsChild>
                                    <w:div w:id="832178969">
                                      <w:marLeft w:val="0"/>
                                      <w:marRight w:val="0"/>
                                      <w:marTop w:val="0"/>
                                      <w:marBottom w:val="0"/>
                                      <w:divBdr>
                                        <w:top w:val="none" w:sz="0" w:space="0" w:color="auto"/>
                                        <w:left w:val="none" w:sz="0" w:space="0" w:color="auto"/>
                                        <w:bottom w:val="none" w:sz="0" w:space="0" w:color="auto"/>
                                        <w:right w:val="none" w:sz="0" w:space="0" w:color="auto"/>
                                      </w:divBdr>
                                      <w:divsChild>
                                        <w:div w:id="1674382461">
                                          <w:marLeft w:val="0"/>
                                          <w:marRight w:val="0"/>
                                          <w:marTop w:val="0"/>
                                          <w:marBottom w:val="0"/>
                                          <w:divBdr>
                                            <w:top w:val="none" w:sz="0" w:space="0" w:color="auto"/>
                                            <w:left w:val="none" w:sz="0" w:space="0" w:color="auto"/>
                                            <w:bottom w:val="none" w:sz="0" w:space="0" w:color="auto"/>
                                            <w:right w:val="none" w:sz="0" w:space="0" w:color="auto"/>
                                          </w:divBdr>
                                          <w:divsChild>
                                            <w:div w:id="1425304029">
                                              <w:marLeft w:val="0"/>
                                              <w:marRight w:val="0"/>
                                              <w:marTop w:val="0"/>
                                              <w:marBottom w:val="0"/>
                                              <w:divBdr>
                                                <w:top w:val="none" w:sz="0" w:space="0" w:color="auto"/>
                                                <w:left w:val="none" w:sz="0" w:space="0" w:color="auto"/>
                                                <w:bottom w:val="none" w:sz="0" w:space="0" w:color="auto"/>
                                                <w:right w:val="none" w:sz="0" w:space="0" w:color="auto"/>
                                              </w:divBdr>
                                              <w:divsChild>
                                                <w:div w:id="1715345212">
                                                  <w:marLeft w:val="0"/>
                                                  <w:marRight w:val="0"/>
                                                  <w:marTop w:val="0"/>
                                                  <w:marBottom w:val="0"/>
                                                  <w:divBdr>
                                                    <w:top w:val="none" w:sz="0" w:space="0" w:color="auto"/>
                                                    <w:left w:val="none" w:sz="0" w:space="0" w:color="auto"/>
                                                    <w:bottom w:val="none" w:sz="0" w:space="0" w:color="auto"/>
                                                    <w:right w:val="none" w:sz="0" w:space="0" w:color="auto"/>
                                                  </w:divBdr>
                                                  <w:divsChild>
                                                    <w:div w:id="1083648569">
                                                      <w:marLeft w:val="0"/>
                                                      <w:marRight w:val="0"/>
                                                      <w:marTop w:val="0"/>
                                                      <w:marBottom w:val="0"/>
                                                      <w:divBdr>
                                                        <w:top w:val="none" w:sz="0" w:space="0" w:color="auto"/>
                                                        <w:left w:val="none" w:sz="0" w:space="0" w:color="auto"/>
                                                        <w:bottom w:val="none" w:sz="0" w:space="0" w:color="auto"/>
                                                        <w:right w:val="none" w:sz="0" w:space="0" w:color="auto"/>
                                                      </w:divBdr>
                                                      <w:divsChild>
                                                        <w:div w:id="390419577">
                                                          <w:marLeft w:val="0"/>
                                                          <w:marRight w:val="0"/>
                                                          <w:marTop w:val="0"/>
                                                          <w:marBottom w:val="0"/>
                                                          <w:divBdr>
                                                            <w:top w:val="none" w:sz="0" w:space="0" w:color="auto"/>
                                                            <w:left w:val="none" w:sz="0" w:space="0" w:color="auto"/>
                                                            <w:bottom w:val="none" w:sz="0" w:space="0" w:color="auto"/>
                                                            <w:right w:val="none" w:sz="0" w:space="0" w:color="auto"/>
                                                          </w:divBdr>
                                                          <w:divsChild>
                                                            <w:div w:id="1869492541">
                                                              <w:marLeft w:val="0"/>
                                                              <w:marRight w:val="0"/>
                                                              <w:marTop w:val="0"/>
                                                              <w:marBottom w:val="0"/>
                                                              <w:divBdr>
                                                                <w:top w:val="none" w:sz="0" w:space="0" w:color="auto"/>
                                                                <w:left w:val="none" w:sz="0" w:space="0" w:color="auto"/>
                                                                <w:bottom w:val="none" w:sz="0" w:space="0" w:color="auto"/>
                                                                <w:right w:val="none" w:sz="0" w:space="0" w:color="auto"/>
                                                              </w:divBdr>
                                                              <w:divsChild>
                                                                <w:div w:id="1485387723">
                                                                  <w:marLeft w:val="0"/>
                                                                  <w:marRight w:val="0"/>
                                                                  <w:marTop w:val="0"/>
                                                                  <w:marBottom w:val="0"/>
                                                                  <w:divBdr>
                                                                    <w:top w:val="none" w:sz="0" w:space="0" w:color="auto"/>
                                                                    <w:left w:val="none" w:sz="0" w:space="0" w:color="auto"/>
                                                                    <w:bottom w:val="none" w:sz="0" w:space="0" w:color="auto"/>
                                                                    <w:right w:val="none" w:sz="0" w:space="0" w:color="auto"/>
                                                                  </w:divBdr>
                                                                  <w:divsChild>
                                                                    <w:div w:id="1947153637">
                                                                      <w:marLeft w:val="0"/>
                                                                      <w:marRight w:val="0"/>
                                                                      <w:marTop w:val="0"/>
                                                                      <w:marBottom w:val="0"/>
                                                                      <w:divBdr>
                                                                        <w:top w:val="single" w:sz="6" w:space="8" w:color="E0E0E0"/>
                                                                        <w:left w:val="none" w:sz="0" w:space="0" w:color="auto"/>
                                                                        <w:bottom w:val="none" w:sz="0" w:space="0" w:color="auto"/>
                                                                        <w:right w:val="none" w:sz="0" w:space="0" w:color="auto"/>
                                                                      </w:divBdr>
                                                                      <w:divsChild>
                                                                        <w:div w:id="1574272048">
                                                                          <w:marLeft w:val="0"/>
                                                                          <w:marRight w:val="0"/>
                                                                          <w:marTop w:val="0"/>
                                                                          <w:marBottom w:val="0"/>
                                                                          <w:divBdr>
                                                                            <w:top w:val="none" w:sz="0" w:space="0" w:color="auto"/>
                                                                            <w:left w:val="none" w:sz="0" w:space="0" w:color="auto"/>
                                                                            <w:bottom w:val="none" w:sz="0" w:space="0" w:color="auto"/>
                                                                            <w:right w:val="none" w:sz="0" w:space="0" w:color="auto"/>
                                                                          </w:divBdr>
                                                                          <w:divsChild>
                                                                            <w:div w:id="1514997699">
                                                                              <w:marLeft w:val="0"/>
                                                                              <w:marRight w:val="0"/>
                                                                              <w:marTop w:val="0"/>
                                                                              <w:marBottom w:val="0"/>
                                                                              <w:divBdr>
                                                                                <w:top w:val="none" w:sz="0" w:space="0" w:color="auto"/>
                                                                                <w:left w:val="none" w:sz="0" w:space="0" w:color="auto"/>
                                                                                <w:bottom w:val="none" w:sz="0" w:space="0" w:color="auto"/>
                                                                                <w:right w:val="none" w:sz="0" w:space="0" w:color="auto"/>
                                                                              </w:divBdr>
                                                                              <w:divsChild>
                                                                                <w:div w:id="434180266">
                                                                                  <w:marLeft w:val="0"/>
                                                                                  <w:marRight w:val="0"/>
                                                                                  <w:marTop w:val="0"/>
                                                                                  <w:marBottom w:val="0"/>
                                                                                  <w:divBdr>
                                                                                    <w:top w:val="none" w:sz="0" w:space="0" w:color="auto"/>
                                                                                    <w:left w:val="none" w:sz="0" w:space="0" w:color="auto"/>
                                                                                    <w:bottom w:val="none" w:sz="0" w:space="0" w:color="auto"/>
                                                                                    <w:right w:val="none" w:sz="0" w:space="0" w:color="auto"/>
                                                                                  </w:divBdr>
                                                                                  <w:divsChild>
                                                                                    <w:div w:id="1790933918">
                                                                                      <w:marLeft w:val="60"/>
                                                                                      <w:marRight w:val="60"/>
                                                                                      <w:marTop w:val="6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13809">
      <w:bodyDiv w:val="1"/>
      <w:marLeft w:val="0"/>
      <w:marRight w:val="0"/>
      <w:marTop w:val="0"/>
      <w:marBottom w:val="0"/>
      <w:divBdr>
        <w:top w:val="none" w:sz="0" w:space="0" w:color="auto"/>
        <w:left w:val="none" w:sz="0" w:space="0" w:color="auto"/>
        <w:bottom w:val="none" w:sz="0" w:space="0" w:color="auto"/>
        <w:right w:val="none" w:sz="0" w:space="0" w:color="auto"/>
      </w:divBdr>
      <w:divsChild>
        <w:div w:id="1456481005">
          <w:marLeft w:val="0"/>
          <w:marRight w:val="0"/>
          <w:marTop w:val="0"/>
          <w:marBottom w:val="0"/>
          <w:divBdr>
            <w:top w:val="none" w:sz="0" w:space="0" w:color="auto"/>
            <w:left w:val="none" w:sz="0" w:space="0" w:color="auto"/>
            <w:bottom w:val="none" w:sz="0" w:space="0" w:color="auto"/>
            <w:right w:val="none" w:sz="0" w:space="0" w:color="auto"/>
          </w:divBdr>
          <w:divsChild>
            <w:div w:id="645821974">
              <w:marLeft w:val="0"/>
              <w:marRight w:val="0"/>
              <w:marTop w:val="150"/>
              <w:marBottom w:val="0"/>
              <w:divBdr>
                <w:top w:val="none" w:sz="0" w:space="0" w:color="auto"/>
                <w:left w:val="none" w:sz="0" w:space="0" w:color="auto"/>
                <w:bottom w:val="none" w:sz="0" w:space="0" w:color="auto"/>
                <w:right w:val="none" w:sz="0" w:space="0" w:color="auto"/>
              </w:divBdr>
              <w:divsChild>
                <w:div w:id="1043673603">
                  <w:marLeft w:val="0"/>
                  <w:marRight w:val="0"/>
                  <w:marTop w:val="0"/>
                  <w:marBottom w:val="0"/>
                  <w:divBdr>
                    <w:top w:val="none" w:sz="0" w:space="0" w:color="auto"/>
                    <w:left w:val="none" w:sz="0" w:space="0" w:color="auto"/>
                    <w:bottom w:val="none" w:sz="0" w:space="0" w:color="auto"/>
                    <w:right w:val="none" w:sz="0" w:space="0" w:color="auto"/>
                  </w:divBdr>
                  <w:divsChild>
                    <w:div w:id="756754002">
                      <w:marLeft w:val="0"/>
                      <w:marRight w:val="0"/>
                      <w:marTop w:val="0"/>
                      <w:marBottom w:val="0"/>
                      <w:divBdr>
                        <w:top w:val="none" w:sz="0" w:space="0" w:color="auto"/>
                        <w:left w:val="none" w:sz="0" w:space="0" w:color="auto"/>
                        <w:bottom w:val="none" w:sz="0" w:space="0" w:color="auto"/>
                        <w:right w:val="none" w:sz="0" w:space="0" w:color="auto"/>
                      </w:divBdr>
                      <w:divsChild>
                        <w:div w:id="154764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1463">
      <w:bodyDiv w:val="1"/>
      <w:marLeft w:val="0"/>
      <w:marRight w:val="0"/>
      <w:marTop w:val="0"/>
      <w:marBottom w:val="0"/>
      <w:divBdr>
        <w:top w:val="none" w:sz="0" w:space="0" w:color="auto"/>
        <w:left w:val="none" w:sz="0" w:space="0" w:color="auto"/>
        <w:bottom w:val="none" w:sz="0" w:space="0" w:color="auto"/>
        <w:right w:val="none" w:sz="0" w:space="0" w:color="auto"/>
      </w:divBdr>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5148">
      <w:bodyDiv w:val="1"/>
      <w:marLeft w:val="0"/>
      <w:marRight w:val="0"/>
      <w:marTop w:val="0"/>
      <w:marBottom w:val="0"/>
      <w:divBdr>
        <w:top w:val="none" w:sz="0" w:space="0" w:color="auto"/>
        <w:left w:val="none" w:sz="0" w:space="0" w:color="auto"/>
        <w:bottom w:val="none" w:sz="0" w:space="0" w:color="auto"/>
        <w:right w:val="none" w:sz="0" w:space="0" w:color="auto"/>
      </w:divBdr>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857389">
      <w:bodyDiv w:val="1"/>
      <w:marLeft w:val="0"/>
      <w:marRight w:val="0"/>
      <w:marTop w:val="0"/>
      <w:marBottom w:val="0"/>
      <w:divBdr>
        <w:top w:val="none" w:sz="0" w:space="0" w:color="auto"/>
        <w:left w:val="none" w:sz="0" w:space="0" w:color="auto"/>
        <w:bottom w:val="none" w:sz="0" w:space="0" w:color="auto"/>
        <w:right w:val="none" w:sz="0" w:space="0" w:color="auto"/>
      </w:divBdr>
      <w:divsChild>
        <w:div w:id="1359426447">
          <w:marLeft w:val="0"/>
          <w:marRight w:val="0"/>
          <w:marTop w:val="0"/>
          <w:marBottom w:val="0"/>
          <w:divBdr>
            <w:top w:val="none" w:sz="0" w:space="0" w:color="auto"/>
            <w:left w:val="none" w:sz="0" w:space="0" w:color="auto"/>
            <w:bottom w:val="none" w:sz="0" w:space="0" w:color="auto"/>
            <w:right w:val="none" w:sz="0" w:space="0" w:color="auto"/>
          </w:divBdr>
          <w:divsChild>
            <w:div w:id="1558472543">
              <w:marLeft w:val="0"/>
              <w:marRight w:val="0"/>
              <w:marTop w:val="0"/>
              <w:marBottom w:val="0"/>
              <w:divBdr>
                <w:top w:val="none" w:sz="0" w:space="0" w:color="auto"/>
                <w:left w:val="none" w:sz="0" w:space="0" w:color="auto"/>
                <w:bottom w:val="none" w:sz="0" w:space="0" w:color="auto"/>
                <w:right w:val="none" w:sz="0" w:space="0" w:color="auto"/>
              </w:divBdr>
              <w:divsChild>
                <w:div w:id="1799762957">
                  <w:marLeft w:val="0"/>
                  <w:marRight w:val="0"/>
                  <w:marTop w:val="0"/>
                  <w:marBottom w:val="0"/>
                  <w:divBdr>
                    <w:top w:val="none" w:sz="0" w:space="0" w:color="auto"/>
                    <w:left w:val="none" w:sz="0" w:space="0" w:color="auto"/>
                    <w:bottom w:val="none" w:sz="0" w:space="0" w:color="auto"/>
                    <w:right w:val="none" w:sz="0" w:space="0" w:color="auto"/>
                  </w:divBdr>
                  <w:divsChild>
                    <w:div w:id="844826133">
                      <w:marLeft w:val="0"/>
                      <w:marRight w:val="0"/>
                      <w:marTop w:val="0"/>
                      <w:marBottom w:val="0"/>
                      <w:divBdr>
                        <w:top w:val="none" w:sz="0" w:space="0" w:color="auto"/>
                        <w:left w:val="none" w:sz="0" w:space="0" w:color="auto"/>
                        <w:bottom w:val="none" w:sz="0" w:space="0" w:color="auto"/>
                        <w:right w:val="none" w:sz="0" w:space="0" w:color="auto"/>
                      </w:divBdr>
                      <w:divsChild>
                        <w:div w:id="486291785">
                          <w:marLeft w:val="0"/>
                          <w:marRight w:val="0"/>
                          <w:marTop w:val="0"/>
                          <w:marBottom w:val="0"/>
                          <w:divBdr>
                            <w:top w:val="none" w:sz="0" w:space="0" w:color="auto"/>
                            <w:left w:val="none" w:sz="0" w:space="0" w:color="auto"/>
                            <w:bottom w:val="none" w:sz="0" w:space="0" w:color="auto"/>
                            <w:right w:val="none" w:sz="0" w:space="0" w:color="auto"/>
                          </w:divBdr>
                          <w:divsChild>
                            <w:div w:id="21051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17626">
      <w:bodyDiv w:val="1"/>
      <w:marLeft w:val="0"/>
      <w:marRight w:val="0"/>
      <w:marTop w:val="0"/>
      <w:marBottom w:val="0"/>
      <w:divBdr>
        <w:top w:val="none" w:sz="0" w:space="0" w:color="auto"/>
        <w:left w:val="none" w:sz="0" w:space="0" w:color="auto"/>
        <w:bottom w:val="none" w:sz="0" w:space="0" w:color="auto"/>
        <w:right w:val="none" w:sz="0" w:space="0" w:color="auto"/>
      </w:divBdr>
    </w:div>
    <w:div w:id="19624458">
      <w:bodyDiv w:val="1"/>
      <w:marLeft w:val="0"/>
      <w:marRight w:val="0"/>
      <w:marTop w:val="0"/>
      <w:marBottom w:val="0"/>
      <w:divBdr>
        <w:top w:val="none" w:sz="0" w:space="0" w:color="auto"/>
        <w:left w:val="none" w:sz="0" w:space="0" w:color="auto"/>
        <w:bottom w:val="none" w:sz="0" w:space="0" w:color="auto"/>
        <w:right w:val="none" w:sz="0" w:space="0" w:color="auto"/>
      </w:divBdr>
      <w:divsChild>
        <w:div w:id="1906640866">
          <w:marLeft w:val="0"/>
          <w:marRight w:val="0"/>
          <w:marTop w:val="0"/>
          <w:marBottom w:val="0"/>
          <w:divBdr>
            <w:top w:val="none" w:sz="0" w:space="0" w:color="auto"/>
            <w:left w:val="none" w:sz="0" w:space="0" w:color="auto"/>
            <w:bottom w:val="none" w:sz="0" w:space="0" w:color="auto"/>
            <w:right w:val="none" w:sz="0" w:space="0" w:color="auto"/>
          </w:divBdr>
          <w:divsChild>
            <w:div w:id="1960186754">
              <w:marLeft w:val="0"/>
              <w:marRight w:val="0"/>
              <w:marTop w:val="0"/>
              <w:marBottom w:val="0"/>
              <w:divBdr>
                <w:top w:val="none" w:sz="0" w:space="0" w:color="auto"/>
                <w:left w:val="none" w:sz="0" w:space="0" w:color="auto"/>
                <w:bottom w:val="none" w:sz="0" w:space="0" w:color="auto"/>
                <w:right w:val="none" w:sz="0" w:space="0" w:color="auto"/>
              </w:divBdr>
              <w:divsChild>
                <w:div w:id="330910571">
                  <w:marLeft w:val="-225"/>
                  <w:marRight w:val="-225"/>
                  <w:marTop w:val="0"/>
                  <w:marBottom w:val="0"/>
                  <w:divBdr>
                    <w:top w:val="none" w:sz="0" w:space="0" w:color="auto"/>
                    <w:left w:val="none" w:sz="0" w:space="0" w:color="auto"/>
                    <w:bottom w:val="none" w:sz="0" w:space="0" w:color="auto"/>
                    <w:right w:val="none" w:sz="0" w:space="0" w:color="auto"/>
                  </w:divBdr>
                  <w:divsChild>
                    <w:div w:id="1541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7921">
      <w:bodyDiv w:val="1"/>
      <w:marLeft w:val="0"/>
      <w:marRight w:val="0"/>
      <w:marTop w:val="0"/>
      <w:marBottom w:val="0"/>
      <w:divBdr>
        <w:top w:val="none" w:sz="0" w:space="0" w:color="auto"/>
        <w:left w:val="none" w:sz="0" w:space="0" w:color="auto"/>
        <w:bottom w:val="none" w:sz="0" w:space="0" w:color="auto"/>
        <w:right w:val="none" w:sz="0" w:space="0" w:color="auto"/>
      </w:divBdr>
      <w:divsChild>
        <w:div w:id="403719807">
          <w:marLeft w:val="0"/>
          <w:marRight w:val="0"/>
          <w:marTop w:val="0"/>
          <w:marBottom w:val="0"/>
          <w:divBdr>
            <w:top w:val="none" w:sz="0" w:space="0" w:color="auto"/>
            <w:left w:val="none" w:sz="0" w:space="0" w:color="auto"/>
            <w:bottom w:val="none" w:sz="0" w:space="0" w:color="auto"/>
            <w:right w:val="none" w:sz="0" w:space="0" w:color="auto"/>
          </w:divBdr>
          <w:divsChild>
            <w:div w:id="688410136">
              <w:marLeft w:val="0"/>
              <w:marRight w:val="0"/>
              <w:marTop w:val="0"/>
              <w:marBottom w:val="0"/>
              <w:divBdr>
                <w:top w:val="none" w:sz="0" w:space="0" w:color="auto"/>
                <w:left w:val="none" w:sz="0" w:space="0" w:color="auto"/>
                <w:bottom w:val="none" w:sz="0" w:space="0" w:color="auto"/>
                <w:right w:val="none" w:sz="0" w:space="0" w:color="auto"/>
              </w:divBdr>
              <w:divsChild>
                <w:div w:id="103770404">
                  <w:marLeft w:val="-375"/>
                  <w:marRight w:val="0"/>
                  <w:marTop w:val="0"/>
                  <w:marBottom w:val="0"/>
                  <w:divBdr>
                    <w:top w:val="none" w:sz="0" w:space="0" w:color="auto"/>
                    <w:left w:val="none" w:sz="0" w:space="0" w:color="auto"/>
                    <w:bottom w:val="none" w:sz="0" w:space="0" w:color="auto"/>
                    <w:right w:val="none" w:sz="0" w:space="0" w:color="auto"/>
                  </w:divBdr>
                  <w:divsChild>
                    <w:div w:id="832717772">
                      <w:marLeft w:val="0"/>
                      <w:marRight w:val="0"/>
                      <w:marTop w:val="0"/>
                      <w:marBottom w:val="0"/>
                      <w:divBdr>
                        <w:top w:val="none" w:sz="0" w:space="0" w:color="auto"/>
                        <w:left w:val="none" w:sz="0" w:space="0" w:color="auto"/>
                        <w:bottom w:val="none" w:sz="0" w:space="0" w:color="auto"/>
                        <w:right w:val="none" w:sz="0" w:space="0" w:color="auto"/>
                      </w:divBdr>
                      <w:divsChild>
                        <w:div w:id="1780176426">
                          <w:marLeft w:val="0"/>
                          <w:marRight w:val="0"/>
                          <w:marTop w:val="0"/>
                          <w:marBottom w:val="0"/>
                          <w:divBdr>
                            <w:top w:val="none" w:sz="0" w:space="0" w:color="auto"/>
                            <w:left w:val="none" w:sz="0" w:space="0" w:color="auto"/>
                            <w:bottom w:val="none" w:sz="0" w:space="0" w:color="auto"/>
                            <w:right w:val="none" w:sz="0" w:space="0" w:color="auto"/>
                          </w:divBdr>
                          <w:divsChild>
                            <w:div w:id="2095734506">
                              <w:marLeft w:val="-375"/>
                              <w:marRight w:val="0"/>
                              <w:marTop w:val="0"/>
                              <w:marBottom w:val="0"/>
                              <w:divBdr>
                                <w:top w:val="none" w:sz="0" w:space="0" w:color="auto"/>
                                <w:left w:val="none" w:sz="0" w:space="0" w:color="auto"/>
                                <w:bottom w:val="none" w:sz="0" w:space="0" w:color="auto"/>
                                <w:right w:val="none" w:sz="0" w:space="0" w:color="auto"/>
                              </w:divBdr>
                              <w:divsChild>
                                <w:div w:id="549271139">
                                  <w:marLeft w:val="0"/>
                                  <w:marRight w:val="0"/>
                                  <w:marTop w:val="0"/>
                                  <w:marBottom w:val="0"/>
                                  <w:divBdr>
                                    <w:top w:val="none" w:sz="0" w:space="0" w:color="auto"/>
                                    <w:left w:val="none" w:sz="0" w:space="0" w:color="auto"/>
                                    <w:bottom w:val="none" w:sz="0" w:space="0" w:color="auto"/>
                                    <w:right w:val="none" w:sz="0" w:space="0" w:color="auto"/>
                                  </w:divBdr>
                                  <w:divsChild>
                                    <w:div w:id="1008602509">
                                      <w:marLeft w:val="-375"/>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
                                        <w:div w:id="1717701451">
                                          <w:marLeft w:val="0"/>
                                          <w:marRight w:val="0"/>
                                          <w:marTop w:val="0"/>
                                          <w:marBottom w:val="0"/>
                                          <w:divBdr>
                                            <w:top w:val="none" w:sz="0" w:space="0" w:color="auto"/>
                                            <w:left w:val="none" w:sz="0" w:space="0" w:color="auto"/>
                                            <w:bottom w:val="none" w:sz="0" w:space="0" w:color="auto"/>
                                            <w:right w:val="none" w:sz="0" w:space="0" w:color="auto"/>
                                          </w:divBdr>
                                        </w:div>
                                      </w:divsChild>
                                    </w:div>
                                    <w:div w:id="958874900">
                                      <w:marLeft w:val="-375"/>
                                      <w:marRight w:val="0"/>
                                      <w:marTop w:val="0"/>
                                      <w:marBottom w:val="0"/>
                                      <w:divBdr>
                                        <w:top w:val="none" w:sz="0" w:space="0" w:color="auto"/>
                                        <w:left w:val="none" w:sz="0" w:space="0" w:color="auto"/>
                                        <w:bottom w:val="none" w:sz="0" w:space="0" w:color="auto"/>
                                        <w:right w:val="none" w:sz="0" w:space="0" w:color="auto"/>
                                      </w:divBdr>
                                      <w:divsChild>
                                        <w:div w:id="1923445354">
                                          <w:marLeft w:val="0"/>
                                          <w:marRight w:val="0"/>
                                          <w:marTop w:val="0"/>
                                          <w:marBottom w:val="0"/>
                                          <w:divBdr>
                                            <w:top w:val="none" w:sz="0" w:space="0" w:color="auto"/>
                                            <w:left w:val="none" w:sz="0" w:space="0" w:color="auto"/>
                                            <w:bottom w:val="none" w:sz="0" w:space="0" w:color="auto"/>
                                            <w:right w:val="none" w:sz="0" w:space="0" w:color="auto"/>
                                          </w:divBdr>
                                        </w:div>
                                        <w:div w:id="19105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11138">
      <w:bodyDiv w:val="1"/>
      <w:marLeft w:val="0"/>
      <w:marRight w:val="0"/>
      <w:marTop w:val="0"/>
      <w:marBottom w:val="0"/>
      <w:divBdr>
        <w:top w:val="none" w:sz="0" w:space="0" w:color="auto"/>
        <w:left w:val="none" w:sz="0" w:space="0" w:color="auto"/>
        <w:bottom w:val="none" w:sz="0" w:space="0" w:color="auto"/>
        <w:right w:val="none" w:sz="0" w:space="0" w:color="auto"/>
      </w:divBdr>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754694">
      <w:bodyDiv w:val="1"/>
      <w:marLeft w:val="0"/>
      <w:marRight w:val="0"/>
      <w:marTop w:val="0"/>
      <w:marBottom w:val="0"/>
      <w:divBdr>
        <w:top w:val="none" w:sz="0" w:space="0" w:color="auto"/>
        <w:left w:val="none" w:sz="0" w:space="0" w:color="auto"/>
        <w:bottom w:val="none" w:sz="0" w:space="0" w:color="auto"/>
        <w:right w:val="none" w:sz="0" w:space="0" w:color="auto"/>
      </w:divBdr>
      <w:divsChild>
        <w:div w:id="623198352">
          <w:marLeft w:val="0"/>
          <w:marRight w:val="0"/>
          <w:marTop w:val="0"/>
          <w:marBottom w:val="0"/>
          <w:divBdr>
            <w:top w:val="none" w:sz="0" w:space="0" w:color="auto"/>
            <w:left w:val="none" w:sz="0" w:space="0" w:color="auto"/>
            <w:bottom w:val="none" w:sz="0" w:space="0" w:color="auto"/>
            <w:right w:val="none" w:sz="0" w:space="0" w:color="auto"/>
          </w:divBdr>
          <w:divsChild>
            <w:div w:id="147133192">
              <w:marLeft w:val="-225"/>
              <w:marRight w:val="-225"/>
              <w:marTop w:val="0"/>
              <w:marBottom w:val="0"/>
              <w:divBdr>
                <w:top w:val="none" w:sz="0" w:space="0" w:color="auto"/>
                <w:left w:val="none" w:sz="0" w:space="0" w:color="auto"/>
                <w:bottom w:val="none" w:sz="0" w:space="0" w:color="auto"/>
                <w:right w:val="none" w:sz="0" w:space="0" w:color="auto"/>
              </w:divBdr>
              <w:divsChild>
                <w:div w:id="1933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74626">
      <w:bodyDiv w:val="1"/>
      <w:marLeft w:val="0"/>
      <w:marRight w:val="0"/>
      <w:marTop w:val="0"/>
      <w:marBottom w:val="0"/>
      <w:divBdr>
        <w:top w:val="none" w:sz="0" w:space="0" w:color="auto"/>
        <w:left w:val="none" w:sz="0" w:space="0" w:color="auto"/>
        <w:bottom w:val="none" w:sz="0" w:space="0" w:color="auto"/>
        <w:right w:val="none" w:sz="0" w:space="0" w:color="auto"/>
      </w:divBdr>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6417057">
      <w:bodyDiv w:val="1"/>
      <w:marLeft w:val="0"/>
      <w:marRight w:val="0"/>
      <w:marTop w:val="0"/>
      <w:marBottom w:val="0"/>
      <w:divBdr>
        <w:top w:val="none" w:sz="0" w:space="0" w:color="auto"/>
        <w:left w:val="none" w:sz="0" w:space="0" w:color="auto"/>
        <w:bottom w:val="none" w:sz="0" w:space="0" w:color="auto"/>
        <w:right w:val="none" w:sz="0" w:space="0" w:color="auto"/>
      </w:divBdr>
    </w:div>
    <w:div w:id="26638188">
      <w:bodyDiv w:val="1"/>
      <w:marLeft w:val="0"/>
      <w:marRight w:val="0"/>
      <w:marTop w:val="0"/>
      <w:marBottom w:val="0"/>
      <w:divBdr>
        <w:top w:val="none" w:sz="0" w:space="0" w:color="auto"/>
        <w:left w:val="none" w:sz="0" w:space="0" w:color="auto"/>
        <w:bottom w:val="none" w:sz="0" w:space="0" w:color="auto"/>
        <w:right w:val="none" w:sz="0" w:space="0" w:color="auto"/>
      </w:divBdr>
      <w:divsChild>
        <w:div w:id="1805390486">
          <w:marLeft w:val="0"/>
          <w:marRight w:val="0"/>
          <w:marTop w:val="0"/>
          <w:marBottom w:val="0"/>
          <w:divBdr>
            <w:top w:val="none" w:sz="0" w:space="0" w:color="auto"/>
            <w:left w:val="none" w:sz="0" w:space="0" w:color="auto"/>
            <w:bottom w:val="none" w:sz="0" w:space="0" w:color="auto"/>
            <w:right w:val="none" w:sz="0" w:space="0" w:color="auto"/>
          </w:divBdr>
          <w:divsChild>
            <w:div w:id="1950888583">
              <w:marLeft w:val="0"/>
              <w:marRight w:val="0"/>
              <w:marTop w:val="0"/>
              <w:marBottom w:val="0"/>
              <w:divBdr>
                <w:top w:val="none" w:sz="0" w:space="0" w:color="auto"/>
                <w:left w:val="none" w:sz="0" w:space="0" w:color="auto"/>
                <w:bottom w:val="none" w:sz="0" w:space="0" w:color="auto"/>
                <w:right w:val="none" w:sz="0" w:space="0" w:color="auto"/>
              </w:divBdr>
              <w:divsChild>
                <w:div w:id="18843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7824">
      <w:bodyDiv w:val="1"/>
      <w:marLeft w:val="0"/>
      <w:marRight w:val="0"/>
      <w:marTop w:val="0"/>
      <w:marBottom w:val="0"/>
      <w:divBdr>
        <w:top w:val="none" w:sz="0" w:space="0" w:color="auto"/>
        <w:left w:val="none" w:sz="0" w:space="0" w:color="auto"/>
        <w:bottom w:val="none" w:sz="0" w:space="0" w:color="auto"/>
        <w:right w:val="none" w:sz="0" w:space="0" w:color="auto"/>
      </w:divBdr>
    </w:div>
    <w:div w:id="27338938">
      <w:bodyDiv w:val="1"/>
      <w:marLeft w:val="0"/>
      <w:marRight w:val="0"/>
      <w:marTop w:val="0"/>
      <w:marBottom w:val="0"/>
      <w:divBdr>
        <w:top w:val="none" w:sz="0" w:space="0" w:color="auto"/>
        <w:left w:val="none" w:sz="0" w:space="0" w:color="auto"/>
        <w:bottom w:val="none" w:sz="0" w:space="0" w:color="auto"/>
        <w:right w:val="none" w:sz="0" w:space="0" w:color="auto"/>
      </w:divBdr>
      <w:divsChild>
        <w:div w:id="529759771">
          <w:marLeft w:val="0"/>
          <w:marRight w:val="0"/>
          <w:marTop w:val="0"/>
          <w:marBottom w:val="0"/>
          <w:divBdr>
            <w:top w:val="none" w:sz="0" w:space="0" w:color="auto"/>
            <w:left w:val="none" w:sz="0" w:space="0" w:color="auto"/>
            <w:bottom w:val="none" w:sz="0" w:space="0" w:color="auto"/>
            <w:right w:val="none" w:sz="0" w:space="0" w:color="auto"/>
          </w:divBdr>
          <w:divsChild>
            <w:div w:id="71393621">
              <w:marLeft w:val="0"/>
              <w:marRight w:val="0"/>
              <w:marTop w:val="0"/>
              <w:marBottom w:val="0"/>
              <w:divBdr>
                <w:top w:val="none" w:sz="0" w:space="0" w:color="auto"/>
                <w:left w:val="none" w:sz="0" w:space="0" w:color="auto"/>
                <w:bottom w:val="none" w:sz="0" w:space="0" w:color="auto"/>
                <w:right w:val="none" w:sz="0" w:space="0" w:color="auto"/>
              </w:divBdr>
              <w:divsChild>
                <w:div w:id="1758674585">
                  <w:marLeft w:val="0"/>
                  <w:marRight w:val="0"/>
                  <w:marTop w:val="0"/>
                  <w:marBottom w:val="0"/>
                  <w:divBdr>
                    <w:top w:val="none" w:sz="0" w:space="0" w:color="auto"/>
                    <w:left w:val="none" w:sz="0" w:space="0" w:color="auto"/>
                    <w:bottom w:val="none" w:sz="0" w:space="0" w:color="auto"/>
                    <w:right w:val="none" w:sz="0" w:space="0" w:color="auto"/>
                  </w:divBdr>
                  <w:divsChild>
                    <w:div w:id="1319386759">
                      <w:marLeft w:val="-225"/>
                      <w:marRight w:val="-225"/>
                      <w:marTop w:val="0"/>
                      <w:marBottom w:val="0"/>
                      <w:divBdr>
                        <w:top w:val="none" w:sz="0" w:space="0" w:color="auto"/>
                        <w:left w:val="none" w:sz="0" w:space="0" w:color="auto"/>
                        <w:bottom w:val="none" w:sz="0" w:space="0" w:color="auto"/>
                        <w:right w:val="none" w:sz="0" w:space="0" w:color="auto"/>
                      </w:divBdr>
                      <w:divsChild>
                        <w:div w:id="291331874">
                          <w:marLeft w:val="0"/>
                          <w:marRight w:val="0"/>
                          <w:marTop w:val="0"/>
                          <w:marBottom w:val="0"/>
                          <w:divBdr>
                            <w:top w:val="none" w:sz="0" w:space="0" w:color="auto"/>
                            <w:left w:val="none" w:sz="0" w:space="0" w:color="auto"/>
                            <w:bottom w:val="none" w:sz="0" w:space="0" w:color="auto"/>
                            <w:right w:val="none" w:sz="0" w:space="0" w:color="auto"/>
                          </w:divBdr>
                          <w:divsChild>
                            <w:div w:id="98913553">
                              <w:marLeft w:val="0"/>
                              <w:marRight w:val="0"/>
                              <w:marTop w:val="0"/>
                              <w:marBottom w:val="0"/>
                              <w:divBdr>
                                <w:top w:val="none" w:sz="0" w:space="0" w:color="auto"/>
                                <w:left w:val="none" w:sz="0" w:space="0" w:color="auto"/>
                                <w:bottom w:val="none" w:sz="0" w:space="0" w:color="auto"/>
                                <w:right w:val="none" w:sz="0" w:space="0" w:color="auto"/>
                              </w:divBdr>
                              <w:divsChild>
                                <w:div w:id="3443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528870">
      <w:bodyDiv w:val="1"/>
      <w:marLeft w:val="0"/>
      <w:marRight w:val="0"/>
      <w:marTop w:val="0"/>
      <w:marBottom w:val="0"/>
      <w:divBdr>
        <w:top w:val="none" w:sz="0" w:space="0" w:color="auto"/>
        <w:left w:val="none" w:sz="0" w:space="0" w:color="auto"/>
        <w:bottom w:val="none" w:sz="0" w:space="0" w:color="auto"/>
        <w:right w:val="none" w:sz="0" w:space="0" w:color="auto"/>
      </w:divBdr>
      <w:divsChild>
        <w:div w:id="2033455742">
          <w:marLeft w:val="0"/>
          <w:marRight w:val="0"/>
          <w:marTop w:val="0"/>
          <w:marBottom w:val="0"/>
          <w:divBdr>
            <w:top w:val="none" w:sz="0" w:space="0" w:color="auto"/>
            <w:left w:val="none" w:sz="0" w:space="0" w:color="auto"/>
            <w:bottom w:val="none" w:sz="0" w:space="0" w:color="auto"/>
            <w:right w:val="none" w:sz="0" w:space="0" w:color="auto"/>
          </w:divBdr>
          <w:divsChild>
            <w:div w:id="260260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8578195">
      <w:bodyDiv w:val="1"/>
      <w:marLeft w:val="0"/>
      <w:marRight w:val="0"/>
      <w:marTop w:val="0"/>
      <w:marBottom w:val="0"/>
      <w:divBdr>
        <w:top w:val="none" w:sz="0" w:space="0" w:color="auto"/>
        <w:left w:val="none" w:sz="0" w:space="0" w:color="auto"/>
        <w:bottom w:val="none" w:sz="0" w:space="0" w:color="auto"/>
        <w:right w:val="none" w:sz="0" w:space="0" w:color="auto"/>
      </w:divBdr>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649073">
      <w:bodyDiv w:val="1"/>
      <w:marLeft w:val="0"/>
      <w:marRight w:val="0"/>
      <w:marTop w:val="0"/>
      <w:marBottom w:val="0"/>
      <w:divBdr>
        <w:top w:val="none" w:sz="0" w:space="0" w:color="auto"/>
        <w:left w:val="none" w:sz="0" w:space="0" w:color="auto"/>
        <w:bottom w:val="none" w:sz="0" w:space="0" w:color="auto"/>
        <w:right w:val="none" w:sz="0" w:space="0" w:color="auto"/>
      </w:divBdr>
      <w:divsChild>
        <w:div w:id="1750229127">
          <w:marLeft w:val="0"/>
          <w:marRight w:val="0"/>
          <w:marTop w:val="0"/>
          <w:marBottom w:val="0"/>
          <w:divBdr>
            <w:top w:val="single" w:sz="2" w:space="0" w:color="auto"/>
            <w:left w:val="single" w:sz="2" w:space="0" w:color="auto"/>
            <w:bottom w:val="single" w:sz="2" w:space="0" w:color="auto"/>
            <w:right w:val="single" w:sz="2" w:space="0" w:color="auto"/>
          </w:divBdr>
        </w:div>
        <w:div w:id="925764555">
          <w:marLeft w:val="0"/>
          <w:marRight w:val="0"/>
          <w:marTop w:val="0"/>
          <w:marBottom w:val="0"/>
          <w:divBdr>
            <w:top w:val="single" w:sz="2" w:space="0" w:color="auto"/>
            <w:left w:val="single" w:sz="2" w:space="0" w:color="auto"/>
            <w:bottom w:val="single" w:sz="2" w:space="0" w:color="auto"/>
            <w:right w:val="single" w:sz="2" w:space="0" w:color="auto"/>
          </w:divBdr>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0042">
      <w:bodyDiv w:val="1"/>
      <w:marLeft w:val="0"/>
      <w:marRight w:val="0"/>
      <w:marTop w:val="0"/>
      <w:marBottom w:val="0"/>
      <w:divBdr>
        <w:top w:val="none" w:sz="0" w:space="0" w:color="auto"/>
        <w:left w:val="none" w:sz="0" w:space="0" w:color="auto"/>
        <w:bottom w:val="none" w:sz="0" w:space="0" w:color="auto"/>
        <w:right w:val="none" w:sz="0" w:space="0" w:color="auto"/>
      </w:divBdr>
      <w:divsChild>
        <w:div w:id="1764447878">
          <w:marLeft w:val="0"/>
          <w:marRight w:val="0"/>
          <w:marTop w:val="0"/>
          <w:marBottom w:val="0"/>
          <w:divBdr>
            <w:top w:val="none" w:sz="0" w:space="0" w:color="auto"/>
            <w:left w:val="none" w:sz="0" w:space="0" w:color="auto"/>
            <w:bottom w:val="none" w:sz="0" w:space="0" w:color="auto"/>
            <w:right w:val="none" w:sz="0" w:space="0" w:color="auto"/>
          </w:divBdr>
          <w:divsChild>
            <w:div w:id="1615669604">
              <w:marLeft w:val="0"/>
              <w:marRight w:val="0"/>
              <w:marTop w:val="0"/>
              <w:marBottom w:val="0"/>
              <w:divBdr>
                <w:top w:val="none" w:sz="0" w:space="0" w:color="auto"/>
                <w:left w:val="none" w:sz="0" w:space="0" w:color="auto"/>
                <w:bottom w:val="none" w:sz="0" w:space="0" w:color="auto"/>
                <w:right w:val="none" w:sz="0" w:space="0" w:color="auto"/>
              </w:divBdr>
              <w:divsChild>
                <w:div w:id="2050520755">
                  <w:marLeft w:val="0"/>
                  <w:marRight w:val="0"/>
                  <w:marTop w:val="0"/>
                  <w:marBottom w:val="0"/>
                  <w:divBdr>
                    <w:top w:val="none" w:sz="0" w:space="0" w:color="auto"/>
                    <w:left w:val="none" w:sz="0" w:space="0" w:color="auto"/>
                    <w:bottom w:val="none" w:sz="0" w:space="0" w:color="auto"/>
                    <w:right w:val="none" w:sz="0" w:space="0" w:color="auto"/>
                  </w:divBdr>
                  <w:divsChild>
                    <w:div w:id="1220289091">
                      <w:marLeft w:val="0"/>
                      <w:marRight w:val="0"/>
                      <w:marTop w:val="0"/>
                      <w:marBottom w:val="0"/>
                      <w:divBdr>
                        <w:top w:val="none" w:sz="0" w:space="0" w:color="auto"/>
                        <w:left w:val="none" w:sz="0" w:space="0" w:color="auto"/>
                        <w:bottom w:val="none" w:sz="0" w:space="0" w:color="auto"/>
                        <w:right w:val="none" w:sz="0" w:space="0" w:color="auto"/>
                      </w:divBdr>
                      <w:divsChild>
                        <w:div w:id="49110688">
                          <w:marLeft w:val="0"/>
                          <w:marRight w:val="0"/>
                          <w:marTop w:val="0"/>
                          <w:marBottom w:val="0"/>
                          <w:divBdr>
                            <w:top w:val="none" w:sz="0" w:space="0" w:color="auto"/>
                            <w:left w:val="none" w:sz="0" w:space="0" w:color="auto"/>
                            <w:bottom w:val="none" w:sz="0" w:space="0" w:color="auto"/>
                            <w:right w:val="none" w:sz="0" w:space="0" w:color="auto"/>
                          </w:divBdr>
                          <w:divsChild>
                            <w:div w:id="316997875">
                              <w:marLeft w:val="0"/>
                              <w:marRight w:val="0"/>
                              <w:marTop w:val="0"/>
                              <w:marBottom w:val="0"/>
                              <w:divBdr>
                                <w:top w:val="none" w:sz="0" w:space="0" w:color="auto"/>
                                <w:left w:val="none" w:sz="0" w:space="0" w:color="auto"/>
                                <w:bottom w:val="none" w:sz="0" w:space="0" w:color="auto"/>
                                <w:right w:val="none" w:sz="0" w:space="0" w:color="auto"/>
                              </w:divBdr>
                              <w:divsChild>
                                <w:div w:id="1288967246">
                                  <w:marLeft w:val="0"/>
                                  <w:marRight w:val="0"/>
                                  <w:marTop w:val="0"/>
                                  <w:marBottom w:val="0"/>
                                  <w:divBdr>
                                    <w:top w:val="none" w:sz="0" w:space="0" w:color="auto"/>
                                    <w:left w:val="none" w:sz="0" w:space="0" w:color="auto"/>
                                    <w:bottom w:val="none" w:sz="0" w:space="0" w:color="auto"/>
                                    <w:right w:val="none" w:sz="0" w:space="0" w:color="auto"/>
                                  </w:divBdr>
                                  <w:divsChild>
                                    <w:div w:id="1115248925">
                                      <w:marLeft w:val="0"/>
                                      <w:marRight w:val="0"/>
                                      <w:marTop w:val="0"/>
                                      <w:marBottom w:val="0"/>
                                      <w:divBdr>
                                        <w:top w:val="none" w:sz="0" w:space="0" w:color="auto"/>
                                        <w:left w:val="none" w:sz="0" w:space="0" w:color="auto"/>
                                        <w:bottom w:val="none" w:sz="0" w:space="0" w:color="auto"/>
                                        <w:right w:val="none" w:sz="0" w:space="0" w:color="auto"/>
                                      </w:divBdr>
                                      <w:divsChild>
                                        <w:div w:id="13290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03387">
      <w:bodyDiv w:val="1"/>
      <w:marLeft w:val="0"/>
      <w:marRight w:val="0"/>
      <w:marTop w:val="0"/>
      <w:marBottom w:val="0"/>
      <w:divBdr>
        <w:top w:val="none" w:sz="0" w:space="0" w:color="auto"/>
        <w:left w:val="none" w:sz="0" w:space="0" w:color="auto"/>
        <w:bottom w:val="none" w:sz="0" w:space="0" w:color="auto"/>
        <w:right w:val="none" w:sz="0" w:space="0" w:color="auto"/>
      </w:divBdr>
      <w:divsChild>
        <w:div w:id="302078879">
          <w:marLeft w:val="0"/>
          <w:marRight w:val="0"/>
          <w:marTop w:val="0"/>
          <w:marBottom w:val="0"/>
          <w:divBdr>
            <w:top w:val="none" w:sz="0" w:space="0" w:color="auto"/>
            <w:left w:val="none" w:sz="0" w:space="0" w:color="auto"/>
            <w:bottom w:val="none" w:sz="0" w:space="0" w:color="auto"/>
            <w:right w:val="none" w:sz="0" w:space="0" w:color="auto"/>
          </w:divBdr>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464614">
      <w:bodyDiv w:val="1"/>
      <w:marLeft w:val="0"/>
      <w:marRight w:val="0"/>
      <w:marTop w:val="0"/>
      <w:marBottom w:val="0"/>
      <w:divBdr>
        <w:top w:val="none" w:sz="0" w:space="0" w:color="auto"/>
        <w:left w:val="none" w:sz="0" w:space="0" w:color="auto"/>
        <w:bottom w:val="none" w:sz="0" w:space="0" w:color="auto"/>
        <w:right w:val="none" w:sz="0" w:space="0" w:color="auto"/>
      </w:divBdr>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97593">
      <w:bodyDiv w:val="1"/>
      <w:marLeft w:val="0"/>
      <w:marRight w:val="0"/>
      <w:marTop w:val="0"/>
      <w:marBottom w:val="0"/>
      <w:divBdr>
        <w:top w:val="none" w:sz="0" w:space="0" w:color="auto"/>
        <w:left w:val="none" w:sz="0" w:space="0" w:color="auto"/>
        <w:bottom w:val="none" w:sz="0" w:space="0" w:color="auto"/>
        <w:right w:val="none" w:sz="0" w:space="0" w:color="auto"/>
      </w:divBdr>
      <w:divsChild>
        <w:div w:id="1519730015">
          <w:marLeft w:val="0"/>
          <w:marRight w:val="0"/>
          <w:marTop w:val="0"/>
          <w:marBottom w:val="0"/>
          <w:divBdr>
            <w:top w:val="none" w:sz="0" w:space="0" w:color="auto"/>
            <w:left w:val="none" w:sz="0" w:space="0" w:color="auto"/>
            <w:bottom w:val="none" w:sz="0" w:space="0" w:color="auto"/>
            <w:right w:val="none" w:sz="0" w:space="0" w:color="auto"/>
          </w:divBdr>
          <w:divsChild>
            <w:div w:id="709764715">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53076">
      <w:bodyDiv w:val="1"/>
      <w:marLeft w:val="0"/>
      <w:marRight w:val="0"/>
      <w:marTop w:val="0"/>
      <w:marBottom w:val="0"/>
      <w:divBdr>
        <w:top w:val="none" w:sz="0" w:space="0" w:color="auto"/>
        <w:left w:val="none" w:sz="0" w:space="0" w:color="auto"/>
        <w:bottom w:val="none" w:sz="0" w:space="0" w:color="auto"/>
        <w:right w:val="none" w:sz="0" w:space="0" w:color="auto"/>
      </w:divBdr>
    </w:div>
    <w:div w:id="37051155">
      <w:bodyDiv w:val="1"/>
      <w:marLeft w:val="0"/>
      <w:marRight w:val="0"/>
      <w:marTop w:val="0"/>
      <w:marBottom w:val="0"/>
      <w:divBdr>
        <w:top w:val="none" w:sz="0" w:space="0" w:color="auto"/>
        <w:left w:val="none" w:sz="0" w:space="0" w:color="auto"/>
        <w:bottom w:val="none" w:sz="0" w:space="0" w:color="auto"/>
        <w:right w:val="none" w:sz="0" w:space="0" w:color="auto"/>
      </w:divBdr>
      <w:divsChild>
        <w:div w:id="58947896">
          <w:marLeft w:val="0"/>
          <w:marRight w:val="0"/>
          <w:marTop w:val="150"/>
          <w:marBottom w:val="0"/>
          <w:divBdr>
            <w:top w:val="none" w:sz="0" w:space="0" w:color="auto"/>
            <w:left w:val="none" w:sz="0" w:space="0" w:color="auto"/>
            <w:bottom w:val="none" w:sz="0" w:space="0" w:color="auto"/>
            <w:right w:val="none" w:sz="0" w:space="0" w:color="auto"/>
          </w:divBdr>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72331">
      <w:bodyDiv w:val="1"/>
      <w:marLeft w:val="0"/>
      <w:marRight w:val="0"/>
      <w:marTop w:val="0"/>
      <w:marBottom w:val="0"/>
      <w:divBdr>
        <w:top w:val="none" w:sz="0" w:space="0" w:color="auto"/>
        <w:left w:val="none" w:sz="0" w:space="0" w:color="auto"/>
        <w:bottom w:val="none" w:sz="0" w:space="0" w:color="auto"/>
        <w:right w:val="none" w:sz="0" w:space="0" w:color="auto"/>
      </w:divBdr>
      <w:divsChild>
        <w:div w:id="537592752">
          <w:marLeft w:val="0"/>
          <w:marRight w:val="0"/>
          <w:marTop w:val="0"/>
          <w:marBottom w:val="0"/>
          <w:divBdr>
            <w:top w:val="none" w:sz="0" w:space="0" w:color="auto"/>
            <w:left w:val="none" w:sz="0" w:space="0" w:color="auto"/>
            <w:bottom w:val="none" w:sz="0" w:space="0" w:color="auto"/>
            <w:right w:val="none" w:sz="0" w:space="0" w:color="auto"/>
          </w:divBdr>
          <w:divsChild>
            <w:div w:id="1300913146">
              <w:marLeft w:val="0"/>
              <w:marRight w:val="0"/>
              <w:marTop w:val="0"/>
              <w:marBottom w:val="0"/>
              <w:divBdr>
                <w:top w:val="none" w:sz="0" w:space="0" w:color="auto"/>
                <w:left w:val="none" w:sz="0" w:space="0" w:color="auto"/>
                <w:bottom w:val="none" w:sz="0" w:space="0" w:color="auto"/>
                <w:right w:val="none" w:sz="0" w:space="0" w:color="auto"/>
              </w:divBdr>
              <w:divsChild>
                <w:div w:id="544373190">
                  <w:marLeft w:val="0"/>
                  <w:marRight w:val="0"/>
                  <w:marTop w:val="0"/>
                  <w:marBottom w:val="0"/>
                  <w:divBdr>
                    <w:top w:val="none" w:sz="0" w:space="0" w:color="auto"/>
                    <w:left w:val="none" w:sz="0" w:space="0" w:color="auto"/>
                    <w:bottom w:val="none" w:sz="0" w:space="0" w:color="auto"/>
                    <w:right w:val="none" w:sz="0" w:space="0" w:color="auto"/>
                  </w:divBdr>
                  <w:divsChild>
                    <w:div w:id="1678969133">
                      <w:marLeft w:val="0"/>
                      <w:marRight w:val="0"/>
                      <w:marTop w:val="0"/>
                      <w:marBottom w:val="0"/>
                      <w:divBdr>
                        <w:top w:val="none" w:sz="0" w:space="0" w:color="auto"/>
                        <w:left w:val="none" w:sz="0" w:space="0" w:color="auto"/>
                        <w:bottom w:val="none" w:sz="0" w:space="0" w:color="auto"/>
                        <w:right w:val="none" w:sz="0" w:space="0" w:color="auto"/>
                      </w:divBdr>
                      <w:divsChild>
                        <w:div w:id="817721695">
                          <w:marLeft w:val="0"/>
                          <w:marRight w:val="0"/>
                          <w:marTop w:val="0"/>
                          <w:marBottom w:val="0"/>
                          <w:divBdr>
                            <w:top w:val="none" w:sz="0" w:space="0" w:color="auto"/>
                            <w:left w:val="none" w:sz="0" w:space="0" w:color="auto"/>
                            <w:bottom w:val="none" w:sz="0" w:space="0" w:color="auto"/>
                            <w:right w:val="none" w:sz="0" w:space="0" w:color="auto"/>
                          </w:divBdr>
                          <w:divsChild>
                            <w:div w:id="1230462273">
                              <w:marLeft w:val="0"/>
                              <w:marRight w:val="0"/>
                              <w:marTop w:val="0"/>
                              <w:marBottom w:val="0"/>
                              <w:divBdr>
                                <w:top w:val="none" w:sz="0" w:space="0" w:color="auto"/>
                                <w:left w:val="none" w:sz="0" w:space="0" w:color="auto"/>
                                <w:bottom w:val="none" w:sz="0" w:space="0" w:color="auto"/>
                                <w:right w:val="none" w:sz="0" w:space="0" w:color="auto"/>
                              </w:divBdr>
                              <w:divsChild>
                                <w:div w:id="1143621625">
                                  <w:marLeft w:val="0"/>
                                  <w:marRight w:val="0"/>
                                  <w:marTop w:val="0"/>
                                  <w:marBottom w:val="0"/>
                                  <w:divBdr>
                                    <w:top w:val="none" w:sz="0" w:space="0" w:color="auto"/>
                                    <w:left w:val="none" w:sz="0" w:space="0" w:color="auto"/>
                                    <w:bottom w:val="none" w:sz="0" w:space="0" w:color="auto"/>
                                    <w:right w:val="none" w:sz="0" w:space="0" w:color="auto"/>
                                  </w:divBdr>
                                  <w:divsChild>
                                    <w:div w:id="300351930">
                                      <w:marLeft w:val="0"/>
                                      <w:marRight w:val="0"/>
                                      <w:marTop w:val="0"/>
                                      <w:marBottom w:val="0"/>
                                      <w:divBdr>
                                        <w:top w:val="none" w:sz="0" w:space="0" w:color="auto"/>
                                        <w:left w:val="none" w:sz="0" w:space="0" w:color="auto"/>
                                        <w:bottom w:val="none" w:sz="0" w:space="0" w:color="auto"/>
                                        <w:right w:val="none" w:sz="0" w:space="0" w:color="auto"/>
                                      </w:divBdr>
                                      <w:divsChild>
                                        <w:div w:id="872233773">
                                          <w:marLeft w:val="0"/>
                                          <w:marRight w:val="0"/>
                                          <w:marTop w:val="0"/>
                                          <w:marBottom w:val="0"/>
                                          <w:divBdr>
                                            <w:top w:val="none" w:sz="0" w:space="0" w:color="auto"/>
                                            <w:left w:val="none" w:sz="0" w:space="0" w:color="auto"/>
                                            <w:bottom w:val="none" w:sz="0" w:space="0" w:color="auto"/>
                                            <w:right w:val="none" w:sz="0" w:space="0" w:color="auto"/>
                                          </w:divBdr>
                                        </w:div>
                                        <w:div w:id="1079059329">
                                          <w:marLeft w:val="0"/>
                                          <w:marRight w:val="0"/>
                                          <w:marTop w:val="0"/>
                                          <w:marBottom w:val="0"/>
                                          <w:divBdr>
                                            <w:top w:val="none" w:sz="0" w:space="0" w:color="auto"/>
                                            <w:left w:val="none" w:sz="0" w:space="0" w:color="auto"/>
                                            <w:bottom w:val="none" w:sz="0" w:space="0" w:color="auto"/>
                                            <w:right w:val="none" w:sz="0" w:space="0" w:color="auto"/>
                                          </w:divBdr>
                                          <w:divsChild>
                                            <w:div w:id="15624489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033180">
      <w:bodyDiv w:val="1"/>
      <w:marLeft w:val="0"/>
      <w:marRight w:val="0"/>
      <w:marTop w:val="0"/>
      <w:marBottom w:val="0"/>
      <w:divBdr>
        <w:top w:val="none" w:sz="0" w:space="0" w:color="auto"/>
        <w:left w:val="none" w:sz="0" w:space="0" w:color="auto"/>
        <w:bottom w:val="none" w:sz="0" w:space="0" w:color="auto"/>
        <w:right w:val="none" w:sz="0" w:space="0" w:color="auto"/>
      </w:divBdr>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615">
      <w:bodyDiv w:val="1"/>
      <w:marLeft w:val="0"/>
      <w:marRight w:val="0"/>
      <w:marTop w:val="0"/>
      <w:marBottom w:val="0"/>
      <w:divBdr>
        <w:top w:val="none" w:sz="0" w:space="0" w:color="auto"/>
        <w:left w:val="none" w:sz="0" w:space="0" w:color="auto"/>
        <w:bottom w:val="none" w:sz="0" w:space="0" w:color="auto"/>
        <w:right w:val="none" w:sz="0" w:space="0" w:color="auto"/>
      </w:divBdr>
    </w:div>
    <w:div w:id="52430521">
      <w:bodyDiv w:val="1"/>
      <w:marLeft w:val="0"/>
      <w:marRight w:val="0"/>
      <w:marTop w:val="0"/>
      <w:marBottom w:val="0"/>
      <w:divBdr>
        <w:top w:val="none" w:sz="0" w:space="0" w:color="auto"/>
        <w:left w:val="none" w:sz="0" w:space="0" w:color="auto"/>
        <w:bottom w:val="none" w:sz="0" w:space="0" w:color="auto"/>
        <w:right w:val="none" w:sz="0" w:space="0" w:color="auto"/>
      </w:divBdr>
      <w:divsChild>
        <w:div w:id="1242524216">
          <w:marLeft w:val="0"/>
          <w:marRight w:val="0"/>
          <w:marTop w:val="0"/>
          <w:marBottom w:val="0"/>
          <w:divBdr>
            <w:top w:val="none" w:sz="0" w:space="0" w:color="auto"/>
            <w:left w:val="none" w:sz="0" w:space="0" w:color="auto"/>
            <w:bottom w:val="none" w:sz="0" w:space="0" w:color="auto"/>
            <w:right w:val="none" w:sz="0" w:space="0" w:color="auto"/>
          </w:divBdr>
          <w:divsChild>
            <w:div w:id="1202211023">
              <w:marLeft w:val="0"/>
              <w:marRight w:val="0"/>
              <w:marTop w:val="0"/>
              <w:marBottom w:val="0"/>
              <w:divBdr>
                <w:top w:val="none" w:sz="0" w:space="0" w:color="auto"/>
                <w:left w:val="none" w:sz="0" w:space="0" w:color="auto"/>
                <w:bottom w:val="none" w:sz="0" w:space="0" w:color="auto"/>
                <w:right w:val="none" w:sz="0" w:space="0" w:color="auto"/>
              </w:divBdr>
              <w:divsChild>
                <w:div w:id="259948208">
                  <w:marLeft w:val="-375"/>
                  <w:marRight w:val="0"/>
                  <w:marTop w:val="0"/>
                  <w:marBottom w:val="0"/>
                  <w:divBdr>
                    <w:top w:val="none" w:sz="0" w:space="0" w:color="auto"/>
                    <w:left w:val="none" w:sz="0" w:space="0" w:color="auto"/>
                    <w:bottom w:val="none" w:sz="0" w:space="0" w:color="auto"/>
                    <w:right w:val="none" w:sz="0" w:space="0" w:color="auto"/>
                  </w:divBdr>
                  <w:divsChild>
                    <w:div w:id="1183938485">
                      <w:marLeft w:val="0"/>
                      <w:marRight w:val="0"/>
                      <w:marTop w:val="0"/>
                      <w:marBottom w:val="0"/>
                      <w:divBdr>
                        <w:top w:val="none" w:sz="0" w:space="0" w:color="auto"/>
                        <w:left w:val="none" w:sz="0" w:space="0" w:color="auto"/>
                        <w:bottom w:val="none" w:sz="0" w:space="0" w:color="auto"/>
                        <w:right w:val="none" w:sz="0" w:space="0" w:color="auto"/>
                      </w:divBdr>
                      <w:divsChild>
                        <w:div w:id="1174104290">
                          <w:marLeft w:val="0"/>
                          <w:marRight w:val="0"/>
                          <w:marTop w:val="0"/>
                          <w:marBottom w:val="0"/>
                          <w:divBdr>
                            <w:top w:val="none" w:sz="0" w:space="0" w:color="auto"/>
                            <w:left w:val="none" w:sz="0" w:space="0" w:color="auto"/>
                            <w:bottom w:val="none" w:sz="0" w:space="0" w:color="auto"/>
                            <w:right w:val="none" w:sz="0" w:space="0" w:color="auto"/>
                          </w:divBdr>
                          <w:divsChild>
                            <w:div w:id="518006802">
                              <w:marLeft w:val="-375"/>
                              <w:marRight w:val="0"/>
                              <w:marTop w:val="0"/>
                              <w:marBottom w:val="0"/>
                              <w:divBdr>
                                <w:top w:val="none" w:sz="0" w:space="0" w:color="auto"/>
                                <w:left w:val="none" w:sz="0" w:space="0" w:color="auto"/>
                                <w:bottom w:val="none" w:sz="0" w:space="0" w:color="auto"/>
                                <w:right w:val="none" w:sz="0" w:space="0" w:color="auto"/>
                              </w:divBdr>
                              <w:divsChild>
                                <w:div w:id="1683049048">
                                  <w:marLeft w:val="0"/>
                                  <w:marRight w:val="0"/>
                                  <w:marTop w:val="0"/>
                                  <w:marBottom w:val="0"/>
                                  <w:divBdr>
                                    <w:top w:val="none" w:sz="0" w:space="0" w:color="auto"/>
                                    <w:left w:val="none" w:sz="0" w:space="0" w:color="auto"/>
                                    <w:bottom w:val="none" w:sz="0" w:space="0" w:color="auto"/>
                                    <w:right w:val="none" w:sz="0" w:space="0" w:color="auto"/>
                                  </w:divBdr>
                                  <w:divsChild>
                                    <w:div w:id="760494654">
                                      <w:marLeft w:val="-375"/>
                                      <w:marRight w:val="0"/>
                                      <w:marTop w:val="0"/>
                                      <w:marBottom w:val="0"/>
                                      <w:divBdr>
                                        <w:top w:val="none" w:sz="0" w:space="0" w:color="auto"/>
                                        <w:left w:val="none" w:sz="0" w:space="0" w:color="auto"/>
                                        <w:bottom w:val="none" w:sz="0" w:space="0" w:color="auto"/>
                                        <w:right w:val="none" w:sz="0" w:space="0" w:color="auto"/>
                                      </w:divBdr>
                                      <w:divsChild>
                                        <w:div w:id="17502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79827">
      <w:bodyDiv w:val="1"/>
      <w:marLeft w:val="0"/>
      <w:marRight w:val="0"/>
      <w:marTop w:val="0"/>
      <w:marBottom w:val="0"/>
      <w:divBdr>
        <w:top w:val="none" w:sz="0" w:space="0" w:color="auto"/>
        <w:left w:val="none" w:sz="0" w:space="0" w:color="auto"/>
        <w:bottom w:val="none" w:sz="0" w:space="0" w:color="auto"/>
        <w:right w:val="none" w:sz="0" w:space="0" w:color="auto"/>
      </w:divBdr>
      <w:divsChild>
        <w:div w:id="199781577">
          <w:marLeft w:val="0"/>
          <w:marRight w:val="0"/>
          <w:marTop w:val="0"/>
          <w:marBottom w:val="0"/>
          <w:divBdr>
            <w:top w:val="none" w:sz="0" w:space="0" w:color="auto"/>
            <w:left w:val="none" w:sz="0" w:space="0" w:color="auto"/>
            <w:bottom w:val="none" w:sz="0" w:space="0" w:color="auto"/>
            <w:right w:val="none" w:sz="0" w:space="0" w:color="auto"/>
          </w:divBdr>
          <w:divsChild>
            <w:div w:id="1726953620">
              <w:marLeft w:val="0"/>
              <w:marRight w:val="0"/>
              <w:marTop w:val="0"/>
              <w:marBottom w:val="0"/>
              <w:divBdr>
                <w:top w:val="none" w:sz="0" w:space="0" w:color="auto"/>
                <w:left w:val="none" w:sz="0" w:space="0" w:color="auto"/>
                <w:bottom w:val="none" w:sz="0" w:space="0" w:color="auto"/>
                <w:right w:val="none" w:sz="0" w:space="0" w:color="auto"/>
              </w:divBdr>
              <w:divsChild>
                <w:div w:id="205682429">
                  <w:marLeft w:val="0"/>
                  <w:marRight w:val="0"/>
                  <w:marTop w:val="0"/>
                  <w:marBottom w:val="0"/>
                  <w:divBdr>
                    <w:top w:val="none" w:sz="0" w:space="0" w:color="auto"/>
                    <w:left w:val="none" w:sz="0" w:space="0" w:color="auto"/>
                    <w:bottom w:val="none" w:sz="0" w:space="0" w:color="auto"/>
                    <w:right w:val="none" w:sz="0" w:space="0" w:color="auto"/>
                  </w:divBdr>
                  <w:divsChild>
                    <w:div w:id="369493633">
                      <w:marLeft w:val="0"/>
                      <w:marRight w:val="0"/>
                      <w:marTop w:val="0"/>
                      <w:marBottom w:val="0"/>
                      <w:divBdr>
                        <w:top w:val="none" w:sz="0" w:space="0" w:color="auto"/>
                        <w:left w:val="none" w:sz="0" w:space="0" w:color="auto"/>
                        <w:bottom w:val="none" w:sz="0" w:space="0" w:color="auto"/>
                        <w:right w:val="none" w:sz="0" w:space="0" w:color="auto"/>
                      </w:divBdr>
                      <w:divsChild>
                        <w:div w:id="1862429347">
                          <w:marLeft w:val="0"/>
                          <w:marRight w:val="0"/>
                          <w:marTop w:val="0"/>
                          <w:marBottom w:val="0"/>
                          <w:divBdr>
                            <w:top w:val="none" w:sz="0" w:space="0" w:color="auto"/>
                            <w:left w:val="none" w:sz="0" w:space="0" w:color="auto"/>
                            <w:bottom w:val="none" w:sz="0" w:space="0" w:color="auto"/>
                            <w:right w:val="none" w:sz="0" w:space="0" w:color="auto"/>
                          </w:divBdr>
                          <w:divsChild>
                            <w:div w:id="1267689462">
                              <w:marLeft w:val="0"/>
                              <w:marRight w:val="0"/>
                              <w:marTop w:val="0"/>
                              <w:marBottom w:val="0"/>
                              <w:divBdr>
                                <w:top w:val="none" w:sz="0" w:space="0" w:color="auto"/>
                                <w:left w:val="none" w:sz="0" w:space="0" w:color="auto"/>
                                <w:bottom w:val="none" w:sz="0" w:space="0" w:color="auto"/>
                                <w:right w:val="none" w:sz="0" w:space="0" w:color="auto"/>
                              </w:divBdr>
                              <w:divsChild>
                                <w:div w:id="1254247131">
                                  <w:marLeft w:val="0"/>
                                  <w:marRight w:val="0"/>
                                  <w:marTop w:val="0"/>
                                  <w:marBottom w:val="0"/>
                                  <w:divBdr>
                                    <w:top w:val="none" w:sz="0" w:space="0" w:color="auto"/>
                                    <w:left w:val="none" w:sz="0" w:space="0" w:color="auto"/>
                                    <w:bottom w:val="none" w:sz="0" w:space="0" w:color="auto"/>
                                    <w:right w:val="none" w:sz="0" w:space="0" w:color="auto"/>
                                  </w:divBdr>
                                  <w:divsChild>
                                    <w:div w:id="1773629416">
                                      <w:marLeft w:val="0"/>
                                      <w:marRight w:val="0"/>
                                      <w:marTop w:val="0"/>
                                      <w:marBottom w:val="0"/>
                                      <w:divBdr>
                                        <w:top w:val="none" w:sz="0" w:space="0" w:color="auto"/>
                                        <w:left w:val="none" w:sz="0" w:space="0" w:color="auto"/>
                                        <w:bottom w:val="none" w:sz="0" w:space="0" w:color="auto"/>
                                        <w:right w:val="none" w:sz="0" w:space="0" w:color="auto"/>
                                      </w:divBdr>
                                      <w:divsChild>
                                        <w:div w:id="315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8421">
      <w:bodyDiv w:val="1"/>
      <w:marLeft w:val="0"/>
      <w:marRight w:val="0"/>
      <w:marTop w:val="0"/>
      <w:marBottom w:val="0"/>
      <w:divBdr>
        <w:top w:val="none" w:sz="0" w:space="0" w:color="auto"/>
        <w:left w:val="none" w:sz="0" w:space="0" w:color="auto"/>
        <w:bottom w:val="none" w:sz="0" w:space="0" w:color="auto"/>
        <w:right w:val="none" w:sz="0" w:space="0" w:color="auto"/>
      </w:divBdr>
      <w:divsChild>
        <w:div w:id="881283998">
          <w:marLeft w:val="0"/>
          <w:marRight w:val="0"/>
          <w:marTop w:val="0"/>
          <w:marBottom w:val="0"/>
          <w:divBdr>
            <w:top w:val="none" w:sz="0" w:space="0" w:color="auto"/>
            <w:left w:val="none" w:sz="0" w:space="0" w:color="auto"/>
            <w:bottom w:val="none" w:sz="0" w:space="0" w:color="auto"/>
            <w:right w:val="none" w:sz="0" w:space="0" w:color="auto"/>
          </w:divBdr>
          <w:divsChild>
            <w:div w:id="1592277558">
              <w:marLeft w:val="0"/>
              <w:marRight w:val="0"/>
              <w:marTop w:val="0"/>
              <w:marBottom w:val="0"/>
              <w:divBdr>
                <w:top w:val="none" w:sz="0" w:space="0" w:color="auto"/>
                <w:left w:val="none" w:sz="0" w:space="0" w:color="auto"/>
                <w:bottom w:val="none" w:sz="0" w:space="0" w:color="auto"/>
                <w:right w:val="none" w:sz="0" w:space="0" w:color="auto"/>
              </w:divBdr>
              <w:divsChild>
                <w:div w:id="1996102267">
                  <w:marLeft w:val="0"/>
                  <w:marRight w:val="0"/>
                  <w:marTop w:val="0"/>
                  <w:marBottom w:val="0"/>
                  <w:divBdr>
                    <w:top w:val="none" w:sz="0" w:space="0" w:color="auto"/>
                    <w:left w:val="none" w:sz="0" w:space="0" w:color="auto"/>
                    <w:bottom w:val="none" w:sz="0" w:space="0" w:color="auto"/>
                    <w:right w:val="none" w:sz="0" w:space="0" w:color="auto"/>
                  </w:divBdr>
                  <w:divsChild>
                    <w:div w:id="1618751611">
                      <w:marLeft w:val="0"/>
                      <w:marRight w:val="0"/>
                      <w:marTop w:val="300"/>
                      <w:marBottom w:val="600"/>
                      <w:divBdr>
                        <w:top w:val="none" w:sz="0" w:space="0" w:color="auto"/>
                        <w:left w:val="none" w:sz="0" w:space="0" w:color="auto"/>
                        <w:bottom w:val="none" w:sz="0" w:space="0" w:color="auto"/>
                        <w:right w:val="none" w:sz="0" w:space="0" w:color="auto"/>
                      </w:divBdr>
                      <w:divsChild>
                        <w:div w:id="619918796">
                          <w:marLeft w:val="0"/>
                          <w:marRight w:val="0"/>
                          <w:marTop w:val="0"/>
                          <w:marBottom w:val="0"/>
                          <w:divBdr>
                            <w:top w:val="none" w:sz="0" w:space="0" w:color="auto"/>
                            <w:left w:val="none" w:sz="0" w:space="0" w:color="auto"/>
                            <w:bottom w:val="none" w:sz="0" w:space="0" w:color="auto"/>
                            <w:right w:val="none" w:sz="0" w:space="0" w:color="auto"/>
                          </w:divBdr>
                          <w:divsChild>
                            <w:div w:id="760414442">
                              <w:marLeft w:val="0"/>
                              <w:marRight w:val="0"/>
                              <w:marTop w:val="0"/>
                              <w:marBottom w:val="0"/>
                              <w:divBdr>
                                <w:top w:val="none" w:sz="0" w:space="0" w:color="auto"/>
                                <w:left w:val="none" w:sz="0" w:space="0" w:color="auto"/>
                                <w:bottom w:val="none" w:sz="0" w:space="0" w:color="auto"/>
                                <w:right w:val="none" w:sz="0" w:space="0" w:color="auto"/>
                              </w:divBdr>
                              <w:divsChild>
                                <w:div w:id="497962784">
                                  <w:marLeft w:val="0"/>
                                  <w:marRight w:val="0"/>
                                  <w:marTop w:val="0"/>
                                  <w:marBottom w:val="0"/>
                                  <w:divBdr>
                                    <w:top w:val="none" w:sz="0" w:space="0" w:color="auto"/>
                                    <w:left w:val="none" w:sz="0" w:space="0" w:color="auto"/>
                                    <w:bottom w:val="none" w:sz="0" w:space="0" w:color="auto"/>
                                    <w:right w:val="none" w:sz="0" w:space="0" w:color="auto"/>
                                  </w:divBdr>
                                  <w:divsChild>
                                    <w:div w:id="2096634682">
                                      <w:marLeft w:val="0"/>
                                      <w:marRight w:val="0"/>
                                      <w:marTop w:val="150"/>
                                      <w:marBottom w:val="0"/>
                                      <w:divBdr>
                                        <w:top w:val="none" w:sz="0" w:space="0" w:color="auto"/>
                                        <w:left w:val="none" w:sz="0" w:space="0" w:color="auto"/>
                                        <w:bottom w:val="none" w:sz="0" w:space="0" w:color="auto"/>
                                        <w:right w:val="none" w:sz="0" w:space="0" w:color="auto"/>
                                      </w:divBdr>
                                      <w:divsChild>
                                        <w:div w:id="587467393">
                                          <w:marLeft w:val="0"/>
                                          <w:marRight w:val="0"/>
                                          <w:marTop w:val="0"/>
                                          <w:marBottom w:val="0"/>
                                          <w:divBdr>
                                            <w:top w:val="none" w:sz="0" w:space="0" w:color="auto"/>
                                            <w:left w:val="none" w:sz="0" w:space="0" w:color="auto"/>
                                            <w:bottom w:val="none" w:sz="0" w:space="0" w:color="auto"/>
                                            <w:right w:val="none" w:sz="0" w:space="0" w:color="auto"/>
                                          </w:divBdr>
                                          <w:divsChild>
                                            <w:div w:id="1633174150">
                                              <w:marLeft w:val="0"/>
                                              <w:marRight w:val="0"/>
                                              <w:marTop w:val="0"/>
                                              <w:marBottom w:val="0"/>
                                              <w:divBdr>
                                                <w:top w:val="none" w:sz="0" w:space="0" w:color="auto"/>
                                                <w:left w:val="none" w:sz="0" w:space="0" w:color="auto"/>
                                                <w:bottom w:val="none" w:sz="0" w:space="0" w:color="auto"/>
                                                <w:right w:val="none" w:sz="0" w:space="0" w:color="auto"/>
                                              </w:divBdr>
                                              <w:divsChild>
                                                <w:div w:id="408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32001">
      <w:bodyDiv w:val="1"/>
      <w:marLeft w:val="0"/>
      <w:marRight w:val="0"/>
      <w:marTop w:val="0"/>
      <w:marBottom w:val="0"/>
      <w:divBdr>
        <w:top w:val="none" w:sz="0" w:space="0" w:color="auto"/>
        <w:left w:val="none" w:sz="0" w:space="0" w:color="auto"/>
        <w:bottom w:val="none" w:sz="0" w:space="0" w:color="auto"/>
        <w:right w:val="none" w:sz="0" w:space="0" w:color="auto"/>
      </w:divBdr>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25163">
      <w:bodyDiv w:val="1"/>
      <w:marLeft w:val="0"/>
      <w:marRight w:val="0"/>
      <w:marTop w:val="0"/>
      <w:marBottom w:val="0"/>
      <w:divBdr>
        <w:top w:val="none" w:sz="0" w:space="0" w:color="auto"/>
        <w:left w:val="none" w:sz="0" w:space="0" w:color="auto"/>
        <w:bottom w:val="none" w:sz="0" w:space="0" w:color="auto"/>
        <w:right w:val="none" w:sz="0" w:space="0" w:color="auto"/>
      </w:divBdr>
      <w:divsChild>
        <w:div w:id="1118111765">
          <w:marLeft w:val="0"/>
          <w:marRight w:val="0"/>
          <w:marTop w:val="0"/>
          <w:marBottom w:val="0"/>
          <w:divBdr>
            <w:top w:val="none" w:sz="0" w:space="0" w:color="auto"/>
            <w:left w:val="none" w:sz="0" w:space="0" w:color="auto"/>
            <w:bottom w:val="none" w:sz="0" w:space="0" w:color="auto"/>
            <w:right w:val="none" w:sz="0" w:space="0" w:color="auto"/>
          </w:divBdr>
        </w:div>
        <w:div w:id="692651182">
          <w:marLeft w:val="0"/>
          <w:marRight w:val="0"/>
          <w:marTop w:val="0"/>
          <w:marBottom w:val="0"/>
          <w:divBdr>
            <w:top w:val="none" w:sz="0" w:space="0" w:color="auto"/>
            <w:left w:val="none" w:sz="0" w:space="0" w:color="auto"/>
            <w:bottom w:val="none" w:sz="0" w:space="0" w:color="auto"/>
            <w:right w:val="none" w:sz="0" w:space="0" w:color="auto"/>
          </w:divBdr>
          <w:divsChild>
            <w:div w:id="1107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3403">
      <w:bodyDiv w:val="1"/>
      <w:marLeft w:val="0"/>
      <w:marRight w:val="0"/>
      <w:marTop w:val="0"/>
      <w:marBottom w:val="0"/>
      <w:divBdr>
        <w:top w:val="none" w:sz="0" w:space="0" w:color="auto"/>
        <w:left w:val="none" w:sz="0" w:space="0" w:color="auto"/>
        <w:bottom w:val="none" w:sz="0" w:space="0" w:color="auto"/>
        <w:right w:val="none" w:sz="0" w:space="0" w:color="auto"/>
      </w:divBdr>
    </w:div>
    <w:div w:id="64646659">
      <w:bodyDiv w:val="1"/>
      <w:marLeft w:val="0"/>
      <w:marRight w:val="0"/>
      <w:marTop w:val="0"/>
      <w:marBottom w:val="0"/>
      <w:divBdr>
        <w:top w:val="none" w:sz="0" w:space="0" w:color="auto"/>
        <w:left w:val="none" w:sz="0" w:space="0" w:color="auto"/>
        <w:bottom w:val="none" w:sz="0" w:space="0" w:color="auto"/>
        <w:right w:val="none" w:sz="0" w:space="0" w:color="auto"/>
      </w:divBdr>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14201">
      <w:bodyDiv w:val="1"/>
      <w:marLeft w:val="0"/>
      <w:marRight w:val="0"/>
      <w:marTop w:val="0"/>
      <w:marBottom w:val="0"/>
      <w:divBdr>
        <w:top w:val="none" w:sz="0" w:space="0" w:color="auto"/>
        <w:left w:val="none" w:sz="0" w:space="0" w:color="auto"/>
        <w:bottom w:val="none" w:sz="0" w:space="0" w:color="auto"/>
        <w:right w:val="none" w:sz="0" w:space="0" w:color="auto"/>
      </w:divBdr>
      <w:divsChild>
        <w:div w:id="1801847501">
          <w:marLeft w:val="0"/>
          <w:marRight w:val="0"/>
          <w:marTop w:val="0"/>
          <w:marBottom w:val="0"/>
          <w:divBdr>
            <w:top w:val="none" w:sz="0" w:space="0" w:color="auto"/>
            <w:left w:val="none" w:sz="0" w:space="0" w:color="auto"/>
            <w:bottom w:val="none" w:sz="0" w:space="0" w:color="auto"/>
            <w:right w:val="none" w:sz="0" w:space="0" w:color="auto"/>
          </w:divBdr>
          <w:divsChild>
            <w:div w:id="1007244367">
              <w:marLeft w:val="0"/>
              <w:marRight w:val="0"/>
              <w:marTop w:val="0"/>
              <w:marBottom w:val="0"/>
              <w:divBdr>
                <w:top w:val="none" w:sz="0" w:space="0" w:color="auto"/>
                <w:left w:val="none" w:sz="0" w:space="0" w:color="auto"/>
                <w:bottom w:val="none" w:sz="0" w:space="0" w:color="auto"/>
                <w:right w:val="none" w:sz="0" w:space="0" w:color="auto"/>
              </w:divBdr>
              <w:divsChild>
                <w:div w:id="809979934">
                  <w:marLeft w:val="0"/>
                  <w:marRight w:val="0"/>
                  <w:marTop w:val="0"/>
                  <w:marBottom w:val="0"/>
                  <w:divBdr>
                    <w:top w:val="none" w:sz="0" w:space="0" w:color="auto"/>
                    <w:left w:val="none" w:sz="0" w:space="0" w:color="auto"/>
                    <w:bottom w:val="none" w:sz="0" w:space="0" w:color="auto"/>
                    <w:right w:val="none" w:sz="0" w:space="0" w:color="auto"/>
                  </w:divBdr>
                  <w:divsChild>
                    <w:div w:id="1561474526">
                      <w:marLeft w:val="0"/>
                      <w:marRight w:val="0"/>
                      <w:marTop w:val="0"/>
                      <w:marBottom w:val="0"/>
                      <w:divBdr>
                        <w:top w:val="none" w:sz="0" w:space="0" w:color="auto"/>
                        <w:left w:val="none" w:sz="0" w:space="0" w:color="auto"/>
                        <w:bottom w:val="none" w:sz="0" w:space="0" w:color="auto"/>
                        <w:right w:val="none" w:sz="0" w:space="0" w:color="auto"/>
                      </w:divBdr>
                      <w:divsChild>
                        <w:div w:id="1343123469">
                          <w:marLeft w:val="0"/>
                          <w:marRight w:val="0"/>
                          <w:marTop w:val="0"/>
                          <w:marBottom w:val="0"/>
                          <w:divBdr>
                            <w:top w:val="none" w:sz="0" w:space="0" w:color="auto"/>
                            <w:left w:val="none" w:sz="0" w:space="0" w:color="auto"/>
                            <w:bottom w:val="none" w:sz="0" w:space="0" w:color="auto"/>
                            <w:right w:val="none" w:sz="0" w:space="0" w:color="auto"/>
                          </w:divBdr>
                          <w:divsChild>
                            <w:div w:id="1247500169">
                              <w:marLeft w:val="0"/>
                              <w:marRight w:val="0"/>
                              <w:marTop w:val="0"/>
                              <w:marBottom w:val="0"/>
                              <w:divBdr>
                                <w:top w:val="none" w:sz="0" w:space="0" w:color="auto"/>
                                <w:left w:val="none" w:sz="0" w:space="0" w:color="auto"/>
                                <w:bottom w:val="none" w:sz="0" w:space="0" w:color="auto"/>
                                <w:right w:val="none" w:sz="0" w:space="0" w:color="auto"/>
                              </w:divBdr>
                              <w:divsChild>
                                <w:div w:id="412973603">
                                  <w:marLeft w:val="0"/>
                                  <w:marRight w:val="0"/>
                                  <w:marTop w:val="0"/>
                                  <w:marBottom w:val="0"/>
                                  <w:divBdr>
                                    <w:top w:val="none" w:sz="0" w:space="0" w:color="auto"/>
                                    <w:left w:val="none" w:sz="0" w:space="0" w:color="auto"/>
                                    <w:bottom w:val="none" w:sz="0" w:space="0" w:color="auto"/>
                                    <w:right w:val="none" w:sz="0" w:space="0" w:color="auto"/>
                                  </w:divBdr>
                                  <w:divsChild>
                                    <w:div w:id="1058895040">
                                      <w:marLeft w:val="0"/>
                                      <w:marRight w:val="0"/>
                                      <w:marTop w:val="0"/>
                                      <w:marBottom w:val="0"/>
                                      <w:divBdr>
                                        <w:top w:val="none" w:sz="0" w:space="0" w:color="auto"/>
                                        <w:left w:val="none" w:sz="0" w:space="0" w:color="auto"/>
                                        <w:bottom w:val="none" w:sz="0" w:space="0" w:color="auto"/>
                                        <w:right w:val="none" w:sz="0" w:space="0" w:color="auto"/>
                                      </w:divBdr>
                                      <w:divsChild>
                                        <w:div w:id="798717772">
                                          <w:marLeft w:val="0"/>
                                          <w:marRight w:val="0"/>
                                          <w:marTop w:val="0"/>
                                          <w:marBottom w:val="0"/>
                                          <w:divBdr>
                                            <w:top w:val="none" w:sz="0" w:space="0" w:color="auto"/>
                                            <w:left w:val="none" w:sz="0" w:space="0" w:color="auto"/>
                                            <w:bottom w:val="none" w:sz="0" w:space="0" w:color="auto"/>
                                            <w:right w:val="none" w:sz="0" w:space="0" w:color="auto"/>
                                          </w:divBdr>
                                          <w:divsChild>
                                            <w:div w:id="1245645559">
                                              <w:marLeft w:val="0"/>
                                              <w:marRight w:val="0"/>
                                              <w:marTop w:val="0"/>
                                              <w:marBottom w:val="0"/>
                                              <w:divBdr>
                                                <w:top w:val="none" w:sz="0" w:space="0" w:color="auto"/>
                                                <w:left w:val="none" w:sz="0" w:space="0" w:color="auto"/>
                                                <w:bottom w:val="none" w:sz="0" w:space="0" w:color="auto"/>
                                                <w:right w:val="none" w:sz="0" w:space="0" w:color="auto"/>
                                              </w:divBdr>
                                              <w:divsChild>
                                                <w:div w:id="541022690">
                                                  <w:marLeft w:val="0"/>
                                                  <w:marRight w:val="0"/>
                                                  <w:marTop w:val="0"/>
                                                  <w:marBottom w:val="0"/>
                                                  <w:divBdr>
                                                    <w:top w:val="none" w:sz="0" w:space="0" w:color="auto"/>
                                                    <w:left w:val="none" w:sz="0" w:space="0" w:color="auto"/>
                                                    <w:bottom w:val="none" w:sz="0" w:space="0" w:color="auto"/>
                                                    <w:right w:val="none" w:sz="0" w:space="0" w:color="auto"/>
                                                  </w:divBdr>
                                                  <w:divsChild>
                                                    <w:div w:id="2011441936">
                                                      <w:marLeft w:val="0"/>
                                                      <w:marRight w:val="0"/>
                                                      <w:marTop w:val="0"/>
                                                      <w:marBottom w:val="0"/>
                                                      <w:divBdr>
                                                        <w:top w:val="none" w:sz="0" w:space="0" w:color="auto"/>
                                                        <w:left w:val="none" w:sz="0" w:space="0" w:color="auto"/>
                                                        <w:bottom w:val="none" w:sz="0" w:space="0" w:color="auto"/>
                                                        <w:right w:val="none" w:sz="0" w:space="0" w:color="auto"/>
                                                      </w:divBdr>
                                                      <w:divsChild>
                                                        <w:div w:id="1160198097">
                                                          <w:marLeft w:val="0"/>
                                                          <w:marRight w:val="0"/>
                                                          <w:marTop w:val="0"/>
                                                          <w:marBottom w:val="0"/>
                                                          <w:divBdr>
                                                            <w:top w:val="none" w:sz="0" w:space="0" w:color="auto"/>
                                                            <w:left w:val="none" w:sz="0" w:space="0" w:color="auto"/>
                                                            <w:bottom w:val="none" w:sz="0" w:space="0" w:color="auto"/>
                                                            <w:right w:val="none" w:sz="0" w:space="0" w:color="auto"/>
                                                          </w:divBdr>
                                                          <w:divsChild>
                                                            <w:div w:id="59519782">
                                                              <w:marLeft w:val="0"/>
                                                              <w:marRight w:val="0"/>
                                                              <w:marTop w:val="0"/>
                                                              <w:marBottom w:val="0"/>
                                                              <w:divBdr>
                                                                <w:top w:val="none" w:sz="0" w:space="0" w:color="auto"/>
                                                                <w:left w:val="none" w:sz="0" w:space="0" w:color="auto"/>
                                                                <w:bottom w:val="none" w:sz="0" w:space="0" w:color="auto"/>
                                                                <w:right w:val="none" w:sz="0" w:space="0" w:color="auto"/>
                                                              </w:divBdr>
                                                              <w:divsChild>
                                                                <w:div w:id="1875926419">
                                                                  <w:marLeft w:val="0"/>
                                                                  <w:marRight w:val="0"/>
                                                                  <w:marTop w:val="0"/>
                                                                  <w:marBottom w:val="0"/>
                                                                  <w:divBdr>
                                                                    <w:top w:val="none" w:sz="0" w:space="0" w:color="auto"/>
                                                                    <w:left w:val="none" w:sz="0" w:space="0" w:color="auto"/>
                                                                    <w:bottom w:val="none" w:sz="0" w:space="0" w:color="auto"/>
                                                                    <w:right w:val="none" w:sz="0" w:space="0" w:color="auto"/>
                                                                  </w:divBdr>
                                                                </w:div>
                                                              </w:divsChild>
                                                            </w:div>
                                                            <w:div w:id="1659767664">
                                                              <w:marLeft w:val="0"/>
                                                              <w:marRight w:val="0"/>
                                                              <w:marTop w:val="0"/>
                                                              <w:marBottom w:val="0"/>
                                                              <w:divBdr>
                                                                <w:top w:val="none" w:sz="0" w:space="0" w:color="auto"/>
                                                                <w:left w:val="none" w:sz="0" w:space="0" w:color="auto"/>
                                                                <w:bottom w:val="none" w:sz="0" w:space="0" w:color="auto"/>
                                                                <w:right w:val="none" w:sz="0" w:space="0" w:color="auto"/>
                                                              </w:divBdr>
                                                            </w:div>
                                                            <w:div w:id="15089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746812">
      <w:bodyDiv w:val="1"/>
      <w:marLeft w:val="0"/>
      <w:marRight w:val="0"/>
      <w:marTop w:val="0"/>
      <w:marBottom w:val="0"/>
      <w:divBdr>
        <w:top w:val="none" w:sz="0" w:space="0" w:color="auto"/>
        <w:left w:val="none" w:sz="0" w:space="0" w:color="auto"/>
        <w:bottom w:val="none" w:sz="0" w:space="0" w:color="auto"/>
        <w:right w:val="none" w:sz="0" w:space="0" w:color="auto"/>
      </w:divBdr>
    </w:div>
    <w:div w:id="73359226">
      <w:bodyDiv w:val="1"/>
      <w:marLeft w:val="0"/>
      <w:marRight w:val="0"/>
      <w:marTop w:val="0"/>
      <w:marBottom w:val="0"/>
      <w:divBdr>
        <w:top w:val="none" w:sz="0" w:space="0" w:color="auto"/>
        <w:left w:val="none" w:sz="0" w:space="0" w:color="auto"/>
        <w:bottom w:val="none" w:sz="0" w:space="0" w:color="auto"/>
        <w:right w:val="none" w:sz="0" w:space="0" w:color="auto"/>
      </w:divBdr>
    </w:div>
    <w:div w:id="74599430">
      <w:bodyDiv w:val="1"/>
      <w:marLeft w:val="0"/>
      <w:marRight w:val="0"/>
      <w:marTop w:val="0"/>
      <w:marBottom w:val="0"/>
      <w:divBdr>
        <w:top w:val="none" w:sz="0" w:space="0" w:color="auto"/>
        <w:left w:val="none" w:sz="0" w:space="0" w:color="auto"/>
        <w:bottom w:val="none" w:sz="0" w:space="0" w:color="auto"/>
        <w:right w:val="none" w:sz="0" w:space="0" w:color="auto"/>
      </w:divBdr>
    </w:div>
    <w:div w:id="74858491">
      <w:bodyDiv w:val="1"/>
      <w:marLeft w:val="0"/>
      <w:marRight w:val="0"/>
      <w:marTop w:val="0"/>
      <w:marBottom w:val="0"/>
      <w:divBdr>
        <w:top w:val="none" w:sz="0" w:space="0" w:color="auto"/>
        <w:left w:val="none" w:sz="0" w:space="0" w:color="auto"/>
        <w:bottom w:val="none" w:sz="0" w:space="0" w:color="auto"/>
        <w:right w:val="none" w:sz="0" w:space="0" w:color="auto"/>
      </w:divBdr>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32749">
      <w:bodyDiv w:val="1"/>
      <w:marLeft w:val="0"/>
      <w:marRight w:val="0"/>
      <w:marTop w:val="0"/>
      <w:marBottom w:val="0"/>
      <w:divBdr>
        <w:top w:val="none" w:sz="0" w:space="0" w:color="auto"/>
        <w:left w:val="none" w:sz="0" w:space="0" w:color="auto"/>
        <w:bottom w:val="none" w:sz="0" w:space="0" w:color="auto"/>
        <w:right w:val="none" w:sz="0" w:space="0" w:color="auto"/>
      </w:divBdr>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20740">
      <w:bodyDiv w:val="1"/>
      <w:marLeft w:val="0"/>
      <w:marRight w:val="0"/>
      <w:marTop w:val="0"/>
      <w:marBottom w:val="0"/>
      <w:divBdr>
        <w:top w:val="none" w:sz="0" w:space="0" w:color="auto"/>
        <w:left w:val="none" w:sz="0" w:space="0" w:color="auto"/>
        <w:bottom w:val="none" w:sz="0" w:space="0" w:color="auto"/>
        <w:right w:val="none" w:sz="0" w:space="0" w:color="auto"/>
      </w:divBdr>
      <w:divsChild>
        <w:div w:id="1145657634">
          <w:marLeft w:val="0"/>
          <w:marRight w:val="0"/>
          <w:marTop w:val="0"/>
          <w:marBottom w:val="0"/>
          <w:divBdr>
            <w:top w:val="none" w:sz="0" w:space="0" w:color="auto"/>
            <w:left w:val="none" w:sz="0" w:space="0" w:color="auto"/>
            <w:bottom w:val="none" w:sz="0" w:space="0" w:color="auto"/>
            <w:right w:val="none" w:sz="0" w:space="0" w:color="auto"/>
          </w:divBdr>
          <w:divsChild>
            <w:div w:id="35627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1274">
      <w:bodyDiv w:val="1"/>
      <w:marLeft w:val="0"/>
      <w:marRight w:val="0"/>
      <w:marTop w:val="0"/>
      <w:marBottom w:val="0"/>
      <w:divBdr>
        <w:top w:val="none" w:sz="0" w:space="0" w:color="auto"/>
        <w:left w:val="none" w:sz="0" w:space="0" w:color="auto"/>
        <w:bottom w:val="none" w:sz="0" w:space="0" w:color="auto"/>
        <w:right w:val="none" w:sz="0" w:space="0" w:color="auto"/>
      </w:divBdr>
    </w:div>
    <w:div w:id="80686035">
      <w:bodyDiv w:val="1"/>
      <w:marLeft w:val="0"/>
      <w:marRight w:val="0"/>
      <w:marTop w:val="0"/>
      <w:marBottom w:val="0"/>
      <w:divBdr>
        <w:top w:val="none" w:sz="0" w:space="0" w:color="auto"/>
        <w:left w:val="none" w:sz="0" w:space="0" w:color="auto"/>
        <w:bottom w:val="none" w:sz="0" w:space="0" w:color="auto"/>
        <w:right w:val="none" w:sz="0" w:space="0" w:color="auto"/>
      </w:divBdr>
    </w:div>
    <w:div w:id="80756544">
      <w:bodyDiv w:val="1"/>
      <w:marLeft w:val="0"/>
      <w:marRight w:val="0"/>
      <w:marTop w:val="0"/>
      <w:marBottom w:val="0"/>
      <w:divBdr>
        <w:top w:val="none" w:sz="0" w:space="0" w:color="auto"/>
        <w:left w:val="none" w:sz="0" w:space="0" w:color="auto"/>
        <w:bottom w:val="none" w:sz="0" w:space="0" w:color="auto"/>
        <w:right w:val="none" w:sz="0" w:space="0" w:color="auto"/>
      </w:divBdr>
    </w:div>
    <w:div w:id="81223401">
      <w:bodyDiv w:val="1"/>
      <w:marLeft w:val="0"/>
      <w:marRight w:val="0"/>
      <w:marTop w:val="0"/>
      <w:marBottom w:val="0"/>
      <w:divBdr>
        <w:top w:val="none" w:sz="0" w:space="0" w:color="auto"/>
        <w:left w:val="none" w:sz="0" w:space="0" w:color="auto"/>
        <w:bottom w:val="none" w:sz="0" w:space="0" w:color="auto"/>
        <w:right w:val="none" w:sz="0" w:space="0" w:color="auto"/>
      </w:divBdr>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2576149">
      <w:bodyDiv w:val="1"/>
      <w:marLeft w:val="0"/>
      <w:marRight w:val="0"/>
      <w:marTop w:val="0"/>
      <w:marBottom w:val="0"/>
      <w:divBdr>
        <w:top w:val="none" w:sz="0" w:space="0" w:color="auto"/>
        <w:left w:val="none" w:sz="0" w:space="0" w:color="auto"/>
        <w:bottom w:val="none" w:sz="0" w:space="0" w:color="auto"/>
        <w:right w:val="none" w:sz="0" w:space="0" w:color="auto"/>
      </w:divBdr>
      <w:divsChild>
        <w:div w:id="1337031382">
          <w:marLeft w:val="0"/>
          <w:marRight w:val="0"/>
          <w:marTop w:val="0"/>
          <w:marBottom w:val="0"/>
          <w:divBdr>
            <w:top w:val="none" w:sz="0" w:space="0" w:color="auto"/>
            <w:left w:val="none" w:sz="0" w:space="0" w:color="auto"/>
            <w:bottom w:val="none" w:sz="0" w:space="0" w:color="auto"/>
            <w:right w:val="none" w:sz="0" w:space="0" w:color="auto"/>
          </w:divBdr>
          <w:divsChild>
            <w:div w:id="59180304">
              <w:marLeft w:val="0"/>
              <w:marRight w:val="0"/>
              <w:marTop w:val="0"/>
              <w:marBottom w:val="0"/>
              <w:divBdr>
                <w:top w:val="none" w:sz="0" w:space="0" w:color="auto"/>
                <w:left w:val="none" w:sz="0" w:space="0" w:color="auto"/>
                <w:bottom w:val="none" w:sz="0" w:space="0" w:color="auto"/>
                <w:right w:val="none" w:sz="0" w:space="0" w:color="auto"/>
              </w:divBdr>
              <w:divsChild>
                <w:div w:id="537621412">
                  <w:marLeft w:val="0"/>
                  <w:marRight w:val="0"/>
                  <w:marTop w:val="0"/>
                  <w:marBottom w:val="0"/>
                  <w:divBdr>
                    <w:top w:val="none" w:sz="0" w:space="0" w:color="auto"/>
                    <w:left w:val="none" w:sz="0" w:space="0" w:color="auto"/>
                    <w:bottom w:val="none" w:sz="0" w:space="0" w:color="auto"/>
                    <w:right w:val="none" w:sz="0" w:space="0" w:color="auto"/>
                  </w:divBdr>
                  <w:divsChild>
                    <w:div w:id="1494371804">
                      <w:marLeft w:val="0"/>
                      <w:marRight w:val="0"/>
                      <w:marTop w:val="0"/>
                      <w:marBottom w:val="0"/>
                      <w:divBdr>
                        <w:top w:val="none" w:sz="0" w:space="0" w:color="auto"/>
                        <w:left w:val="none" w:sz="0" w:space="0" w:color="auto"/>
                        <w:bottom w:val="none" w:sz="0" w:space="0" w:color="auto"/>
                        <w:right w:val="none" w:sz="0" w:space="0" w:color="auto"/>
                      </w:divBdr>
                      <w:divsChild>
                        <w:div w:id="83041806">
                          <w:marLeft w:val="-225"/>
                          <w:marRight w:val="-225"/>
                          <w:marTop w:val="0"/>
                          <w:marBottom w:val="0"/>
                          <w:divBdr>
                            <w:top w:val="none" w:sz="0" w:space="0" w:color="auto"/>
                            <w:left w:val="none" w:sz="0" w:space="0" w:color="auto"/>
                            <w:bottom w:val="none" w:sz="0" w:space="0" w:color="auto"/>
                            <w:right w:val="none" w:sz="0" w:space="0" w:color="auto"/>
                          </w:divBdr>
                          <w:divsChild>
                            <w:div w:id="1877310296">
                              <w:marLeft w:val="0"/>
                              <w:marRight w:val="0"/>
                              <w:marTop w:val="0"/>
                              <w:marBottom w:val="0"/>
                              <w:divBdr>
                                <w:top w:val="none" w:sz="0" w:space="0" w:color="auto"/>
                                <w:left w:val="none" w:sz="0" w:space="0" w:color="auto"/>
                                <w:bottom w:val="none" w:sz="0" w:space="0" w:color="auto"/>
                                <w:right w:val="none" w:sz="0" w:space="0" w:color="auto"/>
                              </w:divBdr>
                              <w:divsChild>
                                <w:div w:id="1319067220">
                                  <w:marLeft w:val="0"/>
                                  <w:marRight w:val="0"/>
                                  <w:marTop w:val="0"/>
                                  <w:marBottom w:val="0"/>
                                  <w:divBdr>
                                    <w:top w:val="none" w:sz="0" w:space="0" w:color="auto"/>
                                    <w:left w:val="none" w:sz="0" w:space="0" w:color="auto"/>
                                    <w:bottom w:val="none" w:sz="0" w:space="0" w:color="auto"/>
                                    <w:right w:val="none" w:sz="0" w:space="0" w:color="auto"/>
                                  </w:divBdr>
                                  <w:divsChild>
                                    <w:div w:id="962731692">
                                      <w:marLeft w:val="0"/>
                                      <w:marRight w:val="0"/>
                                      <w:marTop w:val="0"/>
                                      <w:marBottom w:val="0"/>
                                      <w:divBdr>
                                        <w:top w:val="none" w:sz="0" w:space="0" w:color="auto"/>
                                        <w:left w:val="none" w:sz="0" w:space="0" w:color="auto"/>
                                        <w:bottom w:val="none" w:sz="0" w:space="0" w:color="auto"/>
                                        <w:right w:val="none" w:sz="0" w:space="0" w:color="auto"/>
                                      </w:divBdr>
                                      <w:divsChild>
                                        <w:div w:id="1637493034">
                                          <w:marLeft w:val="0"/>
                                          <w:marRight w:val="0"/>
                                          <w:marTop w:val="0"/>
                                          <w:marBottom w:val="0"/>
                                          <w:divBdr>
                                            <w:top w:val="none" w:sz="0" w:space="0" w:color="auto"/>
                                            <w:left w:val="none" w:sz="0" w:space="0" w:color="auto"/>
                                            <w:bottom w:val="none" w:sz="0" w:space="0" w:color="auto"/>
                                            <w:right w:val="none" w:sz="0" w:space="0" w:color="auto"/>
                                          </w:divBdr>
                                          <w:divsChild>
                                            <w:div w:id="2692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1589">
                          <w:marLeft w:val="-225"/>
                          <w:marRight w:val="-225"/>
                          <w:marTop w:val="0"/>
                          <w:marBottom w:val="0"/>
                          <w:divBdr>
                            <w:top w:val="none" w:sz="0" w:space="0" w:color="auto"/>
                            <w:left w:val="none" w:sz="0" w:space="0" w:color="auto"/>
                            <w:bottom w:val="none" w:sz="0" w:space="0" w:color="auto"/>
                            <w:right w:val="none" w:sz="0" w:space="0" w:color="auto"/>
                          </w:divBdr>
                          <w:divsChild>
                            <w:div w:id="644773662">
                              <w:marLeft w:val="0"/>
                              <w:marRight w:val="0"/>
                              <w:marTop w:val="0"/>
                              <w:marBottom w:val="0"/>
                              <w:divBdr>
                                <w:top w:val="none" w:sz="0" w:space="0" w:color="auto"/>
                                <w:left w:val="none" w:sz="0" w:space="0" w:color="auto"/>
                                <w:bottom w:val="none" w:sz="0" w:space="0" w:color="auto"/>
                                <w:right w:val="none" w:sz="0" w:space="0" w:color="auto"/>
                              </w:divBdr>
                              <w:divsChild>
                                <w:div w:id="1764765907">
                                  <w:marLeft w:val="0"/>
                                  <w:marRight w:val="0"/>
                                  <w:marTop w:val="0"/>
                                  <w:marBottom w:val="0"/>
                                  <w:divBdr>
                                    <w:top w:val="none" w:sz="0" w:space="0" w:color="auto"/>
                                    <w:left w:val="none" w:sz="0" w:space="0" w:color="auto"/>
                                    <w:bottom w:val="none" w:sz="0" w:space="0" w:color="auto"/>
                                    <w:right w:val="none" w:sz="0" w:space="0" w:color="auto"/>
                                  </w:divBdr>
                                  <w:divsChild>
                                    <w:div w:id="731395145">
                                      <w:marLeft w:val="0"/>
                                      <w:marRight w:val="0"/>
                                      <w:marTop w:val="0"/>
                                      <w:marBottom w:val="0"/>
                                      <w:divBdr>
                                        <w:top w:val="none" w:sz="0" w:space="0" w:color="auto"/>
                                        <w:left w:val="none" w:sz="0" w:space="0" w:color="auto"/>
                                        <w:bottom w:val="none" w:sz="0" w:space="0" w:color="auto"/>
                                        <w:right w:val="none" w:sz="0" w:space="0" w:color="auto"/>
                                      </w:divBdr>
                                      <w:divsChild>
                                        <w:div w:id="1444761944">
                                          <w:marLeft w:val="0"/>
                                          <w:marRight w:val="0"/>
                                          <w:marTop w:val="0"/>
                                          <w:marBottom w:val="0"/>
                                          <w:divBdr>
                                            <w:top w:val="none" w:sz="0" w:space="0" w:color="auto"/>
                                            <w:left w:val="none" w:sz="0" w:space="0" w:color="auto"/>
                                            <w:bottom w:val="none" w:sz="0" w:space="0" w:color="auto"/>
                                            <w:right w:val="none" w:sz="0" w:space="0" w:color="auto"/>
                                          </w:divBdr>
                                          <w:divsChild>
                                            <w:div w:id="519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16797">
      <w:bodyDiv w:val="1"/>
      <w:marLeft w:val="0"/>
      <w:marRight w:val="0"/>
      <w:marTop w:val="0"/>
      <w:marBottom w:val="0"/>
      <w:divBdr>
        <w:top w:val="none" w:sz="0" w:space="0" w:color="auto"/>
        <w:left w:val="none" w:sz="0" w:space="0" w:color="auto"/>
        <w:bottom w:val="none" w:sz="0" w:space="0" w:color="auto"/>
        <w:right w:val="none" w:sz="0" w:space="0" w:color="auto"/>
      </w:divBdr>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29784">
      <w:bodyDiv w:val="1"/>
      <w:marLeft w:val="0"/>
      <w:marRight w:val="0"/>
      <w:marTop w:val="0"/>
      <w:marBottom w:val="0"/>
      <w:divBdr>
        <w:top w:val="none" w:sz="0" w:space="0" w:color="auto"/>
        <w:left w:val="none" w:sz="0" w:space="0" w:color="auto"/>
        <w:bottom w:val="none" w:sz="0" w:space="0" w:color="auto"/>
        <w:right w:val="none" w:sz="0" w:space="0" w:color="auto"/>
      </w:divBdr>
      <w:divsChild>
        <w:div w:id="1155757301">
          <w:marLeft w:val="0"/>
          <w:marRight w:val="0"/>
          <w:marTop w:val="0"/>
          <w:marBottom w:val="0"/>
          <w:divBdr>
            <w:top w:val="none" w:sz="0" w:space="0" w:color="auto"/>
            <w:left w:val="none" w:sz="0" w:space="0" w:color="auto"/>
            <w:bottom w:val="single" w:sz="6" w:space="11" w:color="D4D4D4"/>
            <w:right w:val="none" w:sz="0" w:space="0" w:color="auto"/>
          </w:divBdr>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399176">
      <w:bodyDiv w:val="1"/>
      <w:marLeft w:val="0"/>
      <w:marRight w:val="0"/>
      <w:marTop w:val="0"/>
      <w:marBottom w:val="0"/>
      <w:divBdr>
        <w:top w:val="none" w:sz="0" w:space="0" w:color="auto"/>
        <w:left w:val="none" w:sz="0" w:space="0" w:color="auto"/>
        <w:bottom w:val="none" w:sz="0" w:space="0" w:color="auto"/>
        <w:right w:val="none" w:sz="0" w:space="0" w:color="auto"/>
      </w:divBdr>
      <w:divsChild>
        <w:div w:id="950017732">
          <w:marLeft w:val="0"/>
          <w:marRight w:val="0"/>
          <w:marTop w:val="0"/>
          <w:marBottom w:val="0"/>
          <w:divBdr>
            <w:top w:val="single" w:sz="2" w:space="0" w:color="ECECEC"/>
            <w:left w:val="single" w:sz="2" w:space="0" w:color="ECECEC"/>
            <w:bottom w:val="single" w:sz="2" w:space="0" w:color="ECECEC"/>
            <w:right w:val="single" w:sz="2" w:space="0" w:color="ECECEC"/>
          </w:divBdr>
        </w:div>
        <w:div w:id="1568145498">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93523310">
      <w:bodyDiv w:val="1"/>
      <w:marLeft w:val="0"/>
      <w:marRight w:val="0"/>
      <w:marTop w:val="0"/>
      <w:marBottom w:val="0"/>
      <w:divBdr>
        <w:top w:val="none" w:sz="0" w:space="0" w:color="auto"/>
        <w:left w:val="none" w:sz="0" w:space="0" w:color="auto"/>
        <w:bottom w:val="none" w:sz="0" w:space="0" w:color="auto"/>
        <w:right w:val="none" w:sz="0" w:space="0" w:color="auto"/>
      </w:divBdr>
      <w:divsChild>
        <w:div w:id="1647667737">
          <w:marLeft w:val="0"/>
          <w:marRight w:val="0"/>
          <w:marTop w:val="0"/>
          <w:marBottom w:val="0"/>
          <w:divBdr>
            <w:top w:val="none" w:sz="0" w:space="0" w:color="auto"/>
            <w:left w:val="none" w:sz="0" w:space="0" w:color="auto"/>
            <w:bottom w:val="none" w:sz="0" w:space="0" w:color="auto"/>
            <w:right w:val="none" w:sz="0" w:space="0" w:color="auto"/>
          </w:divBdr>
          <w:divsChild>
            <w:div w:id="714112728">
              <w:marLeft w:val="0"/>
              <w:marRight w:val="0"/>
              <w:marTop w:val="0"/>
              <w:marBottom w:val="0"/>
              <w:divBdr>
                <w:top w:val="none" w:sz="0" w:space="0" w:color="auto"/>
                <w:left w:val="none" w:sz="0" w:space="0" w:color="auto"/>
                <w:bottom w:val="none" w:sz="0" w:space="0" w:color="auto"/>
                <w:right w:val="none" w:sz="0" w:space="0" w:color="auto"/>
              </w:divBdr>
              <w:divsChild>
                <w:div w:id="98278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21762">
          <w:marLeft w:val="0"/>
          <w:marRight w:val="0"/>
          <w:marTop w:val="0"/>
          <w:marBottom w:val="0"/>
          <w:divBdr>
            <w:top w:val="none" w:sz="0" w:space="0" w:color="auto"/>
            <w:left w:val="none" w:sz="0" w:space="0" w:color="auto"/>
            <w:bottom w:val="none" w:sz="0" w:space="0" w:color="auto"/>
            <w:right w:val="none" w:sz="0" w:space="0" w:color="auto"/>
          </w:divBdr>
          <w:divsChild>
            <w:div w:id="152944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6002">
      <w:bodyDiv w:val="1"/>
      <w:marLeft w:val="0"/>
      <w:marRight w:val="0"/>
      <w:marTop w:val="0"/>
      <w:marBottom w:val="0"/>
      <w:divBdr>
        <w:top w:val="none" w:sz="0" w:space="0" w:color="auto"/>
        <w:left w:val="none" w:sz="0" w:space="0" w:color="auto"/>
        <w:bottom w:val="none" w:sz="0" w:space="0" w:color="auto"/>
        <w:right w:val="none" w:sz="0" w:space="0" w:color="auto"/>
      </w:divBdr>
      <w:divsChild>
        <w:div w:id="961961434">
          <w:marLeft w:val="0"/>
          <w:marRight w:val="0"/>
          <w:marTop w:val="0"/>
          <w:marBottom w:val="0"/>
          <w:divBdr>
            <w:top w:val="none" w:sz="0" w:space="0" w:color="auto"/>
            <w:left w:val="none" w:sz="0" w:space="0" w:color="auto"/>
            <w:bottom w:val="none" w:sz="0" w:space="0" w:color="auto"/>
            <w:right w:val="none" w:sz="0" w:space="0" w:color="auto"/>
          </w:divBdr>
          <w:divsChild>
            <w:div w:id="1000430853">
              <w:marLeft w:val="0"/>
              <w:marRight w:val="0"/>
              <w:marTop w:val="0"/>
              <w:marBottom w:val="0"/>
              <w:divBdr>
                <w:top w:val="none" w:sz="0" w:space="0" w:color="auto"/>
                <w:left w:val="none" w:sz="0" w:space="0" w:color="auto"/>
                <w:bottom w:val="none" w:sz="0" w:space="0" w:color="auto"/>
                <w:right w:val="none" w:sz="0" w:space="0" w:color="auto"/>
              </w:divBdr>
              <w:divsChild>
                <w:div w:id="1478691195">
                  <w:marLeft w:val="0"/>
                  <w:marRight w:val="0"/>
                  <w:marTop w:val="0"/>
                  <w:marBottom w:val="0"/>
                  <w:divBdr>
                    <w:top w:val="none" w:sz="0" w:space="0" w:color="auto"/>
                    <w:left w:val="none" w:sz="0" w:space="0" w:color="auto"/>
                    <w:bottom w:val="none" w:sz="0" w:space="0" w:color="auto"/>
                    <w:right w:val="none" w:sz="0" w:space="0" w:color="auto"/>
                  </w:divBdr>
                  <w:divsChild>
                    <w:div w:id="1942880922">
                      <w:marLeft w:val="0"/>
                      <w:marRight w:val="0"/>
                      <w:marTop w:val="0"/>
                      <w:marBottom w:val="0"/>
                      <w:divBdr>
                        <w:top w:val="none" w:sz="0" w:space="0" w:color="auto"/>
                        <w:left w:val="none" w:sz="0" w:space="0" w:color="auto"/>
                        <w:bottom w:val="none" w:sz="0" w:space="0" w:color="auto"/>
                        <w:right w:val="none" w:sz="0" w:space="0" w:color="auto"/>
                      </w:divBdr>
                      <w:divsChild>
                        <w:div w:id="634483473">
                          <w:marLeft w:val="0"/>
                          <w:marRight w:val="0"/>
                          <w:marTop w:val="0"/>
                          <w:marBottom w:val="0"/>
                          <w:divBdr>
                            <w:top w:val="none" w:sz="0" w:space="0" w:color="auto"/>
                            <w:left w:val="none" w:sz="0" w:space="0" w:color="auto"/>
                            <w:bottom w:val="none" w:sz="0" w:space="0" w:color="auto"/>
                            <w:right w:val="none" w:sz="0" w:space="0" w:color="auto"/>
                          </w:divBdr>
                          <w:divsChild>
                            <w:div w:id="3207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94433">
      <w:bodyDiv w:val="1"/>
      <w:marLeft w:val="0"/>
      <w:marRight w:val="0"/>
      <w:marTop w:val="0"/>
      <w:marBottom w:val="0"/>
      <w:divBdr>
        <w:top w:val="none" w:sz="0" w:space="0" w:color="auto"/>
        <w:left w:val="none" w:sz="0" w:space="0" w:color="auto"/>
        <w:bottom w:val="none" w:sz="0" w:space="0" w:color="auto"/>
        <w:right w:val="none" w:sz="0" w:space="0" w:color="auto"/>
      </w:divBdr>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3233">
      <w:bodyDiv w:val="1"/>
      <w:marLeft w:val="0"/>
      <w:marRight w:val="0"/>
      <w:marTop w:val="0"/>
      <w:marBottom w:val="0"/>
      <w:divBdr>
        <w:top w:val="none" w:sz="0" w:space="0" w:color="auto"/>
        <w:left w:val="none" w:sz="0" w:space="0" w:color="auto"/>
        <w:bottom w:val="none" w:sz="0" w:space="0" w:color="auto"/>
        <w:right w:val="none" w:sz="0" w:space="0" w:color="auto"/>
      </w:divBdr>
      <w:divsChild>
        <w:div w:id="1062828395">
          <w:marLeft w:val="0"/>
          <w:marRight w:val="0"/>
          <w:marTop w:val="0"/>
          <w:marBottom w:val="0"/>
          <w:divBdr>
            <w:top w:val="none" w:sz="0" w:space="0" w:color="auto"/>
            <w:left w:val="none" w:sz="0" w:space="0" w:color="auto"/>
            <w:bottom w:val="none" w:sz="0" w:space="0" w:color="auto"/>
            <w:right w:val="none" w:sz="0" w:space="0" w:color="auto"/>
          </w:divBdr>
        </w:div>
      </w:divsChild>
    </w:div>
    <w:div w:id="98916915">
      <w:bodyDiv w:val="1"/>
      <w:marLeft w:val="0"/>
      <w:marRight w:val="0"/>
      <w:marTop w:val="0"/>
      <w:marBottom w:val="0"/>
      <w:divBdr>
        <w:top w:val="none" w:sz="0" w:space="0" w:color="auto"/>
        <w:left w:val="none" w:sz="0" w:space="0" w:color="auto"/>
        <w:bottom w:val="none" w:sz="0" w:space="0" w:color="auto"/>
        <w:right w:val="none" w:sz="0" w:space="0" w:color="auto"/>
      </w:divBdr>
      <w:divsChild>
        <w:div w:id="117377615">
          <w:marLeft w:val="0"/>
          <w:marRight w:val="0"/>
          <w:marTop w:val="0"/>
          <w:marBottom w:val="0"/>
          <w:divBdr>
            <w:top w:val="none" w:sz="0" w:space="0" w:color="auto"/>
            <w:left w:val="none" w:sz="0" w:space="0" w:color="auto"/>
            <w:bottom w:val="none" w:sz="0" w:space="0" w:color="auto"/>
            <w:right w:val="none" w:sz="0" w:space="0" w:color="auto"/>
          </w:divBdr>
          <w:divsChild>
            <w:div w:id="310408857">
              <w:marLeft w:val="0"/>
              <w:marRight w:val="0"/>
              <w:marTop w:val="0"/>
              <w:marBottom w:val="0"/>
              <w:divBdr>
                <w:top w:val="none" w:sz="0" w:space="0" w:color="auto"/>
                <w:left w:val="none" w:sz="0" w:space="0" w:color="auto"/>
                <w:bottom w:val="none" w:sz="0" w:space="0" w:color="auto"/>
                <w:right w:val="none" w:sz="0" w:space="0" w:color="auto"/>
              </w:divBdr>
              <w:divsChild>
                <w:div w:id="11781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9310">
      <w:bodyDiv w:val="1"/>
      <w:marLeft w:val="0"/>
      <w:marRight w:val="0"/>
      <w:marTop w:val="0"/>
      <w:marBottom w:val="0"/>
      <w:divBdr>
        <w:top w:val="none" w:sz="0" w:space="0" w:color="auto"/>
        <w:left w:val="none" w:sz="0" w:space="0" w:color="auto"/>
        <w:bottom w:val="none" w:sz="0" w:space="0" w:color="auto"/>
        <w:right w:val="none" w:sz="0" w:space="0" w:color="auto"/>
      </w:divBdr>
      <w:divsChild>
        <w:div w:id="1733579201">
          <w:marLeft w:val="0"/>
          <w:marRight w:val="0"/>
          <w:marTop w:val="0"/>
          <w:marBottom w:val="0"/>
          <w:divBdr>
            <w:top w:val="none" w:sz="0" w:space="0" w:color="auto"/>
            <w:left w:val="none" w:sz="0" w:space="0" w:color="auto"/>
            <w:bottom w:val="none" w:sz="0" w:space="0" w:color="auto"/>
            <w:right w:val="none" w:sz="0" w:space="0" w:color="auto"/>
          </w:divBdr>
          <w:divsChild>
            <w:div w:id="1608151127">
              <w:marLeft w:val="0"/>
              <w:marRight w:val="0"/>
              <w:marTop w:val="0"/>
              <w:marBottom w:val="0"/>
              <w:divBdr>
                <w:top w:val="none" w:sz="0" w:space="0" w:color="auto"/>
                <w:left w:val="none" w:sz="0" w:space="0" w:color="auto"/>
                <w:bottom w:val="none" w:sz="0" w:space="0" w:color="auto"/>
                <w:right w:val="none" w:sz="0" w:space="0" w:color="auto"/>
              </w:divBdr>
              <w:divsChild>
                <w:div w:id="1358701169">
                  <w:marLeft w:val="0"/>
                  <w:marRight w:val="0"/>
                  <w:marTop w:val="0"/>
                  <w:marBottom w:val="0"/>
                  <w:divBdr>
                    <w:top w:val="none" w:sz="0" w:space="0" w:color="auto"/>
                    <w:left w:val="none" w:sz="0" w:space="0" w:color="auto"/>
                    <w:bottom w:val="none" w:sz="0" w:space="0" w:color="auto"/>
                    <w:right w:val="none" w:sz="0" w:space="0" w:color="auto"/>
                  </w:divBdr>
                  <w:divsChild>
                    <w:div w:id="2071465790">
                      <w:marLeft w:val="0"/>
                      <w:marRight w:val="0"/>
                      <w:marTop w:val="0"/>
                      <w:marBottom w:val="0"/>
                      <w:divBdr>
                        <w:top w:val="none" w:sz="0" w:space="0" w:color="auto"/>
                        <w:left w:val="none" w:sz="0" w:space="0" w:color="auto"/>
                        <w:bottom w:val="none" w:sz="0" w:space="0" w:color="auto"/>
                        <w:right w:val="none" w:sz="0" w:space="0" w:color="auto"/>
                      </w:divBdr>
                      <w:divsChild>
                        <w:div w:id="1325354983">
                          <w:marLeft w:val="0"/>
                          <w:marRight w:val="0"/>
                          <w:marTop w:val="0"/>
                          <w:marBottom w:val="0"/>
                          <w:divBdr>
                            <w:top w:val="none" w:sz="0" w:space="0" w:color="auto"/>
                            <w:left w:val="none" w:sz="0" w:space="0" w:color="auto"/>
                            <w:bottom w:val="none" w:sz="0" w:space="0" w:color="auto"/>
                            <w:right w:val="none" w:sz="0" w:space="0" w:color="auto"/>
                          </w:divBdr>
                          <w:divsChild>
                            <w:div w:id="21286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10690">
      <w:bodyDiv w:val="1"/>
      <w:marLeft w:val="0"/>
      <w:marRight w:val="0"/>
      <w:marTop w:val="0"/>
      <w:marBottom w:val="0"/>
      <w:divBdr>
        <w:top w:val="none" w:sz="0" w:space="0" w:color="auto"/>
        <w:left w:val="none" w:sz="0" w:space="0" w:color="auto"/>
        <w:bottom w:val="none" w:sz="0" w:space="0" w:color="auto"/>
        <w:right w:val="none" w:sz="0" w:space="0" w:color="auto"/>
      </w:divBdr>
      <w:divsChild>
        <w:div w:id="505946575">
          <w:marLeft w:val="0"/>
          <w:marRight w:val="0"/>
          <w:marTop w:val="0"/>
          <w:marBottom w:val="0"/>
          <w:divBdr>
            <w:top w:val="none" w:sz="0" w:space="0" w:color="auto"/>
            <w:left w:val="none" w:sz="0" w:space="0" w:color="auto"/>
            <w:bottom w:val="none" w:sz="0" w:space="0" w:color="auto"/>
            <w:right w:val="none" w:sz="0" w:space="0" w:color="auto"/>
          </w:divBdr>
          <w:divsChild>
            <w:div w:id="1571651500">
              <w:marLeft w:val="0"/>
              <w:marRight w:val="0"/>
              <w:marTop w:val="0"/>
              <w:marBottom w:val="0"/>
              <w:divBdr>
                <w:top w:val="none" w:sz="0" w:space="0" w:color="auto"/>
                <w:left w:val="none" w:sz="0" w:space="0" w:color="auto"/>
                <w:bottom w:val="none" w:sz="0" w:space="0" w:color="auto"/>
                <w:right w:val="none" w:sz="0" w:space="0" w:color="auto"/>
              </w:divBdr>
              <w:divsChild>
                <w:div w:id="1013149172">
                  <w:marLeft w:val="0"/>
                  <w:marRight w:val="0"/>
                  <w:marTop w:val="0"/>
                  <w:marBottom w:val="0"/>
                  <w:divBdr>
                    <w:top w:val="none" w:sz="0" w:space="0" w:color="auto"/>
                    <w:left w:val="none" w:sz="0" w:space="0" w:color="auto"/>
                    <w:bottom w:val="none" w:sz="0" w:space="0" w:color="auto"/>
                    <w:right w:val="none" w:sz="0" w:space="0" w:color="auto"/>
                  </w:divBdr>
                  <w:divsChild>
                    <w:div w:id="80301820">
                      <w:marLeft w:val="0"/>
                      <w:marRight w:val="0"/>
                      <w:marTop w:val="0"/>
                      <w:marBottom w:val="0"/>
                      <w:divBdr>
                        <w:top w:val="none" w:sz="0" w:space="0" w:color="auto"/>
                        <w:left w:val="none" w:sz="0" w:space="0" w:color="auto"/>
                        <w:bottom w:val="none" w:sz="0" w:space="0" w:color="auto"/>
                        <w:right w:val="none" w:sz="0" w:space="0" w:color="auto"/>
                      </w:divBdr>
                      <w:divsChild>
                        <w:div w:id="659115274">
                          <w:marLeft w:val="0"/>
                          <w:marRight w:val="0"/>
                          <w:marTop w:val="0"/>
                          <w:marBottom w:val="0"/>
                          <w:divBdr>
                            <w:top w:val="none" w:sz="0" w:space="0" w:color="auto"/>
                            <w:left w:val="none" w:sz="0" w:space="0" w:color="auto"/>
                            <w:bottom w:val="none" w:sz="0" w:space="0" w:color="auto"/>
                            <w:right w:val="none" w:sz="0" w:space="0" w:color="auto"/>
                          </w:divBdr>
                          <w:divsChild>
                            <w:div w:id="1765766033">
                              <w:marLeft w:val="0"/>
                              <w:marRight w:val="0"/>
                              <w:marTop w:val="0"/>
                              <w:marBottom w:val="0"/>
                              <w:divBdr>
                                <w:top w:val="none" w:sz="0" w:space="0" w:color="auto"/>
                                <w:left w:val="none" w:sz="0" w:space="0" w:color="auto"/>
                                <w:bottom w:val="none" w:sz="0" w:space="0" w:color="auto"/>
                                <w:right w:val="none" w:sz="0" w:space="0" w:color="auto"/>
                              </w:divBdr>
                              <w:divsChild>
                                <w:div w:id="1070543658">
                                  <w:marLeft w:val="0"/>
                                  <w:marRight w:val="0"/>
                                  <w:marTop w:val="0"/>
                                  <w:marBottom w:val="0"/>
                                  <w:divBdr>
                                    <w:top w:val="none" w:sz="0" w:space="0" w:color="auto"/>
                                    <w:left w:val="none" w:sz="0" w:space="0" w:color="auto"/>
                                    <w:bottom w:val="none" w:sz="0" w:space="0" w:color="auto"/>
                                    <w:right w:val="none" w:sz="0" w:space="0" w:color="auto"/>
                                  </w:divBdr>
                                  <w:divsChild>
                                    <w:div w:id="1035039467">
                                      <w:marLeft w:val="0"/>
                                      <w:marRight w:val="0"/>
                                      <w:marTop w:val="0"/>
                                      <w:marBottom w:val="0"/>
                                      <w:divBdr>
                                        <w:top w:val="none" w:sz="0" w:space="0" w:color="auto"/>
                                        <w:left w:val="none" w:sz="0" w:space="0" w:color="auto"/>
                                        <w:bottom w:val="none" w:sz="0" w:space="0" w:color="auto"/>
                                        <w:right w:val="none" w:sz="0" w:space="0" w:color="auto"/>
                                      </w:divBdr>
                                      <w:divsChild>
                                        <w:div w:id="7794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98148">
      <w:bodyDiv w:val="1"/>
      <w:marLeft w:val="0"/>
      <w:marRight w:val="0"/>
      <w:marTop w:val="0"/>
      <w:marBottom w:val="0"/>
      <w:divBdr>
        <w:top w:val="none" w:sz="0" w:space="0" w:color="auto"/>
        <w:left w:val="none" w:sz="0" w:space="0" w:color="auto"/>
        <w:bottom w:val="none" w:sz="0" w:space="0" w:color="auto"/>
        <w:right w:val="none" w:sz="0" w:space="0" w:color="auto"/>
      </w:divBdr>
      <w:divsChild>
        <w:div w:id="1845780430">
          <w:marLeft w:val="0"/>
          <w:marRight w:val="0"/>
          <w:marTop w:val="0"/>
          <w:marBottom w:val="0"/>
          <w:divBdr>
            <w:top w:val="none" w:sz="0" w:space="0" w:color="auto"/>
            <w:left w:val="none" w:sz="0" w:space="0" w:color="auto"/>
            <w:bottom w:val="none" w:sz="0" w:space="0" w:color="auto"/>
            <w:right w:val="none" w:sz="0" w:space="0" w:color="auto"/>
          </w:divBdr>
          <w:divsChild>
            <w:div w:id="391660144">
              <w:marLeft w:val="0"/>
              <w:marRight w:val="0"/>
              <w:marTop w:val="0"/>
              <w:marBottom w:val="0"/>
              <w:divBdr>
                <w:top w:val="none" w:sz="0" w:space="0" w:color="auto"/>
                <w:left w:val="none" w:sz="0" w:space="0" w:color="auto"/>
                <w:bottom w:val="none" w:sz="0" w:space="0" w:color="auto"/>
                <w:right w:val="none" w:sz="0" w:space="0" w:color="auto"/>
              </w:divBdr>
              <w:divsChild>
                <w:div w:id="1829517540">
                  <w:marLeft w:val="0"/>
                  <w:marRight w:val="0"/>
                  <w:marTop w:val="0"/>
                  <w:marBottom w:val="0"/>
                  <w:divBdr>
                    <w:top w:val="none" w:sz="0" w:space="0" w:color="auto"/>
                    <w:left w:val="none" w:sz="0" w:space="0" w:color="auto"/>
                    <w:bottom w:val="none" w:sz="0" w:space="0" w:color="auto"/>
                    <w:right w:val="none" w:sz="0" w:space="0" w:color="auto"/>
                  </w:divBdr>
                  <w:divsChild>
                    <w:div w:id="763113491">
                      <w:marLeft w:val="0"/>
                      <w:marRight w:val="0"/>
                      <w:marTop w:val="0"/>
                      <w:marBottom w:val="0"/>
                      <w:divBdr>
                        <w:top w:val="none" w:sz="0" w:space="0" w:color="auto"/>
                        <w:left w:val="none" w:sz="0" w:space="0" w:color="auto"/>
                        <w:bottom w:val="none" w:sz="0" w:space="0" w:color="auto"/>
                        <w:right w:val="none" w:sz="0" w:space="0" w:color="auto"/>
                      </w:divBdr>
                      <w:divsChild>
                        <w:div w:id="458259469">
                          <w:marLeft w:val="0"/>
                          <w:marRight w:val="0"/>
                          <w:marTop w:val="0"/>
                          <w:marBottom w:val="0"/>
                          <w:divBdr>
                            <w:top w:val="none" w:sz="0" w:space="0" w:color="auto"/>
                            <w:left w:val="none" w:sz="0" w:space="0" w:color="auto"/>
                            <w:bottom w:val="none" w:sz="0" w:space="0" w:color="auto"/>
                            <w:right w:val="none" w:sz="0" w:space="0" w:color="auto"/>
                          </w:divBdr>
                          <w:divsChild>
                            <w:div w:id="1359044876">
                              <w:marLeft w:val="0"/>
                              <w:marRight w:val="0"/>
                              <w:marTop w:val="0"/>
                              <w:marBottom w:val="0"/>
                              <w:divBdr>
                                <w:top w:val="none" w:sz="0" w:space="0" w:color="auto"/>
                                <w:left w:val="none" w:sz="0" w:space="0" w:color="auto"/>
                                <w:bottom w:val="none" w:sz="0" w:space="0" w:color="auto"/>
                                <w:right w:val="none" w:sz="0" w:space="0" w:color="auto"/>
                              </w:divBdr>
                              <w:divsChild>
                                <w:div w:id="470097307">
                                  <w:marLeft w:val="0"/>
                                  <w:marRight w:val="0"/>
                                  <w:marTop w:val="0"/>
                                  <w:marBottom w:val="0"/>
                                  <w:divBdr>
                                    <w:top w:val="none" w:sz="0" w:space="0" w:color="auto"/>
                                    <w:left w:val="none" w:sz="0" w:space="0" w:color="auto"/>
                                    <w:bottom w:val="none" w:sz="0" w:space="0" w:color="auto"/>
                                    <w:right w:val="none" w:sz="0" w:space="0" w:color="auto"/>
                                  </w:divBdr>
                                  <w:divsChild>
                                    <w:div w:id="2035420625">
                                      <w:marLeft w:val="0"/>
                                      <w:marRight w:val="0"/>
                                      <w:marTop w:val="0"/>
                                      <w:marBottom w:val="0"/>
                                      <w:divBdr>
                                        <w:top w:val="none" w:sz="0" w:space="0" w:color="auto"/>
                                        <w:left w:val="none" w:sz="0" w:space="0" w:color="auto"/>
                                        <w:bottom w:val="none" w:sz="0" w:space="0" w:color="auto"/>
                                        <w:right w:val="none" w:sz="0" w:space="0" w:color="auto"/>
                                      </w:divBdr>
                                      <w:divsChild>
                                        <w:div w:id="1924991680">
                                          <w:marLeft w:val="0"/>
                                          <w:marRight w:val="0"/>
                                          <w:marTop w:val="0"/>
                                          <w:marBottom w:val="0"/>
                                          <w:divBdr>
                                            <w:top w:val="none" w:sz="0" w:space="0" w:color="auto"/>
                                            <w:left w:val="none" w:sz="0" w:space="0" w:color="auto"/>
                                            <w:bottom w:val="none" w:sz="0" w:space="0" w:color="auto"/>
                                            <w:right w:val="none" w:sz="0" w:space="0" w:color="auto"/>
                                          </w:divBdr>
                                        </w:div>
                                        <w:div w:id="211027654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33884">
      <w:bodyDiv w:val="1"/>
      <w:marLeft w:val="0"/>
      <w:marRight w:val="0"/>
      <w:marTop w:val="0"/>
      <w:marBottom w:val="0"/>
      <w:divBdr>
        <w:top w:val="none" w:sz="0" w:space="0" w:color="auto"/>
        <w:left w:val="none" w:sz="0" w:space="0" w:color="auto"/>
        <w:bottom w:val="none" w:sz="0" w:space="0" w:color="auto"/>
        <w:right w:val="none" w:sz="0" w:space="0" w:color="auto"/>
      </w:divBdr>
    </w:div>
    <w:div w:id="105126284">
      <w:bodyDiv w:val="1"/>
      <w:marLeft w:val="0"/>
      <w:marRight w:val="0"/>
      <w:marTop w:val="0"/>
      <w:marBottom w:val="0"/>
      <w:divBdr>
        <w:top w:val="none" w:sz="0" w:space="0" w:color="auto"/>
        <w:left w:val="none" w:sz="0" w:space="0" w:color="auto"/>
        <w:bottom w:val="none" w:sz="0" w:space="0" w:color="auto"/>
        <w:right w:val="none" w:sz="0" w:space="0" w:color="auto"/>
      </w:divBdr>
      <w:divsChild>
        <w:div w:id="720835545">
          <w:marLeft w:val="0"/>
          <w:marRight w:val="0"/>
          <w:marTop w:val="0"/>
          <w:marBottom w:val="0"/>
          <w:divBdr>
            <w:top w:val="none" w:sz="0" w:space="0" w:color="auto"/>
            <w:left w:val="none" w:sz="0" w:space="0" w:color="auto"/>
            <w:bottom w:val="none" w:sz="0" w:space="0" w:color="auto"/>
            <w:right w:val="none" w:sz="0" w:space="0" w:color="auto"/>
          </w:divBdr>
          <w:divsChild>
            <w:div w:id="1977753113">
              <w:marLeft w:val="0"/>
              <w:marRight w:val="0"/>
              <w:marTop w:val="150"/>
              <w:marBottom w:val="0"/>
              <w:divBdr>
                <w:top w:val="none" w:sz="0" w:space="0" w:color="auto"/>
                <w:left w:val="none" w:sz="0" w:space="0" w:color="auto"/>
                <w:bottom w:val="none" w:sz="0" w:space="0" w:color="auto"/>
                <w:right w:val="none" w:sz="0" w:space="0" w:color="auto"/>
              </w:divBdr>
              <w:divsChild>
                <w:div w:id="1902056416">
                  <w:marLeft w:val="0"/>
                  <w:marRight w:val="0"/>
                  <w:marTop w:val="0"/>
                  <w:marBottom w:val="0"/>
                  <w:divBdr>
                    <w:top w:val="none" w:sz="0" w:space="0" w:color="auto"/>
                    <w:left w:val="none" w:sz="0" w:space="0" w:color="auto"/>
                    <w:bottom w:val="none" w:sz="0" w:space="0" w:color="auto"/>
                    <w:right w:val="none" w:sz="0" w:space="0" w:color="auto"/>
                  </w:divBdr>
                  <w:divsChild>
                    <w:div w:id="27032557">
                      <w:marLeft w:val="0"/>
                      <w:marRight w:val="0"/>
                      <w:marTop w:val="0"/>
                      <w:marBottom w:val="0"/>
                      <w:divBdr>
                        <w:top w:val="none" w:sz="0" w:space="0" w:color="auto"/>
                        <w:left w:val="none" w:sz="0" w:space="0" w:color="auto"/>
                        <w:bottom w:val="none" w:sz="0" w:space="0" w:color="auto"/>
                        <w:right w:val="none" w:sz="0" w:space="0" w:color="auto"/>
                      </w:divBdr>
                      <w:divsChild>
                        <w:div w:id="10594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6703">
      <w:bodyDiv w:val="1"/>
      <w:marLeft w:val="0"/>
      <w:marRight w:val="0"/>
      <w:marTop w:val="0"/>
      <w:marBottom w:val="0"/>
      <w:divBdr>
        <w:top w:val="none" w:sz="0" w:space="0" w:color="auto"/>
        <w:left w:val="none" w:sz="0" w:space="0" w:color="auto"/>
        <w:bottom w:val="none" w:sz="0" w:space="0" w:color="auto"/>
        <w:right w:val="none" w:sz="0" w:space="0" w:color="auto"/>
      </w:divBdr>
      <w:divsChild>
        <w:div w:id="2082094790">
          <w:marLeft w:val="0"/>
          <w:marRight w:val="0"/>
          <w:marTop w:val="0"/>
          <w:marBottom w:val="0"/>
          <w:divBdr>
            <w:top w:val="single" w:sz="2" w:space="0" w:color="ECECEC"/>
            <w:left w:val="single" w:sz="2" w:space="0" w:color="ECECEC"/>
            <w:bottom w:val="single" w:sz="2" w:space="0" w:color="ECECEC"/>
            <w:right w:val="single" w:sz="2" w:space="0" w:color="ECECEC"/>
          </w:divBdr>
          <w:divsChild>
            <w:div w:id="667096856">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376733657">
          <w:marLeft w:val="0"/>
          <w:marRight w:val="0"/>
          <w:marTop w:val="0"/>
          <w:marBottom w:val="0"/>
          <w:divBdr>
            <w:top w:val="single" w:sz="2" w:space="0" w:color="ECECEC"/>
            <w:left w:val="single" w:sz="2" w:space="0" w:color="ECECEC"/>
            <w:bottom w:val="single" w:sz="2" w:space="0" w:color="ECECEC"/>
            <w:right w:val="single" w:sz="2" w:space="0" w:color="ECECEC"/>
          </w:divBdr>
        </w:div>
        <w:div w:id="707993250">
          <w:marLeft w:val="0"/>
          <w:marRight w:val="0"/>
          <w:marTop w:val="0"/>
          <w:marBottom w:val="0"/>
          <w:divBdr>
            <w:top w:val="single" w:sz="2" w:space="0" w:color="ECECEC"/>
            <w:left w:val="single" w:sz="2" w:space="0" w:color="ECECEC"/>
            <w:bottom w:val="single" w:sz="2" w:space="0" w:color="ECECEC"/>
            <w:right w:val="single" w:sz="2" w:space="0" w:color="ECECEC"/>
          </w:divBdr>
        </w:div>
        <w:div w:id="1190875011">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08401169">
      <w:bodyDiv w:val="1"/>
      <w:marLeft w:val="0"/>
      <w:marRight w:val="0"/>
      <w:marTop w:val="0"/>
      <w:marBottom w:val="0"/>
      <w:divBdr>
        <w:top w:val="none" w:sz="0" w:space="0" w:color="auto"/>
        <w:left w:val="none" w:sz="0" w:space="0" w:color="auto"/>
        <w:bottom w:val="none" w:sz="0" w:space="0" w:color="auto"/>
        <w:right w:val="none" w:sz="0" w:space="0" w:color="auto"/>
      </w:divBdr>
    </w:div>
    <w:div w:id="110977131">
      <w:bodyDiv w:val="1"/>
      <w:marLeft w:val="0"/>
      <w:marRight w:val="0"/>
      <w:marTop w:val="0"/>
      <w:marBottom w:val="0"/>
      <w:divBdr>
        <w:top w:val="none" w:sz="0" w:space="0" w:color="auto"/>
        <w:left w:val="none" w:sz="0" w:space="0" w:color="auto"/>
        <w:bottom w:val="none" w:sz="0" w:space="0" w:color="auto"/>
        <w:right w:val="none" w:sz="0" w:space="0" w:color="auto"/>
      </w:divBdr>
      <w:divsChild>
        <w:div w:id="88433314">
          <w:marLeft w:val="150"/>
          <w:marRight w:val="150"/>
          <w:marTop w:val="0"/>
          <w:marBottom w:val="0"/>
          <w:divBdr>
            <w:top w:val="none" w:sz="0" w:space="0" w:color="auto"/>
            <w:left w:val="none" w:sz="0" w:space="0" w:color="auto"/>
            <w:bottom w:val="none" w:sz="0" w:space="0" w:color="auto"/>
            <w:right w:val="none" w:sz="0" w:space="0" w:color="auto"/>
          </w:divBdr>
          <w:divsChild>
            <w:div w:id="380255280">
              <w:marLeft w:val="0"/>
              <w:marRight w:val="0"/>
              <w:marTop w:val="0"/>
              <w:marBottom w:val="0"/>
              <w:divBdr>
                <w:top w:val="none" w:sz="0" w:space="0" w:color="auto"/>
                <w:left w:val="none" w:sz="0" w:space="0" w:color="auto"/>
                <w:bottom w:val="none" w:sz="0" w:space="0" w:color="auto"/>
                <w:right w:val="none" w:sz="0" w:space="0" w:color="auto"/>
              </w:divBdr>
              <w:divsChild>
                <w:div w:id="636683822">
                  <w:marLeft w:val="0"/>
                  <w:marRight w:val="0"/>
                  <w:marTop w:val="0"/>
                  <w:marBottom w:val="0"/>
                  <w:divBdr>
                    <w:top w:val="none" w:sz="0" w:space="0" w:color="auto"/>
                    <w:left w:val="none" w:sz="0" w:space="0" w:color="auto"/>
                    <w:bottom w:val="none" w:sz="0" w:space="0" w:color="auto"/>
                    <w:right w:val="none" w:sz="0" w:space="0" w:color="auto"/>
                  </w:divBdr>
                  <w:divsChild>
                    <w:div w:id="51972344">
                      <w:marLeft w:val="0"/>
                      <w:marRight w:val="0"/>
                      <w:marTop w:val="0"/>
                      <w:marBottom w:val="0"/>
                      <w:divBdr>
                        <w:top w:val="none" w:sz="0" w:space="0" w:color="auto"/>
                        <w:left w:val="none" w:sz="0" w:space="0" w:color="auto"/>
                        <w:bottom w:val="none" w:sz="0" w:space="0" w:color="auto"/>
                        <w:right w:val="none" w:sz="0" w:space="0" w:color="auto"/>
                      </w:divBdr>
                      <w:divsChild>
                        <w:div w:id="414059184">
                          <w:marLeft w:val="0"/>
                          <w:marRight w:val="0"/>
                          <w:marTop w:val="0"/>
                          <w:marBottom w:val="0"/>
                          <w:divBdr>
                            <w:top w:val="none" w:sz="0" w:space="0" w:color="auto"/>
                            <w:left w:val="none" w:sz="0" w:space="0" w:color="auto"/>
                            <w:bottom w:val="none" w:sz="0" w:space="0" w:color="auto"/>
                            <w:right w:val="none" w:sz="0" w:space="0" w:color="auto"/>
                          </w:divBdr>
                          <w:divsChild>
                            <w:div w:id="164630650">
                              <w:marLeft w:val="3000"/>
                              <w:marRight w:val="0"/>
                              <w:marTop w:val="0"/>
                              <w:marBottom w:val="0"/>
                              <w:divBdr>
                                <w:top w:val="none" w:sz="0" w:space="0" w:color="auto"/>
                                <w:left w:val="none" w:sz="0" w:space="0" w:color="auto"/>
                                <w:bottom w:val="none" w:sz="0" w:space="0" w:color="auto"/>
                                <w:right w:val="none" w:sz="0" w:space="0" w:color="auto"/>
                              </w:divBdr>
                              <w:divsChild>
                                <w:div w:id="1852142310">
                                  <w:marLeft w:val="0"/>
                                  <w:marRight w:val="0"/>
                                  <w:marTop w:val="0"/>
                                  <w:marBottom w:val="0"/>
                                  <w:divBdr>
                                    <w:top w:val="none" w:sz="0" w:space="0" w:color="auto"/>
                                    <w:left w:val="none" w:sz="0" w:space="0" w:color="auto"/>
                                    <w:bottom w:val="none" w:sz="0" w:space="0" w:color="auto"/>
                                    <w:right w:val="none" w:sz="0" w:space="0" w:color="auto"/>
                                  </w:divBdr>
                                  <w:divsChild>
                                    <w:div w:id="1412433517">
                                      <w:marLeft w:val="0"/>
                                      <w:marRight w:val="0"/>
                                      <w:marTop w:val="0"/>
                                      <w:marBottom w:val="0"/>
                                      <w:divBdr>
                                        <w:top w:val="none" w:sz="0" w:space="0" w:color="auto"/>
                                        <w:left w:val="none" w:sz="0" w:space="0" w:color="auto"/>
                                        <w:bottom w:val="none" w:sz="0" w:space="0" w:color="auto"/>
                                        <w:right w:val="none" w:sz="0" w:space="0" w:color="auto"/>
                                      </w:divBdr>
                                    </w:div>
                                    <w:div w:id="1242104612">
                                      <w:marLeft w:val="0"/>
                                      <w:marRight w:val="0"/>
                                      <w:marTop w:val="0"/>
                                      <w:marBottom w:val="0"/>
                                      <w:divBdr>
                                        <w:top w:val="none" w:sz="0" w:space="0" w:color="auto"/>
                                        <w:left w:val="none" w:sz="0" w:space="0" w:color="auto"/>
                                        <w:bottom w:val="none" w:sz="0" w:space="0" w:color="auto"/>
                                        <w:right w:val="none" w:sz="0" w:space="0" w:color="auto"/>
                                      </w:divBdr>
                                    </w:div>
                                    <w:div w:id="990644007">
                                      <w:marLeft w:val="0"/>
                                      <w:marRight w:val="0"/>
                                      <w:marTop w:val="0"/>
                                      <w:marBottom w:val="0"/>
                                      <w:divBdr>
                                        <w:top w:val="none" w:sz="0" w:space="0" w:color="auto"/>
                                        <w:left w:val="none" w:sz="0" w:space="0" w:color="auto"/>
                                        <w:bottom w:val="none" w:sz="0" w:space="0" w:color="auto"/>
                                        <w:right w:val="none" w:sz="0" w:space="0" w:color="auto"/>
                                      </w:divBdr>
                                    </w:div>
                                    <w:div w:id="1783068451">
                                      <w:marLeft w:val="0"/>
                                      <w:marRight w:val="0"/>
                                      <w:marTop w:val="0"/>
                                      <w:marBottom w:val="0"/>
                                      <w:divBdr>
                                        <w:top w:val="none" w:sz="0" w:space="0" w:color="auto"/>
                                        <w:left w:val="none" w:sz="0" w:space="0" w:color="auto"/>
                                        <w:bottom w:val="none" w:sz="0" w:space="0" w:color="auto"/>
                                        <w:right w:val="none" w:sz="0" w:space="0" w:color="auto"/>
                                      </w:divBdr>
                                    </w:div>
                                    <w:div w:id="590509515">
                                      <w:marLeft w:val="0"/>
                                      <w:marRight w:val="0"/>
                                      <w:marTop w:val="0"/>
                                      <w:marBottom w:val="0"/>
                                      <w:divBdr>
                                        <w:top w:val="none" w:sz="0" w:space="0" w:color="auto"/>
                                        <w:left w:val="none" w:sz="0" w:space="0" w:color="auto"/>
                                        <w:bottom w:val="none" w:sz="0" w:space="0" w:color="auto"/>
                                        <w:right w:val="none" w:sz="0" w:space="0" w:color="auto"/>
                                      </w:divBdr>
                                    </w:div>
                                    <w:div w:id="675107790">
                                      <w:marLeft w:val="0"/>
                                      <w:marRight w:val="0"/>
                                      <w:marTop w:val="0"/>
                                      <w:marBottom w:val="0"/>
                                      <w:divBdr>
                                        <w:top w:val="none" w:sz="0" w:space="0" w:color="auto"/>
                                        <w:left w:val="none" w:sz="0" w:space="0" w:color="auto"/>
                                        <w:bottom w:val="none" w:sz="0" w:space="0" w:color="auto"/>
                                        <w:right w:val="none" w:sz="0" w:space="0" w:color="auto"/>
                                      </w:divBdr>
                                    </w:div>
                                    <w:div w:id="892889644">
                                      <w:marLeft w:val="0"/>
                                      <w:marRight w:val="0"/>
                                      <w:marTop w:val="0"/>
                                      <w:marBottom w:val="0"/>
                                      <w:divBdr>
                                        <w:top w:val="none" w:sz="0" w:space="0" w:color="auto"/>
                                        <w:left w:val="none" w:sz="0" w:space="0" w:color="auto"/>
                                        <w:bottom w:val="none" w:sz="0" w:space="0" w:color="auto"/>
                                        <w:right w:val="none" w:sz="0" w:space="0" w:color="auto"/>
                                      </w:divBdr>
                                    </w:div>
                                    <w:div w:id="12454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06007">
      <w:bodyDiv w:val="1"/>
      <w:marLeft w:val="0"/>
      <w:marRight w:val="0"/>
      <w:marTop w:val="0"/>
      <w:marBottom w:val="0"/>
      <w:divBdr>
        <w:top w:val="none" w:sz="0" w:space="0" w:color="auto"/>
        <w:left w:val="none" w:sz="0" w:space="0" w:color="auto"/>
        <w:bottom w:val="none" w:sz="0" w:space="0" w:color="auto"/>
        <w:right w:val="none" w:sz="0" w:space="0" w:color="auto"/>
      </w:divBdr>
    </w:div>
    <w:div w:id="115023218">
      <w:bodyDiv w:val="1"/>
      <w:marLeft w:val="0"/>
      <w:marRight w:val="0"/>
      <w:marTop w:val="0"/>
      <w:marBottom w:val="0"/>
      <w:divBdr>
        <w:top w:val="none" w:sz="0" w:space="0" w:color="auto"/>
        <w:left w:val="none" w:sz="0" w:space="0" w:color="auto"/>
        <w:bottom w:val="none" w:sz="0" w:space="0" w:color="auto"/>
        <w:right w:val="none" w:sz="0" w:space="0" w:color="auto"/>
      </w:divBdr>
      <w:divsChild>
        <w:div w:id="2101290761">
          <w:marLeft w:val="0"/>
          <w:marRight w:val="0"/>
          <w:marTop w:val="0"/>
          <w:marBottom w:val="0"/>
          <w:divBdr>
            <w:top w:val="none" w:sz="0" w:space="0" w:color="auto"/>
            <w:left w:val="none" w:sz="0" w:space="0" w:color="auto"/>
            <w:bottom w:val="none" w:sz="0" w:space="0" w:color="auto"/>
            <w:right w:val="none" w:sz="0" w:space="0" w:color="auto"/>
          </w:divBdr>
          <w:divsChild>
            <w:div w:id="1234854879">
              <w:marLeft w:val="0"/>
              <w:marRight w:val="0"/>
              <w:marTop w:val="0"/>
              <w:marBottom w:val="0"/>
              <w:divBdr>
                <w:top w:val="none" w:sz="0" w:space="0" w:color="auto"/>
                <w:left w:val="none" w:sz="0" w:space="0" w:color="auto"/>
                <w:bottom w:val="none" w:sz="0" w:space="0" w:color="auto"/>
                <w:right w:val="none" w:sz="0" w:space="0" w:color="auto"/>
              </w:divBdr>
              <w:divsChild>
                <w:div w:id="256015774">
                  <w:marLeft w:val="0"/>
                  <w:marRight w:val="0"/>
                  <w:marTop w:val="0"/>
                  <w:marBottom w:val="0"/>
                  <w:divBdr>
                    <w:top w:val="none" w:sz="0" w:space="0" w:color="auto"/>
                    <w:left w:val="none" w:sz="0" w:space="0" w:color="auto"/>
                    <w:bottom w:val="none" w:sz="0" w:space="0" w:color="auto"/>
                    <w:right w:val="none" w:sz="0" w:space="0" w:color="auto"/>
                  </w:divBdr>
                  <w:divsChild>
                    <w:div w:id="13564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5917">
      <w:bodyDiv w:val="1"/>
      <w:marLeft w:val="0"/>
      <w:marRight w:val="0"/>
      <w:marTop w:val="0"/>
      <w:marBottom w:val="0"/>
      <w:divBdr>
        <w:top w:val="none" w:sz="0" w:space="0" w:color="auto"/>
        <w:left w:val="none" w:sz="0" w:space="0" w:color="auto"/>
        <w:bottom w:val="none" w:sz="0" w:space="0" w:color="auto"/>
        <w:right w:val="none" w:sz="0" w:space="0" w:color="auto"/>
      </w:divBdr>
      <w:divsChild>
        <w:div w:id="136799576">
          <w:marLeft w:val="0"/>
          <w:marRight w:val="0"/>
          <w:marTop w:val="0"/>
          <w:marBottom w:val="0"/>
          <w:divBdr>
            <w:top w:val="none" w:sz="0" w:space="0" w:color="auto"/>
            <w:left w:val="none" w:sz="0" w:space="0" w:color="auto"/>
            <w:bottom w:val="none" w:sz="0" w:space="0" w:color="auto"/>
            <w:right w:val="none" w:sz="0" w:space="0" w:color="auto"/>
          </w:divBdr>
          <w:divsChild>
            <w:div w:id="1376126763">
              <w:marLeft w:val="0"/>
              <w:marRight w:val="0"/>
              <w:marTop w:val="0"/>
              <w:marBottom w:val="0"/>
              <w:divBdr>
                <w:top w:val="none" w:sz="0" w:space="0" w:color="auto"/>
                <w:left w:val="none" w:sz="0" w:space="0" w:color="auto"/>
                <w:bottom w:val="none" w:sz="0" w:space="0" w:color="auto"/>
                <w:right w:val="none" w:sz="0" w:space="0" w:color="auto"/>
              </w:divBdr>
              <w:divsChild>
                <w:div w:id="1431049840">
                  <w:marLeft w:val="0"/>
                  <w:marRight w:val="0"/>
                  <w:marTop w:val="0"/>
                  <w:marBottom w:val="0"/>
                  <w:divBdr>
                    <w:top w:val="none" w:sz="0" w:space="0" w:color="auto"/>
                    <w:left w:val="none" w:sz="0" w:space="0" w:color="auto"/>
                    <w:bottom w:val="none" w:sz="0" w:space="0" w:color="auto"/>
                    <w:right w:val="none" w:sz="0" w:space="0" w:color="auto"/>
                  </w:divBdr>
                  <w:divsChild>
                    <w:div w:id="933443380">
                      <w:marLeft w:val="0"/>
                      <w:marRight w:val="0"/>
                      <w:marTop w:val="0"/>
                      <w:marBottom w:val="0"/>
                      <w:divBdr>
                        <w:top w:val="none" w:sz="0" w:space="0" w:color="auto"/>
                        <w:left w:val="none" w:sz="0" w:space="0" w:color="auto"/>
                        <w:bottom w:val="none" w:sz="0" w:space="0" w:color="auto"/>
                        <w:right w:val="none" w:sz="0" w:space="0" w:color="auto"/>
                      </w:divBdr>
                      <w:divsChild>
                        <w:div w:id="598686262">
                          <w:marLeft w:val="0"/>
                          <w:marRight w:val="0"/>
                          <w:marTop w:val="0"/>
                          <w:marBottom w:val="0"/>
                          <w:divBdr>
                            <w:top w:val="none" w:sz="0" w:space="0" w:color="auto"/>
                            <w:left w:val="none" w:sz="0" w:space="0" w:color="auto"/>
                            <w:bottom w:val="none" w:sz="0" w:space="0" w:color="auto"/>
                            <w:right w:val="none" w:sz="0" w:space="0" w:color="auto"/>
                          </w:divBdr>
                          <w:divsChild>
                            <w:div w:id="451098939">
                              <w:marLeft w:val="0"/>
                              <w:marRight w:val="0"/>
                              <w:marTop w:val="0"/>
                              <w:marBottom w:val="0"/>
                              <w:divBdr>
                                <w:top w:val="none" w:sz="0" w:space="0" w:color="auto"/>
                                <w:left w:val="none" w:sz="0" w:space="0" w:color="auto"/>
                                <w:bottom w:val="none" w:sz="0" w:space="0" w:color="auto"/>
                                <w:right w:val="none" w:sz="0" w:space="0" w:color="auto"/>
                              </w:divBdr>
                              <w:divsChild>
                                <w:div w:id="2031298940">
                                  <w:marLeft w:val="0"/>
                                  <w:marRight w:val="0"/>
                                  <w:marTop w:val="0"/>
                                  <w:marBottom w:val="0"/>
                                  <w:divBdr>
                                    <w:top w:val="none" w:sz="0" w:space="0" w:color="auto"/>
                                    <w:left w:val="none" w:sz="0" w:space="0" w:color="auto"/>
                                    <w:bottom w:val="none" w:sz="0" w:space="0" w:color="auto"/>
                                    <w:right w:val="none" w:sz="0" w:space="0" w:color="auto"/>
                                  </w:divBdr>
                                  <w:divsChild>
                                    <w:div w:id="1892615285">
                                      <w:marLeft w:val="0"/>
                                      <w:marRight w:val="0"/>
                                      <w:marTop w:val="0"/>
                                      <w:marBottom w:val="0"/>
                                      <w:divBdr>
                                        <w:top w:val="none" w:sz="0" w:space="0" w:color="auto"/>
                                        <w:left w:val="none" w:sz="0" w:space="0" w:color="auto"/>
                                        <w:bottom w:val="none" w:sz="0" w:space="0" w:color="auto"/>
                                        <w:right w:val="none" w:sz="0" w:space="0" w:color="auto"/>
                                      </w:divBdr>
                                      <w:divsChild>
                                        <w:div w:id="1352415482">
                                          <w:marLeft w:val="0"/>
                                          <w:marRight w:val="0"/>
                                          <w:marTop w:val="0"/>
                                          <w:marBottom w:val="0"/>
                                          <w:divBdr>
                                            <w:top w:val="none" w:sz="0" w:space="0" w:color="auto"/>
                                            <w:left w:val="none" w:sz="0" w:space="0" w:color="auto"/>
                                            <w:bottom w:val="none" w:sz="0" w:space="0" w:color="auto"/>
                                            <w:right w:val="none" w:sz="0" w:space="0" w:color="auto"/>
                                          </w:divBdr>
                                        </w:div>
                                        <w:div w:id="1471285483">
                                          <w:marLeft w:val="0"/>
                                          <w:marRight w:val="0"/>
                                          <w:marTop w:val="0"/>
                                          <w:marBottom w:val="0"/>
                                          <w:divBdr>
                                            <w:top w:val="none" w:sz="0" w:space="0" w:color="auto"/>
                                            <w:left w:val="none" w:sz="0" w:space="0" w:color="auto"/>
                                            <w:bottom w:val="none" w:sz="0" w:space="0" w:color="auto"/>
                                            <w:right w:val="none" w:sz="0" w:space="0" w:color="auto"/>
                                          </w:divBdr>
                                          <w:divsChild>
                                            <w:div w:id="1585803586">
                                              <w:marLeft w:val="0"/>
                                              <w:marRight w:val="0"/>
                                              <w:marTop w:val="0"/>
                                              <w:marBottom w:val="0"/>
                                              <w:divBdr>
                                                <w:top w:val="none" w:sz="0" w:space="0" w:color="auto"/>
                                                <w:left w:val="none" w:sz="0" w:space="0" w:color="auto"/>
                                                <w:bottom w:val="none" w:sz="0" w:space="0" w:color="auto"/>
                                                <w:right w:val="none" w:sz="0" w:space="0" w:color="auto"/>
                                              </w:divBdr>
                                            </w:div>
                                            <w:div w:id="372778562">
                                              <w:marLeft w:val="0"/>
                                              <w:marRight w:val="0"/>
                                              <w:marTop w:val="0"/>
                                              <w:marBottom w:val="0"/>
                                              <w:divBdr>
                                                <w:top w:val="none" w:sz="0" w:space="0" w:color="auto"/>
                                                <w:left w:val="none" w:sz="0" w:space="0" w:color="auto"/>
                                                <w:bottom w:val="none" w:sz="0" w:space="0" w:color="auto"/>
                                                <w:right w:val="none" w:sz="0" w:space="0" w:color="auto"/>
                                              </w:divBdr>
                                            </w:div>
                                          </w:divsChild>
                                        </w:div>
                                        <w:div w:id="546336191">
                                          <w:marLeft w:val="0"/>
                                          <w:marRight w:val="0"/>
                                          <w:marTop w:val="0"/>
                                          <w:marBottom w:val="0"/>
                                          <w:divBdr>
                                            <w:top w:val="none" w:sz="0" w:space="0" w:color="auto"/>
                                            <w:left w:val="none" w:sz="0" w:space="0" w:color="auto"/>
                                            <w:bottom w:val="none" w:sz="0" w:space="0" w:color="auto"/>
                                            <w:right w:val="none" w:sz="0" w:space="0" w:color="auto"/>
                                          </w:divBdr>
                                        </w:div>
                                        <w:div w:id="1889219325">
                                          <w:marLeft w:val="0"/>
                                          <w:marRight w:val="0"/>
                                          <w:marTop w:val="0"/>
                                          <w:marBottom w:val="0"/>
                                          <w:divBdr>
                                            <w:top w:val="none" w:sz="0" w:space="0" w:color="auto"/>
                                            <w:left w:val="none" w:sz="0" w:space="0" w:color="auto"/>
                                            <w:bottom w:val="none" w:sz="0" w:space="0" w:color="auto"/>
                                            <w:right w:val="none" w:sz="0" w:space="0" w:color="auto"/>
                                          </w:divBdr>
                                        </w:div>
                                        <w:div w:id="691418442">
                                          <w:marLeft w:val="0"/>
                                          <w:marRight w:val="0"/>
                                          <w:marTop w:val="0"/>
                                          <w:marBottom w:val="0"/>
                                          <w:divBdr>
                                            <w:top w:val="none" w:sz="0" w:space="0" w:color="auto"/>
                                            <w:left w:val="none" w:sz="0" w:space="0" w:color="auto"/>
                                            <w:bottom w:val="none" w:sz="0" w:space="0" w:color="auto"/>
                                            <w:right w:val="none" w:sz="0" w:space="0" w:color="auto"/>
                                          </w:divBdr>
                                          <w:divsChild>
                                            <w:div w:id="16340226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996814">
      <w:bodyDiv w:val="1"/>
      <w:marLeft w:val="0"/>
      <w:marRight w:val="0"/>
      <w:marTop w:val="0"/>
      <w:marBottom w:val="0"/>
      <w:divBdr>
        <w:top w:val="none" w:sz="0" w:space="0" w:color="auto"/>
        <w:left w:val="none" w:sz="0" w:space="0" w:color="auto"/>
        <w:bottom w:val="none" w:sz="0" w:space="0" w:color="auto"/>
        <w:right w:val="none" w:sz="0" w:space="0" w:color="auto"/>
      </w:divBdr>
    </w:div>
    <w:div w:id="118030836">
      <w:bodyDiv w:val="1"/>
      <w:marLeft w:val="0"/>
      <w:marRight w:val="0"/>
      <w:marTop w:val="0"/>
      <w:marBottom w:val="0"/>
      <w:divBdr>
        <w:top w:val="none" w:sz="0" w:space="0" w:color="auto"/>
        <w:left w:val="none" w:sz="0" w:space="0" w:color="auto"/>
        <w:bottom w:val="none" w:sz="0" w:space="0" w:color="auto"/>
        <w:right w:val="none" w:sz="0" w:space="0" w:color="auto"/>
      </w:divBdr>
      <w:divsChild>
        <w:div w:id="143787965">
          <w:marLeft w:val="-225"/>
          <w:marRight w:val="0"/>
          <w:marTop w:val="0"/>
          <w:marBottom w:val="0"/>
          <w:divBdr>
            <w:top w:val="none" w:sz="0" w:space="0" w:color="auto"/>
            <w:left w:val="none" w:sz="0" w:space="0" w:color="auto"/>
            <w:bottom w:val="none" w:sz="0" w:space="0" w:color="auto"/>
            <w:right w:val="none" w:sz="0" w:space="0" w:color="auto"/>
          </w:divBdr>
          <w:divsChild>
            <w:div w:id="953903238">
              <w:marLeft w:val="0"/>
              <w:marRight w:val="0"/>
              <w:marTop w:val="0"/>
              <w:marBottom w:val="0"/>
              <w:divBdr>
                <w:top w:val="none" w:sz="0" w:space="0" w:color="auto"/>
                <w:left w:val="none" w:sz="0" w:space="0" w:color="auto"/>
                <w:bottom w:val="none" w:sz="0" w:space="0" w:color="auto"/>
                <w:right w:val="none" w:sz="0" w:space="0" w:color="auto"/>
              </w:divBdr>
            </w:div>
          </w:divsChild>
        </w:div>
        <w:div w:id="1003124711">
          <w:marLeft w:val="0"/>
          <w:marRight w:val="0"/>
          <w:marTop w:val="0"/>
          <w:marBottom w:val="0"/>
          <w:divBdr>
            <w:top w:val="none" w:sz="0" w:space="0" w:color="auto"/>
            <w:left w:val="none" w:sz="0" w:space="0" w:color="auto"/>
            <w:bottom w:val="none" w:sz="0" w:space="0" w:color="auto"/>
            <w:right w:val="none" w:sz="0" w:space="0" w:color="auto"/>
          </w:divBdr>
          <w:divsChild>
            <w:div w:id="60104447">
              <w:marLeft w:val="0"/>
              <w:marRight w:val="0"/>
              <w:marTop w:val="150"/>
              <w:marBottom w:val="0"/>
              <w:divBdr>
                <w:top w:val="none" w:sz="0" w:space="0" w:color="auto"/>
                <w:left w:val="none" w:sz="0" w:space="0" w:color="auto"/>
                <w:bottom w:val="none" w:sz="0" w:space="0" w:color="auto"/>
                <w:right w:val="none" w:sz="0" w:space="0" w:color="auto"/>
              </w:divBdr>
              <w:divsChild>
                <w:div w:id="1538156510">
                  <w:marLeft w:val="0"/>
                  <w:marRight w:val="257"/>
                  <w:marTop w:val="0"/>
                  <w:marBottom w:val="257"/>
                  <w:divBdr>
                    <w:top w:val="none" w:sz="0" w:space="0" w:color="auto"/>
                    <w:left w:val="none" w:sz="0" w:space="0" w:color="auto"/>
                    <w:bottom w:val="none" w:sz="0" w:space="0" w:color="auto"/>
                    <w:right w:val="none" w:sz="0" w:space="0" w:color="auto"/>
                  </w:divBdr>
                </w:div>
                <w:div w:id="1280994461">
                  <w:marLeft w:val="0"/>
                  <w:marRight w:val="0"/>
                  <w:marTop w:val="0"/>
                  <w:marBottom w:val="0"/>
                  <w:divBdr>
                    <w:top w:val="none" w:sz="0" w:space="0" w:color="auto"/>
                    <w:left w:val="none" w:sz="0" w:space="0" w:color="auto"/>
                    <w:bottom w:val="none" w:sz="0" w:space="0" w:color="auto"/>
                    <w:right w:val="none" w:sz="0" w:space="0" w:color="auto"/>
                  </w:divBdr>
                </w:div>
                <w:div w:id="18734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111364">
      <w:bodyDiv w:val="1"/>
      <w:marLeft w:val="0"/>
      <w:marRight w:val="0"/>
      <w:marTop w:val="0"/>
      <w:marBottom w:val="0"/>
      <w:divBdr>
        <w:top w:val="none" w:sz="0" w:space="0" w:color="auto"/>
        <w:left w:val="none" w:sz="0" w:space="0" w:color="auto"/>
        <w:bottom w:val="none" w:sz="0" w:space="0" w:color="auto"/>
        <w:right w:val="none" w:sz="0" w:space="0" w:color="auto"/>
      </w:divBdr>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382">
      <w:bodyDiv w:val="1"/>
      <w:marLeft w:val="0"/>
      <w:marRight w:val="0"/>
      <w:marTop w:val="0"/>
      <w:marBottom w:val="0"/>
      <w:divBdr>
        <w:top w:val="none" w:sz="0" w:space="0" w:color="auto"/>
        <w:left w:val="none" w:sz="0" w:space="0" w:color="auto"/>
        <w:bottom w:val="none" w:sz="0" w:space="0" w:color="auto"/>
        <w:right w:val="none" w:sz="0" w:space="0" w:color="auto"/>
      </w:divBdr>
      <w:divsChild>
        <w:div w:id="1993631711">
          <w:marLeft w:val="0"/>
          <w:marRight w:val="0"/>
          <w:marTop w:val="0"/>
          <w:marBottom w:val="0"/>
          <w:divBdr>
            <w:top w:val="none" w:sz="0" w:space="0" w:color="auto"/>
            <w:left w:val="none" w:sz="0" w:space="0" w:color="auto"/>
            <w:bottom w:val="none" w:sz="0" w:space="0" w:color="auto"/>
            <w:right w:val="none" w:sz="0" w:space="0" w:color="auto"/>
          </w:divBdr>
          <w:divsChild>
            <w:div w:id="1470317292">
              <w:marLeft w:val="0"/>
              <w:marRight w:val="0"/>
              <w:marTop w:val="0"/>
              <w:marBottom w:val="0"/>
              <w:divBdr>
                <w:top w:val="none" w:sz="0" w:space="0" w:color="auto"/>
                <w:left w:val="none" w:sz="0" w:space="0" w:color="auto"/>
                <w:bottom w:val="none" w:sz="0" w:space="0" w:color="auto"/>
                <w:right w:val="none" w:sz="0" w:space="0" w:color="auto"/>
              </w:divBdr>
              <w:divsChild>
                <w:div w:id="822699604">
                  <w:marLeft w:val="0"/>
                  <w:marRight w:val="0"/>
                  <w:marTop w:val="0"/>
                  <w:marBottom w:val="0"/>
                  <w:divBdr>
                    <w:top w:val="none" w:sz="0" w:space="0" w:color="auto"/>
                    <w:left w:val="none" w:sz="0" w:space="0" w:color="auto"/>
                    <w:bottom w:val="none" w:sz="0" w:space="0" w:color="auto"/>
                    <w:right w:val="none" w:sz="0" w:space="0" w:color="auto"/>
                  </w:divBdr>
                  <w:divsChild>
                    <w:div w:id="1245727584">
                      <w:marLeft w:val="0"/>
                      <w:marRight w:val="0"/>
                      <w:marTop w:val="0"/>
                      <w:marBottom w:val="0"/>
                      <w:divBdr>
                        <w:top w:val="none" w:sz="0" w:space="0" w:color="auto"/>
                        <w:left w:val="none" w:sz="0" w:space="0" w:color="auto"/>
                        <w:bottom w:val="none" w:sz="0" w:space="0" w:color="auto"/>
                        <w:right w:val="none" w:sz="0" w:space="0" w:color="auto"/>
                      </w:divBdr>
                      <w:divsChild>
                        <w:div w:id="1133862381">
                          <w:marLeft w:val="0"/>
                          <w:marRight w:val="0"/>
                          <w:marTop w:val="0"/>
                          <w:marBottom w:val="0"/>
                          <w:divBdr>
                            <w:top w:val="none" w:sz="0" w:space="0" w:color="auto"/>
                            <w:left w:val="none" w:sz="0" w:space="0" w:color="auto"/>
                            <w:bottom w:val="none" w:sz="0" w:space="0" w:color="auto"/>
                            <w:right w:val="none" w:sz="0" w:space="0" w:color="auto"/>
                          </w:divBdr>
                        </w:div>
                        <w:div w:id="332878726">
                          <w:marLeft w:val="0"/>
                          <w:marRight w:val="0"/>
                          <w:marTop w:val="0"/>
                          <w:marBottom w:val="0"/>
                          <w:divBdr>
                            <w:top w:val="none" w:sz="0" w:space="0" w:color="auto"/>
                            <w:left w:val="none" w:sz="0" w:space="0" w:color="auto"/>
                            <w:bottom w:val="none" w:sz="0" w:space="0" w:color="auto"/>
                            <w:right w:val="none" w:sz="0" w:space="0" w:color="auto"/>
                          </w:divBdr>
                          <w:divsChild>
                            <w:div w:id="1707607725">
                              <w:marLeft w:val="0"/>
                              <w:marRight w:val="0"/>
                              <w:marTop w:val="0"/>
                              <w:marBottom w:val="0"/>
                              <w:divBdr>
                                <w:top w:val="none" w:sz="0" w:space="0" w:color="auto"/>
                                <w:left w:val="none" w:sz="0" w:space="0" w:color="auto"/>
                                <w:bottom w:val="none" w:sz="0" w:space="0" w:color="auto"/>
                                <w:right w:val="none" w:sz="0" w:space="0" w:color="auto"/>
                              </w:divBdr>
                              <w:divsChild>
                                <w:div w:id="2071539057">
                                  <w:marLeft w:val="0"/>
                                  <w:marRight w:val="0"/>
                                  <w:marTop w:val="0"/>
                                  <w:marBottom w:val="0"/>
                                  <w:divBdr>
                                    <w:top w:val="none" w:sz="0" w:space="0" w:color="auto"/>
                                    <w:left w:val="none" w:sz="0" w:space="0" w:color="auto"/>
                                    <w:bottom w:val="none" w:sz="0" w:space="0" w:color="auto"/>
                                    <w:right w:val="none" w:sz="0" w:space="0" w:color="auto"/>
                                  </w:divBdr>
                                  <w:divsChild>
                                    <w:div w:id="1880118422">
                                      <w:marLeft w:val="0"/>
                                      <w:marRight w:val="0"/>
                                      <w:marTop w:val="225"/>
                                      <w:marBottom w:val="0"/>
                                      <w:divBdr>
                                        <w:top w:val="single" w:sz="6" w:space="11" w:color="DDDDDD"/>
                                        <w:left w:val="none" w:sz="0" w:space="0" w:color="auto"/>
                                        <w:bottom w:val="none" w:sz="0" w:space="0" w:color="auto"/>
                                        <w:right w:val="none" w:sz="0" w:space="0" w:color="auto"/>
                                      </w:divBdr>
                                    </w:div>
                                    <w:div w:id="276760581">
                                      <w:marLeft w:val="0"/>
                                      <w:marRight w:val="0"/>
                                      <w:marTop w:val="225"/>
                                      <w:marBottom w:val="0"/>
                                      <w:divBdr>
                                        <w:top w:val="single" w:sz="6" w:space="11" w:color="DDDDDD"/>
                                        <w:left w:val="none" w:sz="0" w:space="0" w:color="auto"/>
                                        <w:bottom w:val="none" w:sz="0" w:space="0" w:color="auto"/>
                                        <w:right w:val="none" w:sz="0" w:space="0" w:color="auto"/>
                                      </w:divBdr>
                                    </w:div>
                                    <w:div w:id="691151134">
                                      <w:marLeft w:val="0"/>
                                      <w:marRight w:val="0"/>
                                      <w:marTop w:val="225"/>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04821">
      <w:bodyDiv w:val="1"/>
      <w:marLeft w:val="0"/>
      <w:marRight w:val="0"/>
      <w:marTop w:val="0"/>
      <w:marBottom w:val="0"/>
      <w:divBdr>
        <w:top w:val="none" w:sz="0" w:space="0" w:color="auto"/>
        <w:left w:val="none" w:sz="0" w:space="0" w:color="auto"/>
        <w:bottom w:val="none" w:sz="0" w:space="0" w:color="auto"/>
        <w:right w:val="none" w:sz="0" w:space="0" w:color="auto"/>
      </w:divBdr>
    </w:div>
    <w:div w:id="124275168">
      <w:bodyDiv w:val="1"/>
      <w:marLeft w:val="0"/>
      <w:marRight w:val="0"/>
      <w:marTop w:val="0"/>
      <w:marBottom w:val="0"/>
      <w:divBdr>
        <w:top w:val="none" w:sz="0" w:space="0" w:color="auto"/>
        <w:left w:val="none" w:sz="0" w:space="0" w:color="auto"/>
        <w:bottom w:val="none" w:sz="0" w:space="0" w:color="auto"/>
        <w:right w:val="none" w:sz="0" w:space="0" w:color="auto"/>
      </w:divBdr>
      <w:divsChild>
        <w:div w:id="1497842176">
          <w:marLeft w:val="0"/>
          <w:marRight w:val="0"/>
          <w:marTop w:val="0"/>
          <w:marBottom w:val="0"/>
          <w:divBdr>
            <w:top w:val="none" w:sz="0" w:space="0" w:color="auto"/>
            <w:left w:val="none" w:sz="0" w:space="0" w:color="auto"/>
            <w:bottom w:val="none" w:sz="0" w:space="0" w:color="auto"/>
            <w:right w:val="none" w:sz="0" w:space="0" w:color="auto"/>
          </w:divBdr>
          <w:divsChild>
            <w:div w:id="190803151">
              <w:marLeft w:val="0"/>
              <w:marRight w:val="0"/>
              <w:marTop w:val="0"/>
              <w:marBottom w:val="0"/>
              <w:divBdr>
                <w:top w:val="none" w:sz="0" w:space="0" w:color="auto"/>
                <w:left w:val="none" w:sz="0" w:space="0" w:color="auto"/>
                <w:bottom w:val="none" w:sz="0" w:space="0" w:color="auto"/>
                <w:right w:val="none" w:sz="0" w:space="0" w:color="auto"/>
              </w:divBdr>
              <w:divsChild>
                <w:div w:id="1750469343">
                  <w:marLeft w:val="0"/>
                  <w:marRight w:val="0"/>
                  <w:marTop w:val="0"/>
                  <w:marBottom w:val="0"/>
                  <w:divBdr>
                    <w:top w:val="none" w:sz="0" w:space="0" w:color="auto"/>
                    <w:left w:val="none" w:sz="0" w:space="0" w:color="auto"/>
                    <w:bottom w:val="none" w:sz="0" w:space="0" w:color="auto"/>
                    <w:right w:val="none" w:sz="0" w:space="0" w:color="auto"/>
                  </w:divBdr>
                  <w:divsChild>
                    <w:div w:id="617949696">
                      <w:marLeft w:val="-225"/>
                      <w:marRight w:val="-225"/>
                      <w:marTop w:val="0"/>
                      <w:marBottom w:val="0"/>
                      <w:divBdr>
                        <w:top w:val="none" w:sz="0" w:space="0" w:color="auto"/>
                        <w:left w:val="none" w:sz="0" w:space="0" w:color="auto"/>
                        <w:bottom w:val="none" w:sz="0" w:space="0" w:color="auto"/>
                        <w:right w:val="none" w:sz="0" w:space="0" w:color="auto"/>
                      </w:divBdr>
                      <w:divsChild>
                        <w:div w:id="338511157">
                          <w:marLeft w:val="0"/>
                          <w:marRight w:val="0"/>
                          <w:marTop w:val="0"/>
                          <w:marBottom w:val="0"/>
                          <w:divBdr>
                            <w:top w:val="none" w:sz="0" w:space="0" w:color="auto"/>
                            <w:left w:val="none" w:sz="0" w:space="0" w:color="auto"/>
                            <w:bottom w:val="none" w:sz="0" w:space="0" w:color="auto"/>
                            <w:right w:val="none" w:sz="0" w:space="0" w:color="auto"/>
                          </w:divBdr>
                          <w:divsChild>
                            <w:div w:id="4291610">
                              <w:marLeft w:val="0"/>
                              <w:marRight w:val="0"/>
                              <w:marTop w:val="0"/>
                              <w:marBottom w:val="0"/>
                              <w:divBdr>
                                <w:top w:val="none" w:sz="0" w:space="0" w:color="auto"/>
                                <w:left w:val="none" w:sz="0" w:space="0" w:color="auto"/>
                                <w:bottom w:val="none" w:sz="0" w:space="0" w:color="auto"/>
                                <w:right w:val="none" w:sz="0" w:space="0" w:color="auto"/>
                              </w:divBdr>
                              <w:divsChild>
                                <w:div w:id="1266772509">
                                  <w:marLeft w:val="0"/>
                                  <w:marRight w:val="0"/>
                                  <w:marTop w:val="0"/>
                                  <w:marBottom w:val="0"/>
                                  <w:divBdr>
                                    <w:top w:val="none" w:sz="0" w:space="0" w:color="auto"/>
                                    <w:left w:val="none" w:sz="0" w:space="0" w:color="auto"/>
                                    <w:bottom w:val="none" w:sz="0" w:space="0" w:color="auto"/>
                                    <w:right w:val="none" w:sz="0" w:space="0" w:color="auto"/>
                                  </w:divBdr>
                                  <w:divsChild>
                                    <w:div w:id="249118319">
                                      <w:marLeft w:val="0"/>
                                      <w:marRight w:val="0"/>
                                      <w:marTop w:val="0"/>
                                      <w:marBottom w:val="0"/>
                                      <w:divBdr>
                                        <w:top w:val="none" w:sz="0" w:space="0" w:color="auto"/>
                                        <w:left w:val="none" w:sz="0" w:space="0" w:color="auto"/>
                                        <w:bottom w:val="none" w:sz="0" w:space="0" w:color="auto"/>
                                        <w:right w:val="none" w:sz="0" w:space="0" w:color="auto"/>
                                      </w:divBdr>
                                      <w:divsChild>
                                        <w:div w:id="385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395454">
      <w:bodyDiv w:val="1"/>
      <w:marLeft w:val="0"/>
      <w:marRight w:val="0"/>
      <w:marTop w:val="0"/>
      <w:marBottom w:val="0"/>
      <w:divBdr>
        <w:top w:val="none" w:sz="0" w:space="0" w:color="auto"/>
        <w:left w:val="none" w:sz="0" w:space="0" w:color="auto"/>
        <w:bottom w:val="none" w:sz="0" w:space="0" w:color="auto"/>
        <w:right w:val="none" w:sz="0" w:space="0" w:color="auto"/>
      </w:divBdr>
      <w:divsChild>
        <w:div w:id="539517415">
          <w:marLeft w:val="0"/>
          <w:marRight w:val="0"/>
          <w:marTop w:val="0"/>
          <w:marBottom w:val="0"/>
          <w:divBdr>
            <w:top w:val="none" w:sz="0" w:space="0" w:color="auto"/>
            <w:left w:val="none" w:sz="0" w:space="0" w:color="auto"/>
            <w:bottom w:val="none" w:sz="0" w:space="0" w:color="auto"/>
            <w:right w:val="none" w:sz="0" w:space="0" w:color="auto"/>
          </w:divBdr>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517239">
      <w:bodyDiv w:val="1"/>
      <w:marLeft w:val="0"/>
      <w:marRight w:val="0"/>
      <w:marTop w:val="0"/>
      <w:marBottom w:val="0"/>
      <w:divBdr>
        <w:top w:val="none" w:sz="0" w:space="0" w:color="auto"/>
        <w:left w:val="none" w:sz="0" w:space="0" w:color="auto"/>
        <w:bottom w:val="none" w:sz="0" w:space="0" w:color="auto"/>
        <w:right w:val="none" w:sz="0" w:space="0" w:color="auto"/>
      </w:divBdr>
      <w:divsChild>
        <w:div w:id="1448701752">
          <w:marLeft w:val="0"/>
          <w:marRight w:val="0"/>
          <w:marTop w:val="0"/>
          <w:marBottom w:val="0"/>
          <w:divBdr>
            <w:top w:val="none" w:sz="0" w:space="0" w:color="auto"/>
            <w:left w:val="none" w:sz="0" w:space="0" w:color="auto"/>
            <w:bottom w:val="none" w:sz="0" w:space="0" w:color="auto"/>
            <w:right w:val="none" w:sz="0" w:space="0" w:color="auto"/>
          </w:divBdr>
          <w:divsChild>
            <w:div w:id="640112468">
              <w:marLeft w:val="0"/>
              <w:marRight w:val="0"/>
              <w:marTop w:val="0"/>
              <w:marBottom w:val="0"/>
              <w:divBdr>
                <w:top w:val="none" w:sz="0" w:space="0" w:color="auto"/>
                <w:left w:val="none" w:sz="0" w:space="0" w:color="auto"/>
                <w:bottom w:val="none" w:sz="0" w:space="0" w:color="auto"/>
                <w:right w:val="none" w:sz="0" w:space="0" w:color="auto"/>
              </w:divBdr>
              <w:divsChild>
                <w:div w:id="1346790115">
                  <w:marLeft w:val="0"/>
                  <w:marRight w:val="0"/>
                  <w:marTop w:val="0"/>
                  <w:marBottom w:val="0"/>
                  <w:divBdr>
                    <w:top w:val="none" w:sz="0" w:space="0" w:color="auto"/>
                    <w:left w:val="none" w:sz="0" w:space="0" w:color="auto"/>
                    <w:bottom w:val="none" w:sz="0" w:space="0" w:color="auto"/>
                    <w:right w:val="none" w:sz="0" w:space="0" w:color="auto"/>
                  </w:divBdr>
                </w:div>
                <w:div w:id="12801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273000">
          <w:marLeft w:val="0"/>
          <w:marRight w:val="0"/>
          <w:marTop w:val="0"/>
          <w:marBottom w:val="0"/>
          <w:divBdr>
            <w:top w:val="none" w:sz="0" w:space="0" w:color="auto"/>
            <w:left w:val="none" w:sz="0" w:space="0" w:color="auto"/>
            <w:bottom w:val="none" w:sz="0" w:space="0" w:color="auto"/>
            <w:right w:val="none" w:sz="0" w:space="0" w:color="auto"/>
          </w:divBdr>
          <w:divsChild>
            <w:div w:id="17674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3713">
      <w:bodyDiv w:val="1"/>
      <w:marLeft w:val="0"/>
      <w:marRight w:val="0"/>
      <w:marTop w:val="0"/>
      <w:marBottom w:val="0"/>
      <w:divBdr>
        <w:top w:val="none" w:sz="0" w:space="0" w:color="auto"/>
        <w:left w:val="none" w:sz="0" w:space="0" w:color="auto"/>
        <w:bottom w:val="none" w:sz="0" w:space="0" w:color="auto"/>
        <w:right w:val="none" w:sz="0" w:space="0" w:color="auto"/>
      </w:divBdr>
      <w:divsChild>
        <w:div w:id="900947297">
          <w:marLeft w:val="0"/>
          <w:marRight w:val="0"/>
          <w:marTop w:val="0"/>
          <w:marBottom w:val="0"/>
          <w:divBdr>
            <w:top w:val="none" w:sz="0" w:space="0" w:color="auto"/>
            <w:left w:val="none" w:sz="0" w:space="0" w:color="auto"/>
            <w:bottom w:val="none" w:sz="0" w:space="0" w:color="auto"/>
            <w:right w:val="none" w:sz="0" w:space="0" w:color="auto"/>
          </w:divBdr>
          <w:divsChild>
            <w:div w:id="1964188235">
              <w:marLeft w:val="0"/>
              <w:marRight w:val="0"/>
              <w:marTop w:val="0"/>
              <w:marBottom w:val="0"/>
              <w:divBdr>
                <w:top w:val="none" w:sz="0" w:space="0" w:color="auto"/>
                <w:left w:val="none" w:sz="0" w:space="0" w:color="auto"/>
                <w:bottom w:val="none" w:sz="0" w:space="0" w:color="auto"/>
                <w:right w:val="none" w:sz="0" w:space="0" w:color="auto"/>
              </w:divBdr>
              <w:divsChild>
                <w:div w:id="1621840201">
                  <w:marLeft w:val="0"/>
                  <w:marRight w:val="0"/>
                  <w:marTop w:val="0"/>
                  <w:marBottom w:val="0"/>
                  <w:divBdr>
                    <w:top w:val="none" w:sz="0" w:space="0" w:color="auto"/>
                    <w:left w:val="none" w:sz="0" w:space="0" w:color="auto"/>
                    <w:bottom w:val="none" w:sz="0" w:space="0" w:color="auto"/>
                    <w:right w:val="none" w:sz="0" w:space="0" w:color="auto"/>
                  </w:divBdr>
                  <w:divsChild>
                    <w:div w:id="1982273226">
                      <w:marLeft w:val="0"/>
                      <w:marRight w:val="0"/>
                      <w:marTop w:val="0"/>
                      <w:marBottom w:val="0"/>
                      <w:divBdr>
                        <w:top w:val="none" w:sz="0" w:space="0" w:color="auto"/>
                        <w:left w:val="none" w:sz="0" w:space="0" w:color="auto"/>
                        <w:bottom w:val="none" w:sz="0" w:space="0" w:color="auto"/>
                        <w:right w:val="none" w:sz="0" w:space="0" w:color="auto"/>
                      </w:divBdr>
                      <w:divsChild>
                        <w:div w:id="1374115055">
                          <w:marLeft w:val="0"/>
                          <w:marRight w:val="0"/>
                          <w:marTop w:val="0"/>
                          <w:marBottom w:val="0"/>
                          <w:divBdr>
                            <w:top w:val="none" w:sz="0" w:space="0" w:color="auto"/>
                            <w:left w:val="none" w:sz="0" w:space="0" w:color="auto"/>
                            <w:bottom w:val="none" w:sz="0" w:space="0" w:color="auto"/>
                            <w:right w:val="none" w:sz="0" w:space="0" w:color="auto"/>
                          </w:divBdr>
                          <w:divsChild>
                            <w:div w:id="235674721">
                              <w:marLeft w:val="0"/>
                              <w:marRight w:val="0"/>
                              <w:marTop w:val="0"/>
                              <w:marBottom w:val="0"/>
                              <w:divBdr>
                                <w:top w:val="none" w:sz="0" w:space="0" w:color="auto"/>
                                <w:left w:val="none" w:sz="0" w:space="0" w:color="auto"/>
                                <w:bottom w:val="none" w:sz="0" w:space="0" w:color="auto"/>
                                <w:right w:val="none" w:sz="0" w:space="0" w:color="auto"/>
                              </w:divBdr>
                              <w:divsChild>
                                <w:div w:id="1077092424">
                                  <w:marLeft w:val="0"/>
                                  <w:marRight w:val="0"/>
                                  <w:marTop w:val="0"/>
                                  <w:marBottom w:val="0"/>
                                  <w:divBdr>
                                    <w:top w:val="none" w:sz="0" w:space="0" w:color="auto"/>
                                    <w:left w:val="none" w:sz="0" w:space="0" w:color="auto"/>
                                    <w:bottom w:val="none" w:sz="0" w:space="0" w:color="auto"/>
                                    <w:right w:val="none" w:sz="0" w:space="0" w:color="auto"/>
                                  </w:divBdr>
                                  <w:divsChild>
                                    <w:div w:id="1796558658">
                                      <w:marLeft w:val="0"/>
                                      <w:marRight w:val="0"/>
                                      <w:marTop w:val="0"/>
                                      <w:marBottom w:val="0"/>
                                      <w:divBdr>
                                        <w:top w:val="none" w:sz="0" w:space="0" w:color="auto"/>
                                        <w:left w:val="none" w:sz="0" w:space="0" w:color="auto"/>
                                        <w:bottom w:val="none" w:sz="0" w:space="0" w:color="auto"/>
                                        <w:right w:val="none" w:sz="0" w:space="0" w:color="auto"/>
                                      </w:divBdr>
                                      <w:divsChild>
                                        <w:div w:id="483006806">
                                          <w:marLeft w:val="0"/>
                                          <w:marRight w:val="0"/>
                                          <w:marTop w:val="0"/>
                                          <w:marBottom w:val="0"/>
                                          <w:divBdr>
                                            <w:top w:val="none" w:sz="0" w:space="0" w:color="auto"/>
                                            <w:left w:val="none" w:sz="0" w:space="0" w:color="auto"/>
                                            <w:bottom w:val="none" w:sz="0" w:space="0" w:color="auto"/>
                                            <w:right w:val="none" w:sz="0" w:space="0" w:color="auto"/>
                                          </w:divBdr>
                                        </w:div>
                                        <w:div w:id="977733215">
                                          <w:marLeft w:val="0"/>
                                          <w:marRight w:val="0"/>
                                          <w:marTop w:val="0"/>
                                          <w:marBottom w:val="0"/>
                                          <w:divBdr>
                                            <w:top w:val="none" w:sz="0" w:space="0" w:color="auto"/>
                                            <w:left w:val="none" w:sz="0" w:space="0" w:color="auto"/>
                                            <w:bottom w:val="none" w:sz="0" w:space="0" w:color="auto"/>
                                            <w:right w:val="none" w:sz="0" w:space="0" w:color="auto"/>
                                          </w:divBdr>
                                          <w:divsChild>
                                            <w:div w:id="757293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31170">
      <w:bodyDiv w:val="1"/>
      <w:marLeft w:val="0"/>
      <w:marRight w:val="0"/>
      <w:marTop w:val="0"/>
      <w:marBottom w:val="0"/>
      <w:divBdr>
        <w:top w:val="none" w:sz="0" w:space="0" w:color="auto"/>
        <w:left w:val="none" w:sz="0" w:space="0" w:color="auto"/>
        <w:bottom w:val="none" w:sz="0" w:space="0" w:color="auto"/>
        <w:right w:val="none" w:sz="0" w:space="0" w:color="auto"/>
      </w:divBdr>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51104">
      <w:bodyDiv w:val="1"/>
      <w:marLeft w:val="0"/>
      <w:marRight w:val="0"/>
      <w:marTop w:val="0"/>
      <w:marBottom w:val="0"/>
      <w:divBdr>
        <w:top w:val="none" w:sz="0" w:space="0" w:color="auto"/>
        <w:left w:val="none" w:sz="0" w:space="0" w:color="auto"/>
        <w:bottom w:val="none" w:sz="0" w:space="0" w:color="auto"/>
        <w:right w:val="none" w:sz="0" w:space="0" w:color="auto"/>
      </w:divBdr>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232817">
      <w:bodyDiv w:val="1"/>
      <w:marLeft w:val="0"/>
      <w:marRight w:val="0"/>
      <w:marTop w:val="0"/>
      <w:marBottom w:val="0"/>
      <w:divBdr>
        <w:top w:val="none" w:sz="0" w:space="0" w:color="auto"/>
        <w:left w:val="none" w:sz="0" w:space="0" w:color="auto"/>
        <w:bottom w:val="none" w:sz="0" w:space="0" w:color="auto"/>
        <w:right w:val="none" w:sz="0" w:space="0" w:color="auto"/>
      </w:divBdr>
      <w:divsChild>
        <w:div w:id="1952392922">
          <w:marLeft w:val="0"/>
          <w:marRight w:val="0"/>
          <w:marTop w:val="0"/>
          <w:marBottom w:val="0"/>
          <w:divBdr>
            <w:top w:val="none" w:sz="0" w:space="0" w:color="auto"/>
            <w:left w:val="none" w:sz="0" w:space="0" w:color="auto"/>
            <w:bottom w:val="none" w:sz="0" w:space="0" w:color="auto"/>
            <w:right w:val="none" w:sz="0" w:space="0" w:color="auto"/>
          </w:divBdr>
        </w:div>
      </w:divsChild>
    </w:div>
    <w:div w:id="138495418">
      <w:bodyDiv w:val="1"/>
      <w:marLeft w:val="0"/>
      <w:marRight w:val="0"/>
      <w:marTop w:val="0"/>
      <w:marBottom w:val="0"/>
      <w:divBdr>
        <w:top w:val="none" w:sz="0" w:space="0" w:color="auto"/>
        <w:left w:val="none" w:sz="0" w:space="0" w:color="auto"/>
        <w:bottom w:val="none" w:sz="0" w:space="0" w:color="auto"/>
        <w:right w:val="none" w:sz="0" w:space="0" w:color="auto"/>
      </w:divBdr>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4647">
      <w:bodyDiv w:val="1"/>
      <w:marLeft w:val="0"/>
      <w:marRight w:val="0"/>
      <w:marTop w:val="0"/>
      <w:marBottom w:val="0"/>
      <w:divBdr>
        <w:top w:val="none" w:sz="0" w:space="0" w:color="auto"/>
        <w:left w:val="none" w:sz="0" w:space="0" w:color="auto"/>
        <w:bottom w:val="none" w:sz="0" w:space="0" w:color="auto"/>
        <w:right w:val="none" w:sz="0" w:space="0" w:color="auto"/>
      </w:divBdr>
      <w:divsChild>
        <w:div w:id="1620065127">
          <w:marLeft w:val="0"/>
          <w:marRight w:val="0"/>
          <w:marTop w:val="0"/>
          <w:marBottom w:val="0"/>
          <w:divBdr>
            <w:top w:val="none" w:sz="0" w:space="0" w:color="auto"/>
            <w:left w:val="none" w:sz="0" w:space="0" w:color="auto"/>
            <w:bottom w:val="none" w:sz="0" w:space="0" w:color="auto"/>
            <w:right w:val="none" w:sz="0" w:space="0" w:color="auto"/>
          </w:divBdr>
          <w:divsChild>
            <w:div w:id="571281602">
              <w:marLeft w:val="0"/>
              <w:marRight w:val="0"/>
              <w:marTop w:val="0"/>
              <w:marBottom w:val="0"/>
              <w:divBdr>
                <w:top w:val="none" w:sz="0" w:space="0" w:color="auto"/>
                <w:left w:val="none" w:sz="0" w:space="0" w:color="auto"/>
                <w:bottom w:val="none" w:sz="0" w:space="0" w:color="auto"/>
                <w:right w:val="none" w:sz="0" w:space="0" w:color="auto"/>
              </w:divBdr>
              <w:divsChild>
                <w:div w:id="573465711">
                  <w:marLeft w:val="0"/>
                  <w:marRight w:val="0"/>
                  <w:marTop w:val="0"/>
                  <w:marBottom w:val="0"/>
                  <w:divBdr>
                    <w:top w:val="none" w:sz="0" w:space="0" w:color="auto"/>
                    <w:left w:val="none" w:sz="0" w:space="0" w:color="auto"/>
                    <w:bottom w:val="none" w:sz="0" w:space="0" w:color="auto"/>
                    <w:right w:val="none" w:sz="0" w:space="0" w:color="auto"/>
                  </w:divBdr>
                  <w:divsChild>
                    <w:div w:id="34621833">
                      <w:marLeft w:val="0"/>
                      <w:marRight w:val="0"/>
                      <w:marTop w:val="0"/>
                      <w:marBottom w:val="0"/>
                      <w:divBdr>
                        <w:top w:val="none" w:sz="0" w:space="0" w:color="auto"/>
                        <w:left w:val="none" w:sz="0" w:space="0" w:color="auto"/>
                        <w:bottom w:val="none" w:sz="0" w:space="0" w:color="auto"/>
                        <w:right w:val="none" w:sz="0" w:space="0" w:color="auto"/>
                      </w:divBdr>
                      <w:divsChild>
                        <w:div w:id="1004361217">
                          <w:marLeft w:val="0"/>
                          <w:marRight w:val="0"/>
                          <w:marTop w:val="0"/>
                          <w:marBottom w:val="0"/>
                          <w:divBdr>
                            <w:top w:val="none" w:sz="0" w:space="0" w:color="auto"/>
                            <w:left w:val="none" w:sz="0" w:space="0" w:color="auto"/>
                            <w:bottom w:val="none" w:sz="0" w:space="0" w:color="auto"/>
                            <w:right w:val="none" w:sz="0" w:space="0" w:color="auto"/>
                          </w:divBdr>
                          <w:divsChild>
                            <w:div w:id="1368022938">
                              <w:marLeft w:val="570"/>
                              <w:marRight w:val="720"/>
                              <w:marTop w:val="120"/>
                              <w:marBottom w:val="120"/>
                              <w:divBdr>
                                <w:top w:val="none" w:sz="0" w:space="0" w:color="auto"/>
                                <w:left w:val="none" w:sz="0" w:space="0" w:color="auto"/>
                                <w:bottom w:val="none" w:sz="0" w:space="0" w:color="auto"/>
                                <w:right w:val="none" w:sz="0" w:space="0" w:color="auto"/>
                              </w:divBdr>
                              <w:divsChild>
                                <w:div w:id="1610355192">
                                  <w:marLeft w:val="0"/>
                                  <w:marRight w:val="0"/>
                                  <w:marTop w:val="0"/>
                                  <w:marBottom w:val="0"/>
                                  <w:divBdr>
                                    <w:top w:val="none" w:sz="0" w:space="0" w:color="auto"/>
                                    <w:left w:val="none" w:sz="0" w:space="0" w:color="auto"/>
                                    <w:bottom w:val="none" w:sz="0" w:space="0" w:color="auto"/>
                                    <w:right w:val="none" w:sz="0" w:space="0" w:color="auto"/>
                                  </w:divBdr>
                                  <w:divsChild>
                                    <w:div w:id="1292204363">
                                      <w:marLeft w:val="0"/>
                                      <w:marRight w:val="0"/>
                                      <w:marTop w:val="0"/>
                                      <w:marBottom w:val="0"/>
                                      <w:divBdr>
                                        <w:top w:val="none" w:sz="0" w:space="0" w:color="auto"/>
                                        <w:left w:val="none" w:sz="0" w:space="0" w:color="auto"/>
                                        <w:bottom w:val="none" w:sz="0" w:space="0" w:color="auto"/>
                                        <w:right w:val="none" w:sz="0" w:space="0" w:color="auto"/>
                                      </w:divBdr>
                                      <w:divsChild>
                                        <w:div w:id="1179345238">
                                          <w:marLeft w:val="0"/>
                                          <w:marRight w:val="0"/>
                                          <w:marTop w:val="0"/>
                                          <w:marBottom w:val="0"/>
                                          <w:divBdr>
                                            <w:top w:val="none" w:sz="0" w:space="0" w:color="auto"/>
                                            <w:left w:val="none" w:sz="0" w:space="0" w:color="auto"/>
                                            <w:bottom w:val="none" w:sz="0" w:space="0" w:color="auto"/>
                                            <w:right w:val="none" w:sz="0" w:space="0" w:color="auto"/>
                                          </w:divBdr>
                                          <w:divsChild>
                                            <w:div w:id="1575242402">
                                              <w:marLeft w:val="0"/>
                                              <w:marRight w:val="0"/>
                                              <w:marTop w:val="0"/>
                                              <w:marBottom w:val="0"/>
                                              <w:divBdr>
                                                <w:top w:val="none" w:sz="0" w:space="0" w:color="auto"/>
                                                <w:left w:val="none" w:sz="0" w:space="0" w:color="auto"/>
                                                <w:bottom w:val="none" w:sz="0" w:space="0" w:color="auto"/>
                                                <w:right w:val="none" w:sz="0" w:space="0" w:color="auto"/>
                                              </w:divBdr>
                                              <w:divsChild>
                                                <w:div w:id="1066606073">
                                                  <w:marLeft w:val="0"/>
                                                  <w:marRight w:val="0"/>
                                                  <w:marTop w:val="0"/>
                                                  <w:marBottom w:val="0"/>
                                                  <w:divBdr>
                                                    <w:top w:val="none" w:sz="0" w:space="0" w:color="auto"/>
                                                    <w:left w:val="none" w:sz="0" w:space="0" w:color="auto"/>
                                                    <w:bottom w:val="none" w:sz="0" w:space="0" w:color="auto"/>
                                                    <w:right w:val="none" w:sz="0" w:space="0" w:color="auto"/>
                                                  </w:divBdr>
                                                  <w:divsChild>
                                                    <w:div w:id="80682107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466478">
      <w:bodyDiv w:val="1"/>
      <w:marLeft w:val="0"/>
      <w:marRight w:val="0"/>
      <w:marTop w:val="0"/>
      <w:marBottom w:val="0"/>
      <w:divBdr>
        <w:top w:val="none" w:sz="0" w:space="0" w:color="auto"/>
        <w:left w:val="none" w:sz="0" w:space="0" w:color="auto"/>
        <w:bottom w:val="none" w:sz="0" w:space="0" w:color="auto"/>
        <w:right w:val="none" w:sz="0" w:space="0" w:color="auto"/>
      </w:divBdr>
    </w:div>
    <w:div w:id="141779440">
      <w:bodyDiv w:val="1"/>
      <w:marLeft w:val="0"/>
      <w:marRight w:val="0"/>
      <w:marTop w:val="0"/>
      <w:marBottom w:val="0"/>
      <w:divBdr>
        <w:top w:val="none" w:sz="0" w:space="0" w:color="auto"/>
        <w:left w:val="none" w:sz="0" w:space="0" w:color="auto"/>
        <w:bottom w:val="none" w:sz="0" w:space="0" w:color="auto"/>
        <w:right w:val="none" w:sz="0" w:space="0" w:color="auto"/>
      </w:divBdr>
    </w:div>
    <w:div w:id="144668206">
      <w:bodyDiv w:val="1"/>
      <w:marLeft w:val="0"/>
      <w:marRight w:val="0"/>
      <w:marTop w:val="0"/>
      <w:marBottom w:val="0"/>
      <w:divBdr>
        <w:top w:val="none" w:sz="0" w:space="0" w:color="auto"/>
        <w:left w:val="none" w:sz="0" w:space="0" w:color="auto"/>
        <w:bottom w:val="none" w:sz="0" w:space="0" w:color="auto"/>
        <w:right w:val="none" w:sz="0" w:space="0" w:color="auto"/>
      </w:divBdr>
    </w:div>
    <w:div w:id="146552271">
      <w:bodyDiv w:val="1"/>
      <w:marLeft w:val="0"/>
      <w:marRight w:val="0"/>
      <w:marTop w:val="0"/>
      <w:marBottom w:val="0"/>
      <w:divBdr>
        <w:top w:val="none" w:sz="0" w:space="0" w:color="auto"/>
        <w:left w:val="none" w:sz="0" w:space="0" w:color="auto"/>
        <w:bottom w:val="none" w:sz="0" w:space="0" w:color="auto"/>
        <w:right w:val="none" w:sz="0" w:space="0" w:color="auto"/>
      </w:divBdr>
      <w:divsChild>
        <w:div w:id="625357087">
          <w:marLeft w:val="0"/>
          <w:marRight w:val="0"/>
          <w:marTop w:val="0"/>
          <w:marBottom w:val="0"/>
          <w:divBdr>
            <w:top w:val="none" w:sz="0" w:space="0" w:color="auto"/>
            <w:left w:val="none" w:sz="0" w:space="0" w:color="auto"/>
            <w:bottom w:val="none" w:sz="0" w:space="0" w:color="auto"/>
            <w:right w:val="none" w:sz="0" w:space="0" w:color="auto"/>
          </w:divBdr>
          <w:divsChild>
            <w:div w:id="1560432530">
              <w:marLeft w:val="0"/>
              <w:marRight w:val="0"/>
              <w:marTop w:val="0"/>
              <w:marBottom w:val="0"/>
              <w:divBdr>
                <w:top w:val="none" w:sz="0" w:space="0" w:color="auto"/>
                <w:left w:val="none" w:sz="0" w:space="0" w:color="auto"/>
                <w:bottom w:val="none" w:sz="0" w:space="0" w:color="auto"/>
                <w:right w:val="none" w:sz="0" w:space="0" w:color="auto"/>
              </w:divBdr>
              <w:divsChild>
                <w:div w:id="165756201">
                  <w:marLeft w:val="0"/>
                  <w:marRight w:val="0"/>
                  <w:marTop w:val="0"/>
                  <w:marBottom w:val="0"/>
                  <w:divBdr>
                    <w:top w:val="none" w:sz="0" w:space="0" w:color="auto"/>
                    <w:left w:val="none" w:sz="0" w:space="0" w:color="auto"/>
                    <w:bottom w:val="none" w:sz="0" w:space="0" w:color="auto"/>
                    <w:right w:val="none" w:sz="0" w:space="0" w:color="auto"/>
                  </w:divBdr>
                  <w:divsChild>
                    <w:div w:id="212086914">
                      <w:marLeft w:val="0"/>
                      <w:marRight w:val="0"/>
                      <w:marTop w:val="0"/>
                      <w:marBottom w:val="0"/>
                      <w:divBdr>
                        <w:top w:val="none" w:sz="0" w:space="0" w:color="auto"/>
                        <w:left w:val="none" w:sz="0" w:space="0" w:color="auto"/>
                        <w:bottom w:val="none" w:sz="0" w:space="0" w:color="auto"/>
                        <w:right w:val="none" w:sz="0" w:space="0" w:color="auto"/>
                      </w:divBdr>
                      <w:divsChild>
                        <w:div w:id="1261599259">
                          <w:marLeft w:val="0"/>
                          <w:marRight w:val="0"/>
                          <w:marTop w:val="0"/>
                          <w:marBottom w:val="0"/>
                          <w:divBdr>
                            <w:top w:val="none" w:sz="0" w:space="0" w:color="auto"/>
                            <w:left w:val="none" w:sz="0" w:space="0" w:color="auto"/>
                            <w:bottom w:val="none" w:sz="0" w:space="0" w:color="auto"/>
                            <w:right w:val="none" w:sz="0" w:space="0" w:color="auto"/>
                          </w:divBdr>
                          <w:divsChild>
                            <w:div w:id="163937054">
                              <w:marLeft w:val="0"/>
                              <w:marRight w:val="0"/>
                              <w:marTop w:val="0"/>
                              <w:marBottom w:val="0"/>
                              <w:divBdr>
                                <w:top w:val="none" w:sz="0" w:space="0" w:color="auto"/>
                                <w:left w:val="none" w:sz="0" w:space="0" w:color="auto"/>
                                <w:bottom w:val="none" w:sz="0" w:space="0" w:color="auto"/>
                                <w:right w:val="none" w:sz="0" w:space="0" w:color="auto"/>
                              </w:divBdr>
                              <w:divsChild>
                                <w:div w:id="1841920793">
                                  <w:marLeft w:val="0"/>
                                  <w:marRight w:val="0"/>
                                  <w:marTop w:val="0"/>
                                  <w:marBottom w:val="0"/>
                                  <w:divBdr>
                                    <w:top w:val="none" w:sz="0" w:space="0" w:color="auto"/>
                                    <w:left w:val="none" w:sz="0" w:space="0" w:color="auto"/>
                                    <w:bottom w:val="none" w:sz="0" w:space="0" w:color="auto"/>
                                    <w:right w:val="none" w:sz="0" w:space="0" w:color="auto"/>
                                  </w:divBdr>
                                  <w:divsChild>
                                    <w:div w:id="1862630">
                                      <w:marLeft w:val="0"/>
                                      <w:marRight w:val="0"/>
                                      <w:marTop w:val="0"/>
                                      <w:marBottom w:val="0"/>
                                      <w:divBdr>
                                        <w:top w:val="none" w:sz="0" w:space="0" w:color="auto"/>
                                        <w:left w:val="none" w:sz="0" w:space="0" w:color="auto"/>
                                        <w:bottom w:val="none" w:sz="0" w:space="0" w:color="auto"/>
                                        <w:right w:val="none" w:sz="0" w:space="0" w:color="auto"/>
                                      </w:divBdr>
                                      <w:divsChild>
                                        <w:div w:id="21020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98068">
      <w:bodyDiv w:val="1"/>
      <w:marLeft w:val="0"/>
      <w:marRight w:val="0"/>
      <w:marTop w:val="0"/>
      <w:marBottom w:val="0"/>
      <w:divBdr>
        <w:top w:val="none" w:sz="0" w:space="0" w:color="auto"/>
        <w:left w:val="none" w:sz="0" w:space="0" w:color="auto"/>
        <w:bottom w:val="none" w:sz="0" w:space="0" w:color="auto"/>
        <w:right w:val="none" w:sz="0" w:space="0" w:color="auto"/>
      </w:divBdr>
      <w:divsChild>
        <w:div w:id="745420060">
          <w:marLeft w:val="0"/>
          <w:marRight w:val="0"/>
          <w:marTop w:val="0"/>
          <w:marBottom w:val="0"/>
          <w:divBdr>
            <w:top w:val="none" w:sz="0" w:space="0" w:color="auto"/>
            <w:left w:val="none" w:sz="0" w:space="0" w:color="auto"/>
            <w:bottom w:val="none" w:sz="0" w:space="0" w:color="auto"/>
            <w:right w:val="none" w:sz="0" w:space="0" w:color="auto"/>
          </w:divBdr>
          <w:divsChild>
            <w:div w:id="2120445490">
              <w:marLeft w:val="0"/>
              <w:marRight w:val="0"/>
              <w:marTop w:val="0"/>
              <w:marBottom w:val="0"/>
              <w:divBdr>
                <w:top w:val="none" w:sz="0" w:space="0" w:color="auto"/>
                <w:left w:val="none" w:sz="0" w:space="0" w:color="auto"/>
                <w:bottom w:val="none" w:sz="0" w:space="0" w:color="auto"/>
                <w:right w:val="none" w:sz="0" w:space="0" w:color="auto"/>
              </w:divBdr>
              <w:divsChild>
                <w:div w:id="624386058">
                  <w:marLeft w:val="0"/>
                  <w:marRight w:val="0"/>
                  <w:marTop w:val="0"/>
                  <w:marBottom w:val="0"/>
                  <w:divBdr>
                    <w:top w:val="none" w:sz="0" w:space="0" w:color="auto"/>
                    <w:left w:val="none" w:sz="0" w:space="0" w:color="auto"/>
                    <w:bottom w:val="none" w:sz="0" w:space="0" w:color="auto"/>
                    <w:right w:val="none" w:sz="0" w:space="0" w:color="auto"/>
                  </w:divBdr>
                  <w:divsChild>
                    <w:div w:id="532422969">
                      <w:marLeft w:val="0"/>
                      <w:marRight w:val="0"/>
                      <w:marTop w:val="0"/>
                      <w:marBottom w:val="0"/>
                      <w:divBdr>
                        <w:top w:val="none" w:sz="0" w:space="0" w:color="auto"/>
                        <w:left w:val="none" w:sz="0" w:space="0" w:color="auto"/>
                        <w:bottom w:val="none" w:sz="0" w:space="0" w:color="auto"/>
                        <w:right w:val="none" w:sz="0" w:space="0" w:color="auto"/>
                      </w:divBdr>
                      <w:divsChild>
                        <w:div w:id="923106277">
                          <w:marLeft w:val="0"/>
                          <w:marRight w:val="0"/>
                          <w:marTop w:val="0"/>
                          <w:marBottom w:val="0"/>
                          <w:divBdr>
                            <w:top w:val="none" w:sz="0" w:space="0" w:color="auto"/>
                            <w:left w:val="none" w:sz="0" w:space="0" w:color="auto"/>
                            <w:bottom w:val="none" w:sz="0" w:space="0" w:color="auto"/>
                            <w:right w:val="none" w:sz="0" w:space="0" w:color="auto"/>
                          </w:divBdr>
                          <w:divsChild>
                            <w:div w:id="1593841">
                              <w:marLeft w:val="0"/>
                              <w:marRight w:val="0"/>
                              <w:marTop w:val="0"/>
                              <w:marBottom w:val="0"/>
                              <w:divBdr>
                                <w:top w:val="none" w:sz="0" w:space="0" w:color="auto"/>
                                <w:left w:val="none" w:sz="0" w:space="0" w:color="auto"/>
                                <w:bottom w:val="none" w:sz="0" w:space="0" w:color="auto"/>
                                <w:right w:val="none" w:sz="0" w:space="0" w:color="auto"/>
                              </w:divBdr>
                              <w:divsChild>
                                <w:div w:id="285166143">
                                  <w:marLeft w:val="0"/>
                                  <w:marRight w:val="0"/>
                                  <w:marTop w:val="0"/>
                                  <w:marBottom w:val="0"/>
                                  <w:divBdr>
                                    <w:top w:val="none" w:sz="0" w:space="0" w:color="auto"/>
                                    <w:left w:val="none" w:sz="0" w:space="0" w:color="auto"/>
                                    <w:bottom w:val="none" w:sz="0" w:space="0" w:color="auto"/>
                                    <w:right w:val="none" w:sz="0" w:space="0" w:color="auto"/>
                                  </w:divBdr>
                                  <w:divsChild>
                                    <w:div w:id="1558394814">
                                      <w:marLeft w:val="0"/>
                                      <w:marRight w:val="0"/>
                                      <w:marTop w:val="0"/>
                                      <w:marBottom w:val="0"/>
                                      <w:divBdr>
                                        <w:top w:val="none" w:sz="0" w:space="0" w:color="auto"/>
                                        <w:left w:val="none" w:sz="0" w:space="0" w:color="auto"/>
                                        <w:bottom w:val="none" w:sz="0" w:space="0" w:color="auto"/>
                                        <w:right w:val="none" w:sz="0" w:space="0" w:color="auto"/>
                                      </w:divBdr>
                                      <w:divsChild>
                                        <w:div w:id="5865236">
                                          <w:marLeft w:val="0"/>
                                          <w:marRight w:val="0"/>
                                          <w:marTop w:val="0"/>
                                          <w:marBottom w:val="0"/>
                                          <w:divBdr>
                                            <w:top w:val="none" w:sz="0" w:space="0" w:color="auto"/>
                                            <w:left w:val="none" w:sz="0" w:space="0" w:color="auto"/>
                                            <w:bottom w:val="none" w:sz="0" w:space="0" w:color="auto"/>
                                            <w:right w:val="none" w:sz="0" w:space="0" w:color="auto"/>
                                          </w:divBdr>
                                        </w:div>
                                        <w:div w:id="818423766">
                                          <w:marLeft w:val="0"/>
                                          <w:marRight w:val="0"/>
                                          <w:marTop w:val="0"/>
                                          <w:marBottom w:val="0"/>
                                          <w:divBdr>
                                            <w:top w:val="none" w:sz="0" w:space="0" w:color="auto"/>
                                            <w:left w:val="none" w:sz="0" w:space="0" w:color="auto"/>
                                            <w:bottom w:val="none" w:sz="0" w:space="0" w:color="auto"/>
                                            <w:right w:val="none" w:sz="0" w:space="0" w:color="auto"/>
                                          </w:divBdr>
                                          <w:divsChild>
                                            <w:div w:id="381638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55720">
      <w:bodyDiv w:val="1"/>
      <w:marLeft w:val="0"/>
      <w:marRight w:val="0"/>
      <w:marTop w:val="0"/>
      <w:marBottom w:val="0"/>
      <w:divBdr>
        <w:top w:val="none" w:sz="0" w:space="0" w:color="auto"/>
        <w:left w:val="none" w:sz="0" w:space="0" w:color="auto"/>
        <w:bottom w:val="none" w:sz="0" w:space="0" w:color="auto"/>
        <w:right w:val="none" w:sz="0" w:space="0" w:color="auto"/>
      </w:divBdr>
    </w:div>
    <w:div w:id="151725146">
      <w:bodyDiv w:val="1"/>
      <w:marLeft w:val="0"/>
      <w:marRight w:val="0"/>
      <w:marTop w:val="0"/>
      <w:marBottom w:val="0"/>
      <w:divBdr>
        <w:top w:val="none" w:sz="0" w:space="0" w:color="auto"/>
        <w:left w:val="none" w:sz="0" w:space="0" w:color="auto"/>
        <w:bottom w:val="none" w:sz="0" w:space="0" w:color="auto"/>
        <w:right w:val="none" w:sz="0" w:space="0" w:color="auto"/>
      </w:divBdr>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55023">
      <w:bodyDiv w:val="1"/>
      <w:marLeft w:val="0"/>
      <w:marRight w:val="0"/>
      <w:marTop w:val="0"/>
      <w:marBottom w:val="0"/>
      <w:divBdr>
        <w:top w:val="none" w:sz="0" w:space="0" w:color="auto"/>
        <w:left w:val="none" w:sz="0" w:space="0" w:color="auto"/>
        <w:bottom w:val="none" w:sz="0" w:space="0" w:color="auto"/>
        <w:right w:val="none" w:sz="0" w:space="0" w:color="auto"/>
      </w:divBdr>
      <w:divsChild>
        <w:div w:id="1049919311">
          <w:marLeft w:val="0"/>
          <w:marRight w:val="0"/>
          <w:marTop w:val="0"/>
          <w:marBottom w:val="0"/>
          <w:divBdr>
            <w:top w:val="none" w:sz="0" w:space="0" w:color="auto"/>
            <w:left w:val="none" w:sz="0" w:space="0" w:color="auto"/>
            <w:bottom w:val="none" w:sz="0" w:space="0" w:color="auto"/>
            <w:right w:val="none" w:sz="0" w:space="0" w:color="auto"/>
          </w:divBdr>
        </w:div>
        <w:div w:id="1611544525">
          <w:marLeft w:val="0"/>
          <w:marRight w:val="0"/>
          <w:marTop w:val="0"/>
          <w:marBottom w:val="0"/>
          <w:divBdr>
            <w:top w:val="none" w:sz="0" w:space="0" w:color="auto"/>
            <w:left w:val="none" w:sz="0" w:space="0" w:color="auto"/>
            <w:bottom w:val="none" w:sz="0" w:space="0" w:color="auto"/>
            <w:right w:val="none" w:sz="0" w:space="0" w:color="auto"/>
          </w:divBdr>
        </w:div>
      </w:divsChild>
    </w:div>
    <w:div w:id="158348994">
      <w:bodyDiv w:val="1"/>
      <w:marLeft w:val="0"/>
      <w:marRight w:val="0"/>
      <w:marTop w:val="0"/>
      <w:marBottom w:val="0"/>
      <w:divBdr>
        <w:top w:val="none" w:sz="0" w:space="0" w:color="auto"/>
        <w:left w:val="none" w:sz="0" w:space="0" w:color="auto"/>
        <w:bottom w:val="none" w:sz="0" w:space="0" w:color="auto"/>
        <w:right w:val="none" w:sz="0" w:space="0" w:color="auto"/>
      </w:divBdr>
      <w:divsChild>
        <w:div w:id="2068674919">
          <w:marLeft w:val="0"/>
          <w:marRight w:val="0"/>
          <w:marTop w:val="0"/>
          <w:marBottom w:val="0"/>
          <w:divBdr>
            <w:top w:val="none" w:sz="0" w:space="0" w:color="auto"/>
            <w:left w:val="none" w:sz="0" w:space="0" w:color="auto"/>
            <w:bottom w:val="none" w:sz="0" w:space="0" w:color="auto"/>
            <w:right w:val="none" w:sz="0" w:space="0" w:color="auto"/>
          </w:divBdr>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60095">
      <w:bodyDiv w:val="1"/>
      <w:marLeft w:val="0"/>
      <w:marRight w:val="0"/>
      <w:marTop w:val="0"/>
      <w:marBottom w:val="0"/>
      <w:divBdr>
        <w:top w:val="none" w:sz="0" w:space="0" w:color="auto"/>
        <w:left w:val="none" w:sz="0" w:space="0" w:color="auto"/>
        <w:bottom w:val="none" w:sz="0" w:space="0" w:color="auto"/>
        <w:right w:val="none" w:sz="0" w:space="0" w:color="auto"/>
      </w:divBdr>
      <w:divsChild>
        <w:div w:id="718433888">
          <w:marLeft w:val="0"/>
          <w:marRight w:val="0"/>
          <w:marTop w:val="0"/>
          <w:marBottom w:val="0"/>
          <w:divBdr>
            <w:top w:val="none" w:sz="0" w:space="0" w:color="auto"/>
            <w:left w:val="none" w:sz="0" w:space="0" w:color="auto"/>
            <w:bottom w:val="none" w:sz="0" w:space="0" w:color="auto"/>
            <w:right w:val="none" w:sz="0" w:space="0" w:color="auto"/>
          </w:divBdr>
          <w:divsChild>
            <w:div w:id="28579072">
              <w:marLeft w:val="0"/>
              <w:marRight w:val="0"/>
              <w:marTop w:val="0"/>
              <w:marBottom w:val="0"/>
              <w:divBdr>
                <w:top w:val="none" w:sz="0" w:space="0" w:color="auto"/>
                <w:left w:val="none" w:sz="0" w:space="0" w:color="auto"/>
                <w:bottom w:val="none" w:sz="0" w:space="0" w:color="auto"/>
                <w:right w:val="none" w:sz="0" w:space="0" w:color="auto"/>
              </w:divBdr>
              <w:divsChild>
                <w:div w:id="65151222">
                  <w:marLeft w:val="0"/>
                  <w:marRight w:val="0"/>
                  <w:marTop w:val="0"/>
                  <w:marBottom w:val="0"/>
                  <w:divBdr>
                    <w:top w:val="none" w:sz="0" w:space="0" w:color="auto"/>
                    <w:left w:val="none" w:sz="0" w:space="0" w:color="auto"/>
                    <w:bottom w:val="none" w:sz="0" w:space="0" w:color="auto"/>
                    <w:right w:val="none" w:sz="0" w:space="0" w:color="auto"/>
                  </w:divBdr>
                  <w:divsChild>
                    <w:div w:id="1308822639">
                      <w:marLeft w:val="0"/>
                      <w:marRight w:val="0"/>
                      <w:marTop w:val="0"/>
                      <w:marBottom w:val="0"/>
                      <w:divBdr>
                        <w:top w:val="none" w:sz="0" w:space="0" w:color="auto"/>
                        <w:left w:val="none" w:sz="0" w:space="0" w:color="auto"/>
                        <w:bottom w:val="none" w:sz="0" w:space="0" w:color="auto"/>
                        <w:right w:val="none" w:sz="0" w:space="0" w:color="auto"/>
                      </w:divBdr>
                      <w:divsChild>
                        <w:div w:id="583761881">
                          <w:marLeft w:val="0"/>
                          <w:marRight w:val="0"/>
                          <w:marTop w:val="0"/>
                          <w:marBottom w:val="0"/>
                          <w:divBdr>
                            <w:top w:val="none" w:sz="0" w:space="0" w:color="auto"/>
                            <w:left w:val="none" w:sz="0" w:space="0" w:color="auto"/>
                            <w:bottom w:val="none" w:sz="0" w:space="0" w:color="auto"/>
                            <w:right w:val="none" w:sz="0" w:space="0" w:color="auto"/>
                          </w:divBdr>
                          <w:divsChild>
                            <w:div w:id="1231622059">
                              <w:marLeft w:val="0"/>
                              <w:marRight w:val="0"/>
                              <w:marTop w:val="0"/>
                              <w:marBottom w:val="0"/>
                              <w:divBdr>
                                <w:top w:val="none" w:sz="0" w:space="0" w:color="auto"/>
                                <w:left w:val="none" w:sz="0" w:space="0" w:color="auto"/>
                                <w:bottom w:val="none" w:sz="0" w:space="0" w:color="auto"/>
                                <w:right w:val="none" w:sz="0" w:space="0" w:color="auto"/>
                              </w:divBdr>
                              <w:divsChild>
                                <w:div w:id="2031760443">
                                  <w:marLeft w:val="0"/>
                                  <w:marRight w:val="0"/>
                                  <w:marTop w:val="0"/>
                                  <w:marBottom w:val="0"/>
                                  <w:divBdr>
                                    <w:top w:val="none" w:sz="0" w:space="0" w:color="auto"/>
                                    <w:left w:val="none" w:sz="0" w:space="0" w:color="auto"/>
                                    <w:bottom w:val="none" w:sz="0" w:space="0" w:color="auto"/>
                                    <w:right w:val="none" w:sz="0" w:space="0" w:color="auto"/>
                                  </w:divBdr>
                                  <w:divsChild>
                                    <w:div w:id="1536649650">
                                      <w:marLeft w:val="0"/>
                                      <w:marRight w:val="0"/>
                                      <w:marTop w:val="0"/>
                                      <w:marBottom w:val="0"/>
                                      <w:divBdr>
                                        <w:top w:val="none" w:sz="0" w:space="0" w:color="auto"/>
                                        <w:left w:val="none" w:sz="0" w:space="0" w:color="auto"/>
                                        <w:bottom w:val="none" w:sz="0" w:space="0" w:color="auto"/>
                                        <w:right w:val="none" w:sz="0" w:space="0" w:color="auto"/>
                                      </w:divBdr>
                                      <w:divsChild>
                                        <w:div w:id="1837846259">
                                          <w:marLeft w:val="0"/>
                                          <w:marRight w:val="0"/>
                                          <w:marTop w:val="0"/>
                                          <w:marBottom w:val="0"/>
                                          <w:divBdr>
                                            <w:top w:val="none" w:sz="0" w:space="0" w:color="auto"/>
                                            <w:left w:val="none" w:sz="0" w:space="0" w:color="auto"/>
                                            <w:bottom w:val="none" w:sz="0" w:space="0" w:color="auto"/>
                                            <w:right w:val="none" w:sz="0" w:space="0" w:color="auto"/>
                                          </w:divBdr>
                                        </w:div>
                                        <w:div w:id="2139838976">
                                          <w:marLeft w:val="0"/>
                                          <w:marRight w:val="0"/>
                                          <w:marTop w:val="0"/>
                                          <w:marBottom w:val="0"/>
                                          <w:divBdr>
                                            <w:top w:val="none" w:sz="0" w:space="0" w:color="auto"/>
                                            <w:left w:val="none" w:sz="0" w:space="0" w:color="auto"/>
                                            <w:bottom w:val="none" w:sz="0" w:space="0" w:color="auto"/>
                                            <w:right w:val="none" w:sz="0" w:space="0" w:color="auto"/>
                                          </w:divBdr>
                                          <w:divsChild>
                                            <w:div w:id="132262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35796">
      <w:bodyDiv w:val="1"/>
      <w:marLeft w:val="0"/>
      <w:marRight w:val="0"/>
      <w:marTop w:val="0"/>
      <w:marBottom w:val="0"/>
      <w:divBdr>
        <w:top w:val="none" w:sz="0" w:space="0" w:color="auto"/>
        <w:left w:val="none" w:sz="0" w:space="0" w:color="auto"/>
        <w:bottom w:val="none" w:sz="0" w:space="0" w:color="auto"/>
        <w:right w:val="none" w:sz="0" w:space="0" w:color="auto"/>
      </w:divBdr>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92866">
      <w:bodyDiv w:val="1"/>
      <w:marLeft w:val="0"/>
      <w:marRight w:val="0"/>
      <w:marTop w:val="0"/>
      <w:marBottom w:val="0"/>
      <w:divBdr>
        <w:top w:val="none" w:sz="0" w:space="0" w:color="auto"/>
        <w:left w:val="none" w:sz="0" w:space="0" w:color="auto"/>
        <w:bottom w:val="none" w:sz="0" w:space="0" w:color="auto"/>
        <w:right w:val="none" w:sz="0" w:space="0" w:color="auto"/>
      </w:divBdr>
    </w:div>
    <w:div w:id="166947835">
      <w:bodyDiv w:val="1"/>
      <w:marLeft w:val="0"/>
      <w:marRight w:val="0"/>
      <w:marTop w:val="0"/>
      <w:marBottom w:val="0"/>
      <w:divBdr>
        <w:top w:val="none" w:sz="0" w:space="0" w:color="auto"/>
        <w:left w:val="none" w:sz="0" w:space="0" w:color="auto"/>
        <w:bottom w:val="none" w:sz="0" w:space="0" w:color="auto"/>
        <w:right w:val="none" w:sz="0" w:space="0" w:color="auto"/>
      </w:divBdr>
      <w:divsChild>
        <w:div w:id="1708991964">
          <w:marLeft w:val="0"/>
          <w:marRight w:val="0"/>
          <w:marTop w:val="0"/>
          <w:marBottom w:val="0"/>
          <w:divBdr>
            <w:top w:val="none" w:sz="0" w:space="0" w:color="auto"/>
            <w:left w:val="none" w:sz="0" w:space="0" w:color="auto"/>
            <w:bottom w:val="none" w:sz="0" w:space="0" w:color="auto"/>
            <w:right w:val="none" w:sz="0" w:space="0" w:color="auto"/>
          </w:divBdr>
          <w:divsChild>
            <w:div w:id="919757650">
              <w:marLeft w:val="0"/>
              <w:marRight w:val="0"/>
              <w:marTop w:val="0"/>
              <w:marBottom w:val="0"/>
              <w:divBdr>
                <w:top w:val="none" w:sz="0" w:space="0" w:color="auto"/>
                <w:left w:val="none" w:sz="0" w:space="0" w:color="auto"/>
                <w:bottom w:val="none" w:sz="0" w:space="0" w:color="auto"/>
                <w:right w:val="none" w:sz="0" w:space="0" w:color="auto"/>
              </w:divBdr>
              <w:divsChild>
                <w:div w:id="1267883349">
                  <w:marLeft w:val="0"/>
                  <w:marRight w:val="0"/>
                  <w:marTop w:val="0"/>
                  <w:marBottom w:val="0"/>
                  <w:divBdr>
                    <w:top w:val="none" w:sz="0" w:space="0" w:color="auto"/>
                    <w:left w:val="none" w:sz="0" w:space="0" w:color="auto"/>
                    <w:bottom w:val="none" w:sz="0" w:space="0" w:color="auto"/>
                    <w:right w:val="none" w:sz="0" w:space="0" w:color="auto"/>
                  </w:divBdr>
                  <w:divsChild>
                    <w:div w:id="1236206934">
                      <w:marLeft w:val="0"/>
                      <w:marRight w:val="0"/>
                      <w:marTop w:val="0"/>
                      <w:marBottom w:val="0"/>
                      <w:divBdr>
                        <w:top w:val="none" w:sz="0" w:space="0" w:color="auto"/>
                        <w:left w:val="none" w:sz="0" w:space="0" w:color="auto"/>
                        <w:bottom w:val="none" w:sz="0" w:space="0" w:color="auto"/>
                        <w:right w:val="none" w:sz="0" w:space="0" w:color="auto"/>
                      </w:divBdr>
                      <w:divsChild>
                        <w:div w:id="346716494">
                          <w:marLeft w:val="0"/>
                          <w:marRight w:val="0"/>
                          <w:marTop w:val="0"/>
                          <w:marBottom w:val="0"/>
                          <w:divBdr>
                            <w:top w:val="none" w:sz="0" w:space="0" w:color="auto"/>
                            <w:left w:val="none" w:sz="0" w:space="0" w:color="auto"/>
                            <w:bottom w:val="none" w:sz="0" w:space="0" w:color="auto"/>
                            <w:right w:val="none" w:sz="0" w:space="0" w:color="auto"/>
                          </w:divBdr>
                          <w:divsChild>
                            <w:div w:id="1149900558">
                              <w:marLeft w:val="0"/>
                              <w:marRight w:val="0"/>
                              <w:marTop w:val="0"/>
                              <w:marBottom w:val="0"/>
                              <w:divBdr>
                                <w:top w:val="none" w:sz="0" w:space="0" w:color="auto"/>
                                <w:left w:val="none" w:sz="0" w:space="0" w:color="auto"/>
                                <w:bottom w:val="none" w:sz="0" w:space="0" w:color="auto"/>
                                <w:right w:val="none" w:sz="0" w:space="0" w:color="auto"/>
                              </w:divBdr>
                              <w:divsChild>
                                <w:div w:id="9447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16368">
      <w:bodyDiv w:val="1"/>
      <w:marLeft w:val="0"/>
      <w:marRight w:val="0"/>
      <w:marTop w:val="0"/>
      <w:marBottom w:val="0"/>
      <w:divBdr>
        <w:top w:val="none" w:sz="0" w:space="0" w:color="auto"/>
        <w:left w:val="none" w:sz="0" w:space="0" w:color="auto"/>
        <w:bottom w:val="none" w:sz="0" w:space="0" w:color="auto"/>
        <w:right w:val="none" w:sz="0" w:space="0" w:color="auto"/>
      </w:divBdr>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716267">
      <w:bodyDiv w:val="1"/>
      <w:marLeft w:val="0"/>
      <w:marRight w:val="0"/>
      <w:marTop w:val="0"/>
      <w:marBottom w:val="0"/>
      <w:divBdr>
        <w:top w:val="none" w:sz="0" w:space="0" w:color="auto"/>
        <w:left w:val="none" w:sz="0" w:space="0" w:color="auto"/>
        <w:bottom w:val="none" w:sz="0" w:space="0" w:color="auto"/>
        <w:right w:val="none" w:sz="0" w:space="0" w:color="auto"/>
      </w:divBdr>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984003">
      <w:bodyDiv w:val="1"/>
      <w:marLeft w:val="0"/>
      <w:marRight w:val="0"/>
      <w:marTop w:val="0"/>
      <w:marBottom w:val="0"/>
      <w:divBdr>
        <w:top w:val="none" w:sz="0" w:space="0" w:color="auto"/>
        <w:left w:val="none" w:sz="0" w:space="0" w:color="auto"/>
        <w:bottom w:val="none" w:sz="0" w:space="0" w:color="auto"/>
        <w:right w:val="none" w:sz="0" w:space="0" w:color="auto"/>
      </w:divBdr>
      <w:divsChild>
        <w:div w:id="1006058664">
          <w:marLeft w:val="0"/>
          <w:marRight w:val="0"/>
          <w:marTop w:val="0"/>
          <w:marBottom w:val="450"/>
          <w:divBdr>
            <w:top w:val="none" w:sz="0" w:space="0" w:color="auto"/>
            <w:left w:val="none" w:sz="0" w:space="0" w:color="auto"/>
            <w:bottom w:val="none" w:sz="0" w:space="0" w:color="auto"/>
            <w:right w:val="none" w:sz="0" w:space="0" w:color="auto"/>
          </w:divBdr>
        </w:div>
      </w:divsChild>
    </w:div>
    <w:div w:id="169376430">
      <w:bodyDiv w:val="1"/>
      <w:marLeft w:val="0"/>
      <w:marRight w:val="0"/>
      <w:marTop w:val="0"/>
      <w:marBottom w:val="0"/>
      <w:divBdr>
        <w:top w:val="none" w:sz="0" w:space="0" w:color="auto"/>
        <w:left w:val="none" w:sz="0" w:space="0" w:color="auto"/>
        <w:bottom w:val="none" w:sz="0" w:space="0" w:color="auto"/>
        <w:right w:val="none" w:sz="0" w:space="0" w:color="auto"/>
      </w:divBdr>
    </w:div>
    <w:div w:id="169682839">
      <w:bodyDiv w:val="1"/>
      <w:marLeft w:val="0"/>
      <w:marRight w:val="0"/>
      <w:marTop w:val="0"/>
      <w:marBottom w:val="0"/>
      <w:divBdr>
        <w:top w:val="none" w:sz="0" w:space="0" w:color="auto"/>
        <w:left w:val="none" w:sz="0" w:space="0" w:color="auto"/>
        <w:bottom w:val="none" w:sz="0" w:space="0" w:color="auto"/>
        <w:right w:val="none" w:sz="0" w:space="0" w:color="auto"/>
      </w:divBdr>
      <w:divsChild>
        <w:div w:id="80105539">
          <w:marLeft w:val="-225"/>
          <w:marRight w:val="-225"/>
          <w:marTop w:val="0"/>
          <w:marBottom w:val="0"/>
          <w:divBdr>
            <w:top w:val="none" w:sz="0" w:space="0" w:color="auto"/>
            <w:left w:val="none" w:sz="0" w:space="0" w:color="auto"/>
            <w:bottom w:val="none" w:sz="0" w:space="0" w:color="auto"/>
            <w:right w:val="none" w:sz="0" w:space="0" w:color="auto"/>
          </w:divBdr>
          <w:divsChild>
            <w:div w:id="740761512">
              <w:marLeft w:val="0"/>
              <w:marRight w:val="0"/>
              <w:marTop w:val="0"/>
              <w:marBottom w:val="0"/>
              <w:divBdr>
                <w:top w:val="none" w:sz="0" w:space="0" w:color="auto"/>
                <w:left w:val="none" w:sz="0" w:space="0" w:color="auto"/>
                <w:bottom w:val="none" w:sz="0" w:space="0" w:color="auto"/>
                <w:right w:val="none" w:sz="0" w:space="0" w:color="auto"/>
              </w:divBdr>
              <w:divsChild>
                <w:div w:id="1242987146">
                  <w:marLeft w:val="0"/>
                  <w:marRight w:val="0"/>
                  <w:marTop w:val="0"/>
                  <w:marBottom w:val="0"/>
                  <w:divBdr>
                    <w:top w:val="none" w:sz="0" w:space="0" w:color="auto"/>
                    <w:left w:val="none" w:sz="0" w:space="0" w:color="auto"/>
                    <w:bottom w:val="none" w:sz="0" w:space="0" w:color="auto"/>
                    <w:right w:val="none" w:sz="0" w:space="0" w:color="auto"/>
                  </w:divBdr>
                  <w:divsChild>
                    <w:div w:id="1490976599">
                      <w:marLeft w:val="0"/>
                      <w:marRight w:val="0"/>
                      <w:marTop w:val="0"/>
                      <w:marBottom w:val="0"/>
                      <w:divBdr>
                        <w:top w:val="none" w:sz="0" w:space="0" w:color="auto"/>
                        <w:left w:val="none" w:sz="0" w:space="0" w:color="auto"/>
                        <w:bottom w:val="none" w:sz="0" w:space="0" w:color="auto"/>
                        <w:right w:val="none" w:sz="0" w:space="0" w:color="auto"/>
                      </w:divBdr>
                      <w:divsChild>
                        <w:div w:id="151990234">
                          <w:marLeft w:val="0"/>
                          <w:marRight w:val="0"/>
                          <w:marTop w:val="0"/>
                          <w:marBottom w:val="525"/>
                          <w:divBdr>
                            <w:top w:val="none" w:sz="0" w:space="0" w:color="auto"/>
                            <w:left w:val="none" w:sz="0" w:space="0" w:color="auto"/>
                            <w:bottom w:val="none" w:sz="0" w:space="0" w:color="auto"/>
                            <w:right w:val="none" w:sz="0" w:space="0" w:color="auto"/>
                          </w:divBdr>
                          <w:divsChild>
                            <w:div w:id="7914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617912">
          <w:marLeft w:val="-225"/>
          <w:marRight w:val="-225"/>
          <w:marTop w:val="0"/>
          <w:marBottom w:val="0"/>
          <w:divBdr>
            <w:top w:val="none" w:sz="0" w:space="0" w:color="auto"/>
            <w:left w:val="none" w:sz="0" w:space="0" w:color="auto"/>
            <w:bottom w:val="none" w:sz="0" w:space="0" w:color="auto"/>
            <w:right w:val="none" w:sz="0" w:space="0" w:color="auto"/>
          </w:divBdr>
          <w:divsChild>
            <w:div w:id="1888177804">
              <w:marLeft w:val="0"/>
              <w:marRight w:val="0"/>
              <w:marTop w:val="0"/>
              <w:marBottom w:val="0"/>
              <w:divBdr>
                <w:top w:val="none" w:sz="0" w:space="0" w:color="auto"/>
                <w:left w:val="none" w:sz="0" w:space="0" w:color="auto"/>
                <w:bottom w:val="none" w:sz="0" w:space="0" w:color="auto"/>
                <w:right w:val="none" w:sz="0" w:space="0" w:color="auto"/>
              </w:divBdr>
              <w:divsChild>
                <w:div w:id="1524787323">
                  <w:marLeft w:val="0"/>
                  <w:marRight w:val="0"/>
                  <w:marTop w:val="0"/>
                  <w:marBottom w:val="0"/>
                  <w:divBdr>
                    <w:top w:val="none" w:sz="0" w:space="0" w:color="auto"/>
                    <w:left w:val="none" w:sz="0" w:space="0" w:color="auto"/>
                    <w:bottom w:val="none" w:sz="0" w:space="0" w:color="auto"/>
                    <w:right w:val="none" w:sz="0" w:space="0" w:color="auto"/>
                  </w:divBdr>
                  <w:divsChild>
                    <w:div w:id="488637489">
                      <w:marLeft w:val="0"/>
                      <w:marRight w:val="0"/>
                      <w:marTop w:val="0"/>
                      <w:marBottom w:val="0"/>
                      <w:divBdr>
                        <w:top w:val="none" w:sz="0" w:space="0" w:color="auto"/>
                        <w:left w:val="none" w:sz="0" w:space="0" w:color="auto"/>
                        <w:bottom w:val="none" w:sz="0" w:space="0" w:color="auto"/>
                        <w:right w:val="none" w:sz="0" w:space="0" w:color="auto"/>
                      </w:divBdr>
                      <w:divsChild>
                        <w:div w:id="1797408730">
                          <w:marLeft w:val="0"/>
                          <w:marRight w:val="0"/>
                          <w:marTop w:val="0"/>
                          <w:marBottom w:val="0"/>
                          <w:divBdr>
                            <w:top w:val="none" w:sz="0" w:space="0" w:color="auto"/>
                            <w:left w:val="none" w:sz="0" w:space="0" w:color="auto"/>
                            <w:bottom w:val="none" w:sz="0" w:space="0" w:color="auto"/>
                            <w:right w:val="none" w:sz="0" w:space="0" w:color="auto"/>
                          </w:divBdr>
                          <w:divsChild>
                            <w:div w:id="74313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3388">
      <w:bodyDiv w:val="1"/>
      <w:marLeft w:val="0"/>
      <w:marRight w:val="0"/>
      <w:marTop w:val="0"/>
      <w:marBottom w:val="0"/>
      <w:divBdr>
        <w:top w:val="none" w:sz="0" w:space="0" w:color="auto"/>
        <w:left w:val="none" w:sz="0" w:space="0" w:color="auto"/>
        <w:bottom w:val="none" w:sz="0" w:space="0" w:color="auto"/>
        <w:right w:val="none" w:sz="0" w:space="0" w:color="auto"/>
      </w:divBdr>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3959109">
      <w:bodyDiv w:val="1"/>
      <w:marLeft w:val="0"/>
      <w:marRight w:val="0"/>
      <w:marTop w:val="0"/>
      <w:marBottom w:val="0"/>
      <w:divBdr>
        <w:top w:val="none" w:sz="0" w:space="0" w:color="auto"/>
        <w:left w:val="none" w:sz="0" w:space="0" w:color="auto"/>
        <w:bottom w:val="none" w:sz="0" w:space="0" w:color="auto"/>
        <w:right w:val="none" w:sz="0" w:space="0" w:color="auto"/>
      </w:divBdr>
      <w:divsChild>
        <w:div w:id="1614553010">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74078996">
      <w:bodyDiv w:val="1"/>
      <w:marLeft w:val="0"/>
      <w:marRight w:val="0"/>
      <w:marTop w:val="0"/>
      <w:marBottom w:val="0"/>
      <w:divBdr>
        <w:top w:val="none" w:sz="0" w:space="0" w:color="auto"/>
        <w:left w:val="none" w:sz="0" w:space="0" w:color="auto"/>
        <w:bottom w:val="none" w:sz="0" w:space="0" w:color="auto"/>
        <w:right w:val="none" w:sz="0" w:space="0" w:color="auto"/>
      </w:divBdr>
      <w:divsChild>
        <w:div w:id="551621357">
          <w:marLeft w:val="0"/>
          <w:marRight w:val="0"/>
          <w:marTop w:val="0"/>
          <w:marBottom w:val="0"/>
          <w:divBdr>
            <w:top w:val="none" w:sz="0" w:space="0" w:color="auto"/>
            <w:left w:val="none" w:sz="0" w:space="0" w:color="auto"/>
            <w:bottom w:val="none" w:sz="0" w:space="0" w:color="auto"/>
            <w:right w:val="none" w:sz="0" w:space="0" w:color="auto"/>
          </w:divBdr>
          <w:divsChild>
            <w:div w:id="402684150">
              <w:marLeft w:val="0"/>
              <w:marRight w:val="0"/>
              <w:marTop w:val="0"/>
              <w:marBottom w:val="0"/>
              <w:divBdr>
                <w:top w:val="none" w:sz="0" w:space="0" w:color="auto"/>
                <w:left w:val="none" w:sz="0" w:space="0" w:color="auto"/>
                <w:bottom w:val="none" w:sz="0" w:space="0" w:color="auto"/>
                <w:right w:val="none" w:sz="0" w:space="0" w:color="auto"/>
              </w:divBdr>
              <w:divsChild>
                <w:div w:id="1021853467">
                  <w:marLeft w:val="0"/>
                  <w:marRight w:val="0"/>
                  <w:marTop w:val="0"/>
                  <w:marBottom w:val="0"/>
                  <w:divBdr>
                    <w:top w:val="none" w:sz="0" w:space="0" w:color="auto"/>
                    <w:left w:val="none" w:sz="0" w:space="0" w:color="auto"/>
                    <w:bottom w:val="none" w:sz="0" w:space="0" w:color="auto"/>
                    <w:right w:val="none" w:sz="0" w:space="0" w:color="auto"/>
                  </w:divBdr>
                  <w:divsChild>
                    <w:div w:id="716783508">
                      <w:marLeft w:val="0"/>
                      <w:marRight w:val="0"/>
                      <w:marTop w:val="0"/>
                      <w:marBottom w:val="0"/>
                      <w:divBdr>
                        <w:top w:val="none" w:sz="0" w:space="0" w:color="auto"/>
                        <w:left w:val="none" w:sz="0" w:space="0" w:color="auto"/>
                        <w:bottom w:val="none" w:sz="0" w:space="0" w:color="auto"/>
                        <w:right w:val="none" w:sz="0" w:space="0" w:color="auto"/>
                      </w:divBdr>
                      <w:divsChild>
                        <w:div w:id="894194311">
                          <w:marLeft w:val="0"/>
                          <w:marRight w:val="0"/>
                          <w:marTop w:val="0"/>
                          <w:marBottom w:val="0"/>
                          <w:divBdr>
                            <w:top w:val="none" w:sz="0" w:space="0" w:color="auto"/>
                            <w:left w:val="none" w:sz="0" w:space="0" w:color="auto"/>
                            <w:bottom w:val="none" w:sz="0" w:space="0" w:color="auto"/>
                            <w:right w:val="none" w:sz="0" w:space="0" w:color="auto"/>
                          </w:divBdr>
                          <w:divsChild>
                            <w:div w:id="1414350317">
                              <w:marLeft w:val="570"/>
                              <w:marRight w:val="720"/>
                              <w:marTop w:val="120"/>
                              <w:marBottom w:val="120"/>
                              <w:divBdr>
                                <w:top w:val="none" w:sz="0" w:space="0" w:color="auto"/>
                                <w:left w:val="none" w:sz="0" w:space="0" w:color="auto"/>
                                <w:bottom w:val="none" w:sz="0" w:space="0" w:color="auto"/>
                                <w:right w:val="none" w:sz="0" w:space="0" w:color="auto"/>
                              </w:divBdr>
                              <w:divsChild>
                                <w:div w:id="960064725">
                                  <w:marLeft w:val="0"/>
                                  <w:marRight w:val="0"/>
                                  <w:marTop w:val="0"/>
                                  <w:marBottom w:val="0"/>
                                  <w:divBdr>
                                    <w:top w:val="none" w:sz="0" w:space="0" w:color="auto"/>
                                    <w:left w:val="none" w:sz="0" w:space="0" w:color="auto"/>
                                    <w:bottom w:val="none" w:sz="0" w:space="0" w:color="auto"/>
                                    <w:right w:val="none" w:sz="0" w:space="0" w:color="auto"/>
                                  </w:divBdr>
                                  <w:divsChild>
                                    <w:div w:id="1552307721">
                                      <w:marLeft w:val="0"/>
                                      <w:marRight w:val="0"/>
                                      <w:marTop w:val="0"/>
                                      <w:marBottom w:val="0"/>
                                      <w:divBdr>
                                        <w:top w:val="none" w:sz="0" w:space="0" w:color="auto"/>
                                        <w:left w:val="none" w:sz="0" w:space="0" w:color="auto"/>
                                        <w:bottom w:val="none" w:sz="0" w:space="0" w:color="auto"/>
                                        <w:right w:val="none" w:sz="0" w:space="0" w:color="auto"/>
                                      </w:divBdr>
                                      <w:divsChild>
                                        <w:div w:id="1724795690">
                                          <w:marLeft w:val="0"/>
                                          <w:marRight w:val="0"/>
                                          <w:marTop w:val="0"/>
                                          <w:marBottom w:val="0"/>
                                          <w:divBdr>
                                            <w:top w:val="none" w:sz="0" w:space="0" w:color="auto"/>
                                            <w:left w:val="none" w:sz="0" w:space="0" w:color="auto"/>
                                            <w:bottom w:val="none" w:sz="0" w:space="0" w:color="auto"/>
                                            <w:right w:val="none" w:sz="0" w:space="0" w:color="auto"/>
                                          </w:divBdr>
                                        </w:div>
                                        <w:div w:id="531573586">
                                          <w:marLeft w:val="0"/>
                                          <w:marRight w:val="0"/>
                                          <w:marTop w:val="0"/>
                                          <w:marBottom w:val="150"/>
                                          <w:divBdr>
                                            <w:top w:val="none" w:sz="0" w:space="0" w:color="auto"/>
                                            <w:left w:val="none" w:sz="0" w:space="0" w:color="auto"/>
                                            <w:bottom w:val="none" w:sz="0" w:space="0" w:color="auto"/>
                                            <w:right w:val="none" w:sz="0" w:space="0" w:color="auto"/>
                                          </w:divBdr>
                                          <w:divsChild>
                                            <w:div w:id="612515990">
                                              <w:marLeft w:val="0"/>
                                              <w:marRight w:val="0"/>
                                              <w:marTop w:val="240"/>
                                              <w:marBottom w:val="240"/>
                                              <w:divBdr>
                                                <w:top w:val="single" w:sz="6" w:space="6" w:color="F2F2F2"/>
                                                <w:left w:val="none" w:sz="0" w:space="0" w:color="auto"/>
                                                <w:bottom w:val="single" w:sz="6" w:space="6" w:color="F2F2F2"/>
                                                <w:right w:val="none" w:sz="0" w:space="0" w:color="auto"/>
                                              </w:divBdr>
                                            </w:div>
                                            <w:div w:id="1726953894">
                                              <w:marLeft w:val="0"/>
                                              <w:marRight w:val="0"/>
                                              <w:marTop w:val="0"/>
                                              <w:marBottom w:val="0"/>
                                              <w:divBdr>
                                                <w:top w:val="none" w:sz="0" w:space="0" w:color="auto"/>
                                                <w:left w:val="none" w:sz="0" w:space="0" w:color="auto"/>
                                                <w:bottom w:val="none" w:sz="0" w:space="0" w:color="auto"/>
                                                <w:right w:val="none" w:sz="0" w:space="0" w:color="auto"/>
                                              </w:divBdr>
                                              <w:divsChild>
                                                <w:div w:id="1314915552">
                                                  <w:marLeft w:val="0"/>
                                                  <w:marRight w:val="0"/>
                                                  <w:marTop w:val="0"/>
                                                  <w:marBottom w:val="240"/>
                                                  <w:divBdr>
                                                    <w:top w:val="none" w:sz="0" w:space="0" w:color="auto"/>
                                                    <w:left w:val="none" w:sz="0" w:space="0" w:color="auto"/>
                                                    <w:bottom w:val="none" w:sz="0" w:space="0" w:color="auto"/>
                                                    <w:right w:val="none" w:sz="0" w:space="0" w:color="auto"/>
                                                  </w:divBdr>
                                                </w:div>
                                                <w:div w:id="37474243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19864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806">
      <w:bodyDiv w:val="1"/>
      <w:marLeft w:val="0"/>
      <w:marRight w:val="0"/>
      <w:marTop w:val="0"/>
      <w:marBottom w:val="0"/>
      <w:divBdr>
        <w:top w:val="none" w:sz="0" w:space="0" w:color="auto"/>
        <w:left w:val="none" w:sz="0" w:space="0" w:color="auto"/>
        <w:bottom w:val="none" w:sz="0" w:space="0" w:color="auto"/>
        <w:right w:val="none" w:sz="0" w:space="0" w:color="auto"/>
      </w:divBdr>
      <w:divsChild>
        <w:div w:id="712772142">
          <w:marLeft w:val="0"/>
          <w:marRight w:val="0"/>
          <w:marTop w:val="0"/>
          <w:marBottom w:val="0"/>
          <w:divBdr>
            <w:top w:val="none" w:sz="0" w:space="0" w:color="auto"/>
            <w:left w:val="none" w:sz="0" w:space="0" w:color="auto"/>
            <w:bottom w:val="none" w:sz="0" w:space="0" w:color="auto"/>
            <w:right w:val="none" w:sz="0" w:space="0" w:color="auto"/>
          </w:divBdr>
          <w:divsChild>
            <w:div w:id="314921427">
              <w:marLeft w:val="0"/>
              <w:marRight w:val="0"/>
              <w:marTop w:val="0"/>
              <w:marBottom w:val="0"/>
              <w:divBdr>
                <w:top w:val="none" w:sz="0" w:space="0" w:color="auto"/>
                <w:left w:val="none" w:sz="0" w:space="0" w:color="auto"/>
                <w:bottom w:val="none" w:sz="0" w:space="0" w:color="auto"/>
                <w:right w:val="none" w:sz="0" w:space="0" w:color="auto"/>
              </w:divBdr>
              <w:divsChild>
                <w:div w:id="214121677">
                  <w:marLeft w:val="0"/>
                  <w:marRight w:val="0"/>
                  <w:marTop w:val="0"/>
                  <w:marBottom w:val="0"/>
                  <w:divBdr>
                    <w:top w:val="none" w:sz="0" w:space="0" w:color="auto"/>
                    <w:left w:val="none" w:sz="0" w:space="0" w:color="auto"/>
                    <w:bottom w:val="none" w:sz="0" w:space="0" w:color="auto"/>
                    <w:right w:val="none" w:sz="0" w:space="0" w:color="auto"/>
                  </w:divBdr>
                  <w:divsChild>
                    <w:div w:id="677077780">
                      <w:marLeft w:val="0"/>
                      <w:marRight w:val="0"/>
                      <w:marTop w:val="0"/>
                      <w:marBottom w:val="0"/>
                      <w:divBdr>
                        <w:top w:val="none" w:sz="0" w:space="0" w:color="auto"/>
                        <w:left w:val="none" w:sz="0" w:space="0" w:color="auto"/>
                        <w:bottom w:val="none" w:sz="0" w:space="0" w:color="auto"/>
                        <w:right w:val="none" w:sz="0" w:space="0" w:color="auto"/>
                      </w:divBdr>
                      <w:divsChild>
                        <w:div w:id="834876065">
                          <w:marLeft w:val="0"/>
                          <w:marRight w:val="0"/>
                          <w:marTop w:val="0"/>
                          <w:marBottom w:val="0"/>
                          <w:divBdr>
                            <w:top w:val="none" w:sz="0" w:space="0" w:color="auto"/>
                            <w:left w:val="none" w:sz="0" w:space="0" w:color="auto"/>
                            <w:bottom w:val="none" w:sz="0" w:space="0" w:color="auto"/>
                            <w:right w:val="none" w:sz="0" w:space="0" w:color="auto"/>
                          </w:divBdr>
                          <w:divsChild>
                            <w:div w:id="468398835">
                              <w:marLeft w:val="0"/>
                              <w:marRight w:val="0"/>
                              <w:marTop w:val="0"/>
                              <w:marBottom w:val="0"/>
                              <w:divBdr>
                                <w:top w:val="none" w:sz="0" w:space="0" w:color="auto"/>
                                <w:left w:val="none" w:sz="0" w:space="0" w:color="auto"/>
                                <w:bottom w:val="none" w:sz="0" w:space="0" w:color="auto"/>
                                <w:right w:val="none" w:sz="0" w:space="0" w:color="auto"/>
                              </w:divBdr>
                            </w:div>
                          </w:divsChild>
                        </w:div>
                        <w:div w:id="251820945">
                          <w:marLeft w:val="0"/>
                          <w:marRight w:val="0"/>
                          <w:marTop w:val="0"/>
                          <w:marBottom w:val="0"/>
                          <w:divBdr>
                            <w:top w:val="none" w:sz="0" w:space="0" w:color="auto"/>
                            <w:left w:val="none" w:sz="0" w:space="0" w:color="auto"/>
                            <w:bottom w:val="none" w:sz="0" w:space="0" w:color="auto"/>
                            <w:right w:val="none" w:sz="0" w:space="0" w:color="auto"/>
                          </w:divBdr>
                          <w:divsChild>
                            <w:div w:id="14749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39032">
      <w:bodyDiv w:val="1"/>
      <w:marLeft w:val="0"/>
      <w:marRight w:val="0"/>
      <w:marTop w:val="0"/>
      <w:marBottom w:val="0"/>
      <w:divBdr>
        <w:top w:val="none" w:sz="0" w:space="0" w:color="auto"/>
        <w:left w:val="none" w:sz="0" w:space="0" w:color="auto"/>
        <w:bottom w:val="none" w:sz="0" w:space="0" w:color="auto"/>
        <w:right w:val="none" w:sz="0" w:space="0" w:color="auto"/>
      </w:divBdr>
    </w:div>
    <w:div w:id="178783387">
      <w:bodyDiv w:val="1"/>
      <w:marLeft w:val="0"/>
      <w:marRight w:val="0"/>
      <w:marTop w:val="0"/>
      <w:marBottom w:val="0"/>
      <w:divBdr>
        <w:top w:val="none" w:sz="0" w:space="0" w:color="auto"/>
        <w:left w:val="none" w:sz="0" w:space="0" w:color="auto"/>
        <w:bottom w:val="none" w:sz="0" w:space="0" w:color="auto"/>
        <w:right w:val="none" w:sz="0" w:space="0" w:color="auto"/>
      </w:divBdr>
    </w:div>
    <w:div w:id="180633295">
      <w:bodyDiv w:val="1"/>
      <w:marLeft w:val="0"/>
      <w:marRight w:val="0"/>
      <w:marTop w:val="0"/>
      <w:marBottom w:val="0"/>
      <w:divBdr>
        <w:top w:val="none" w:sz="0" w:space="0" w:color="auto"/>
        <w:left w:val="none" w:sz="0" w:space="0" w:color="auto"/>
        <w:bottom w:val="none" w:sz="0" w:space="0" w:color="auto"/>
        <w:right w:val="none" w:sz="0" w:space="0" w:color="auto"/>
      </w:divBdr>
      <w:divsChild>
        <w:div w:id="1445420105">
          <w:marLeft w:val="0"/>
          <w:marRight w:val="0"/>
          <w:marTop w:val="0"/>
          <w:marBottom w:val="0"/>
          <w:divBdr>
            <w:top w:val="none" w:sz="0" w:space="0" w:color="auto"/>
            <w:left w:val="none" w:sz="0" w:space="0" w:color="auto"/>
            <w:bottom w:val="none" w:sz="0" w:space="0" w:color="auto"/>
            <w:right w:val="none" w:sz="0" w:space="0" w:color="auto"/>
          </w:divBdr>
          <w:divsChild>
            <w:div w:id="1519462408">
              <w:marLeft w:val="15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0480">
      <w:bodyDiv w:val="1"/>
      <w:marLeft w:val="0"/>
      <w:marRight w:val="0"/>
      <w:marTop w:val="0"/>
      <w:marBottom w:val="0"/>
      <w:divBdr>
        <w:top w:val="none" w:sz="0" w:space="0" w:color="auto"/>
        <w:left w:val="none" w:sz="0" w:space="0" w:color="auto"/>
        <w:bottom w:val="none" w:sz="0" w:space="0" w:color="auto"/>
        <w:right w:val="none" w:sz="0" w:space="0" w:color="auto"/>
      </w:divBdr>
      <w:divsChild>
        <w:div w:id="1018652820">
          <w:marLeft w:val="0"/>
          <w:marRight w:val="0"/>
          <w:marTop w:val="0"/>
          <w:marBottom w:val="0"/>
          <w:divBdr>
            <w:top w:val="none" w:sz="0" w:space="0" w:color="auto"/>
            <w:left w:val="none" w:sz="0" w:space="0" w:color="auto"/>
            <w:bottom w:val="none" w:sz="0" w:space="0" w:color="auto"/>
            <w:right w:val="none" w:sz="0" w:space="0" w:color="auto"/>
          </w:divBdr>
          <w:divsChild>
            <w:div w:id="43800277">
              <w:marLeft w:val="-225"/>
              <w:marRight w:val="-225"/>
              <w:marTop w:val="0"/>
              <w:marBottom w:val="0"/>
              <w:divBdr>
                <w:top w:val="none" w:sz="0" w:space="0" w:color="auto"/>
                <w:left w:val="none" w:sz="0" w:space="0" w:color="auto"/>
                <w:bottom w:val="none" w:sz="0" w:space="0" w:color="auto"/>
                <w:right w:val="none" w:sz="0" w:space="0" w:color="auto"/>
              </w:divBdr>
              <w:divsChild>
                <w:div w:id="16589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63242">
      <w:bodyDiv w:val="1"/>
      <w:marLeft w:val="0"/>
      <w:marRight w:val="0"/>
      <w:marTop w:val="0"/>
      <w:marBottom w:val="0"/>
      <w:divBdr>
        <w:top w:val="none" w:sz="0" w:space="0" w:color="auto"/>
        <w:left w:val="none" w:sz="0" w:space="0" w:color="auto"/>
        <w:bottom w:val="none" w:sz="0" w:space="0" w:color="auto"/>
        <w:right w:val="none" w:sz="0" w:space="0" w:color="auto"/>
      </w:divBdr>
      <w:divsChild>
        <w:div w:id="1486312217">
          <w:marLeft w:val="0"/>
          <w:marRight w:val="0"/>
          <w:marTop w:val="0"/>
          <w:marBottom w:val="0"/>
          <w:divBdr>
            <w:top w:val="none" w:sz="0" w:space="0" w:color="auto"/>
            <w:left w:val="none" w:sz="0" w:space="0" w:color="auto"/>
            <w:bottom w:val="none" w:sz="0" w:space="0" w:color="auto"/>
            <w:right w:val="none" w:sz="0" w:space="0" w:color="auto"/>
          </w:divBdr>
          <w:divsChild>
            <w:div w:id="1905488286">
              <w:marLeft w:val="0"/>
              <w:marRight w:val="0"/>
              <w:marTop w:val="0"/>
              <w:marBottom w:val="0"/>
              <w:divBdr>
                <w:top w:val="none" w:sz="0" w:space="0" w:color="auto"/>
                <w:left w:val="none" w:sz="0" w:space="0" w:color="auto"/>
                <w:bottom w:val="none" w:sz="0" w:space="0" w:color="auto"/>
                <w:right w:val="none" w:sz="0" w:space="0" w:color="auto"/>
              </w:divBdr>
              <w:divsChild>
                <w:div w:id="581911813">
                  <w:marLeft w:val="0"/>
                  <w:marRight w:val="0"/>
                  <w:marTop w:val="0"/>
                  <w:marBottom w:val="0"/>
                  <w:divBdr>
                    <w:top w:val="none" w:sz="0" w:space="0" w:color="auto"/>
                    <w:left w:val="none" w:sz="0" w:space="0" w:color="auto"/>
                    <w:bottom w:val="none" w:sz="0" w:space="0" w:color="auto"/>
                    <w:right w:val="none" w:sz="0" w:space="0" w:color="auto"/>
                  </w:divBdr>
                  <w:divsChild>
                    <w:div w:id="840237984">
                      <w:marLeft w:val="0"/>
                      <w:marRight w:val="0"/>
                      <w:marTop w:val="0"/>
                      <w:marBottom w:val="0"/>
                      <w:divBdr>
                        <w:top w:val="none" w:sz="0" w:space="0" w:color="auto"/>
                        <w:left w:val="none" w:sz="0" w:space="0" w:color="auto"/>
                        <w:bottom w:val="none" w:sz="0" w:space="0" w:color="auto"/>
                        <w:right w:val="none" w:sz="0" w:space="0" w:color="auto"/>
                      </w:divBdr>
                      <w:divsChild>
                        <w:div w:id="327753601">
                          <w:marLeft w:val="0"/>
                          <w:marRight w:val="0"/>
                          <w:marTop w:val="0"/>
                          <w:marBottom w:val="0"/>
                          <w:divBdr>
                            <w:top w:val="none" w:sz="0" w:space="0" w:color="auto"/>
                            <w:left w:val="none" w:sz="0" w:space="0" w:color="auto"/>
                            <w:bottom w:val="none" w:sz="0" w:space="0" w:color="auto"/>
                            <w:right w:val="none" w:sz="0" w:space="0" w:color="auto"/>
                          </w:divBdr>
                          <w:divsChild>
                            <w:div w:id="1858696454">
                              <w:marLeft w:val="0"/>
                              <w:marRight w:val="0"/>
                              <w:marTop w:val="0"/>
                              <w:marBottom w:val="0"/>
                              <w:divBdr>
                                <w:top w:val="none" w:sz="0" w:space="0" w:color="auto"/>
                                <w:left w:val="none" w:sz="0" w:space="0" w:color="auto"/>
                                <w:bottom w:val="none" w:sz="0" w:space="0" w:color="auto"/>
                                <w:right w:val="none" w:sz="0" w:space="0" w:color="auto"/>
                              </w:divBdr>
                              <w:divsChild>
                                <w:div w:id="460460603">
                                  <w:marLeft w:val="0"/>
                                  <w:marRight w:val="0"/>
                                  <w:marTop w:val="0"/>
                                  <w:marBottom w:val="0"/>
                                  <w:divBdr>
                                    <w:top w:val="none" w:sz="0" w:space="0" w:color="auto"/>
                                    <w:left w:val="none" w:sz="0" w:space="0" w:color="auto"/>
                                    <w:bottom w:val="none" w:sz="0" w:space="0" w:color="auto"/>
                                    <w:right w:val="none" w:sz="0" w:space="0" w:color="auto"/>
                                  </w:divBdr>
                                  <w:divsChild>
                                    <w:div w:id="1496610778">
                                      <w:marLeft w:val="0"/>
                                      <w:marRight w:val="0"/>
                                      <w:marTop w:val="0"/>
                                      <w:marBottom w:val="0"/>
                                      <w:divBdr>
                                        <w:top w:val="none" w:sz="0" w:space="0" w:color="auto"/>
                                        <w:left w:val="none" w:sz="0" w:space="0" w:color="auto"/>
                                        <w:bottom w:val="none" w:sz="0" w:space="0" w:color="auto"/>
                                        <w:right w:val="none" w:sz="0" w:space="0" w:color="auto"/>
                                      </w:divBdr>
                                      <w:divsChild>
                                        <w:div w:id="617025217">
                                          <w:marLeft w:val="0"/>
                                          <w:marRight w:val="0"/>
                                          <w:marTop w:val="0"/>
                                          <w:marBottom w:val="0"/>
                                          <w:divBdr>
                                            <w:top w:val="none" w:sz="0" w:space="0" w:color="auto"/>
                                            <w:left w:val="none" w:sz="0" w:space="0" w:color="auto"/>
                                            <w:bottom w:val="none" w:sz="0" w:space="0" w:color="auto"/>
                                            <w:right w:val="none" w:sz="0" w:space="0" w:color="auto"/>
                                          </w:divBdr>
                                        </w:div>
                                        <w:div w:id="769274128">
                                          <w:marLeft w:val="0"/>
                                          <w:marRight w:val="0"/>
                                          <w:marTop w:val="0"/>
                                          <w:marBottom w:val="0"/>
                                          <w:divBdr>
                                            <w:top w:val="none" w:sz="0" w:space="0" w:color="auto"/>
                                            <w:left w:val="none" w:sz="0" w:space="0" w:color="auto"/>
                                            <w:bottom w:val="none" w:sz="0" w:space="0" w:color="auto"/>
                                            <w:right w:val="none" w:sz="0" w:space="0" w:color="auto"/>
                                          </w:divBdr>
                                          <w:divsChild>
                                            <w:div w:id="11478167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411318">
      <w:bodyDiv w:val="1"/>
      <w:marLeft w:val="0"/>
      <w:marRight w:val="0"/>
      <w:marTop w:val="0"/>
      <w:marBottom w:val="0"/>
      <w:divBdr>
        <w:top w:val="none" w:sz="0" w:space="0" w:color="auto"/>
        <w:left w:val="none" w:sz="0" w:space="0" w:color="auto"/>
        <w:bottom w:val="none" w:sz="0" w:space="0" w:color="auto"/>
        <w:right w:val="none" w:sz="0" w:space="0" w:color="auto"/>
      </w:divBdr>
      <w:divsChild>
        <w:div w:id="916984476">
          <w:marLeft w:val="0"/>
          <w:marRight w:val="0"/>
          <w:marTop w:val="0"/>
          <w:marBottom w:val="0"/>
          <w:divBdr>
            <w:top w:val="none" w:sz="0" w:space="0" w:color="auto"/>
            <w:left w:val="none" w:sz="0" w:space="0" w:color="auto"/>
            <w:bottom w:val="none" w:sz="0" w:space="0" w:color="auto"/>
            <w:right w:val="none" w:sz="0" w:space="0" w:color="auto"/>
          </w:divBdr>
          <w:divsChild>
            <w:div w:id="298847925">
              <w:marLeft w:val="0"/>
              <w:marRight w:val="0"/>
              <w:marTop w:val="0"/>
              <w:marBottom w:val="0"/>
              <w:divBdr>
                <w:top w:val="none" w:sz="0" w:space="0" w:color="auto"/>
                <w:left w:val="none" w:sz="0" w:space="0" w:color="auto"/>
                <w:bottom w:val="none" w:sz="0" w:space="0" w:color="auto"/>
                <w:right w:val="none" w:sz="0" w:space="0" w:color="auto"/>
              </w:divBdr>
              <w:divsChild>
                <w:div w:id="1563516228">
                  <w:marLeft w:val="0"/>
                  <w:marRight w:val="0"/>
                  <w:marTop w:val="0"/>
                  <w:marBottom w:val="0"/>
                  <w:divBdr>
                    <w:top w:val="none" w:sz="0" w:space="0" w:color="auto"/>
                    <w:left w:val="none" w:sz="0" w:space="0" w:color="auto"/>
                    <w:bottom w:val="none" w:sz="0" w:space="0" w:color="auto"/>
                    <w:right w:val="none" w:sz="0" w:space="0" w:color="auto"/>
                  </w:divBdr>
                  <w:divsChild>
                    <w:div w:id="1181697802">
                      <w:marLeft w:val="0"/>
                      <w:marRight w:val="0"/>
                      <w:marTop w:val="0"/>
                      <w:marBottom w:val="0"/>
                      <w:divBdr>
                        <w:top w:val="none" w:sz="0" w:space="0" w:color="auto"/>
                        <w:left w:val="none" w:sz="0" w:space="0" w:color="auto"/>
                        <w:bottom w:val="none" w:sz="0" w:space="0" w:color="auto"/>
                        <w:right w:val="none" w:sz="0" w:space="0" w:color="auto"/>
                      </w:divBdr>
                      <w:divsChild>
                        <w:div w:id="284966301">
                          <w:marLeft w:val="0"/>
                          <w:marRight w:val="0"/>
                          <w:marTop w:val="0"/>
                          <w:marBottom w:val="0"/>
                          <w:divBdr>
                            <w:top w:val="none" w:sz="0" w:space="0" w:color="auto"/>
                            <w:left w:val="none" w:sz="0" w:space="0" w:color="auto"/>
                            <w:bottom w:val="none" w:sz="0" w:space="0" w:color="auto"/>
                            <w:right w:val="none" w:sz="0" w:space="0" w:color="auto"/>
                          </w:divBdr>
                          <w:divsChild>
                            <w:div w:id="180966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675529">
          <w:marLeft w:val="0"/>
          <w:marRight w:val="0"/>
          <w:marTop w:val="0"/>
          <w:marBottom w:val="0"/>
          <w:divBdr>
            <w:top w:val="none" w:sz="0" w:space="0" w:color="auto"/>
            <w:left w:val="none" w:sz="0" w:space="0" w:color="auto"/>
            <w:bottom w:val="none" w:sz="0" w:space="0" w:color="auto"/>
            <w:right w:val="none" w:sz="0" w:space="0" w:color="auto"/>
          </w:divBdr>
          <w:divsChild>
            <w:div w:id="1056706846">
              <w:marLeft w:val="0"/>
              <w:marRight w:val="-225"/>
              <w:marTop w:val="0"/>
              <w:marBottom w:val="0"/>
              <w:divBdr>
                <w:top w:val="none" w:sz="0" w:space="0" w:color="auto"/>
                <w:left w:val="none" w:sz="0" w:space="0" w:color="auto"/>
                <w:bottom w:val="none" w:sz="0" w:space="0" w:color="auto"/>
                <w:right w:val="none" w:sz="0" w:space="0" w:color="auto"/>
              </w:divBdr>
              <w:divsChild>
                <w:div w:id="455563209">
                  <w:marLeft w:val="0"/>
                  <w:marRight w:val="0"/>
                  <w:marTop w:val="0"/>
                  <w:marBottom w:val="0"/>
                  <w:divBdr>
                    <w:top w:val="none" w:sz="0" w:space="0" w:color="auto"/>
                    <w:left w:val="none" w:sz="0" w:space="0" w:color="auto"/>
                    <w:bottom w:val="none" w:sz="0" w:space="0" w:color="auto"/>
                    <w:right w:val="none" w:sz="0" w:space="0" w:color="auto"/>
                  </w:divBdr>
                  <w:divsChild>
                    <w:div w:id="868031474">
                      <w:marLeft w:val="0"/>
                      <w:marRight w:val="150"/>
                      <w:marTop w:val="0"/>
                      <w:marBottom w:val="75"/>
                      <w:divBdr>
                        <w:top w:val="none" w:sz="0" w:space="0" w:color="auto"/>
                        <w:left w:val="none" w:sz="0" w:space="0" w:color="auto"/>
                        <w:bottom w:val="none" w:sz="0" w:space="0" w:color="auto"/>
                        <w:right w:val="none" w:sz="0" w:space="0" w:color="auto"/>
                      </w:divBdr>
                      <w:divsChild>
                        <w:div w:id="18716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86714">
                  <w:marLeft w:val="0"/>
                  <w:marRight w:val="0"/>
                  <w:marTop w:val="0"/>
                  <w:marBottom w:val="0"/>
                  <w:divBdr>
                    <w:top w:val="none" w:sz="0" w:space="0" w:color="auto"/>
                    <w:left w:val="none" w:sz="0" w:space="0" w:color="auto"/>
                    <w:bottom w:val="none" w:sz="0" w:space="0" w:color="auto"/>
                    <w:right w:val="none" w:sz="0" w:space="0" w:color="auto"/>
                  </w:divBdr>
                  <w:divsChild>
                    <w:div w:id="1852597945">
                      <w:marLeft w:val="0"/>
                      <w:marRight w:val="0"/>
                      <w:marTop w:val="0"/>
                      <w:marBottom w:val="0"/>
                      <w:divBdr>
                        <w:top w:val="none" w:sz="0" w:space="0" w:color="auto"/>
                        <w:left w:val="none" w:sz="0" w:space="0" w:color="auto"/>
                        <w:bottom w:val="none" w:sz="0" w:space="0" w:color="auto"/>
                        <w:right w:val="none" w:sz="0" w:space="0" w:color="auto"/>
                      </w:divBdr>
                    </w:div>
                    <w:div w:id="35814845">
                      <w:marLeft w:val="0"/>
                      <w:marRight w:val="0"/>
                      <w:marTop w:val="0"/>
                      <w:marBottom w:val="0"/>
                      <w:divBdr>
                        <w:top w:val="none" w:sz="0" w:space="0" w:color="auto"/>
                        <w:left w:val="none" w:sz="0" w:space="0" w:color="auto"/>
                        <w:bottom w:val="none" w:sz="0" w:space="0" w:color="auto"/>
                        <w:right w:val="none" w:sz="0" w:space="0" w:color="auto"/>
                      </w:divBdr>
                      <w:divsChild>
                        <w:div w:id="20016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642062">
      <w:bodyDiv w:val="1"/>
      <w:marLeft w:val="0"/>
      <w:marRight w:val="0"/>
      <w:marTop w:val="0"/>
      <w:marBottom w:val="0"/>
      <w:divBdr>
        <w:top w:val="none" w:sz="0" w:space="0" w:color="auto"/>
        <w:left w:val="none" w:sz="0" w:space="0" w:color="auto"/>
        <w:bottom w:val="none" w:sz="0" w:space="0" w:color="auto"/>
        <w:right w:val="none" w:sz="0" w:space="0" w:color="auto"/>
      </w:divBdr>
      <w:divsChild>
        <w:div w:id="1048190834">
          <w:marLeft w:val="0"/>
          <w:marRight w:val="0"/>
          <w:marTop w:val="0"/>
          <w:marBottom w:val="0"/>
          <w:divBdr>
            <w:top w:val="none" w:sz="0" w:space="0" w:color="auto"/>
            <w:left w:val="none" w:sz="0" w:space="0" w:color="auto"/>
            <w:bottom w:val="none" w:sz="0" w:space="0" w:color="auto"/>
            <w:right w:val="none" w:sz="0" w:space="0" w:color="auto"/>
          </w:divBdr>
          <w:divsChild>
            <w:div w:id="26178469">
              <w:marLeft w:val="0"/>
              <w:marRight w:val="0"/>
              <w:marTop w:val="0"/>
              <w:marBottom w:val="0"/>
              <w:divBdr>
                <w:top w:val="none" w:sz="0" w:space="0" w:color="auto"/>
                <w:left w:val="none" w:sz="0" w:space="0" w:color="auto"/>
                <w:bottom w:val="none" w:sz="0" w:space="0" w:color="auto"/>
                <w:right w:val="none" w:sz="0" w:space="0" w:color="auto"/>
              </w:divBdr>
              <w:divsChild>
                <w:div w:id="1481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51262">
          <w:marLeft w:val="0"/>
          <w:marRight w:val="0"/>
          <w:marTop w:val="0"/>
          <w:marBottom w:val="0"/>
          <w:divBdr>
            <w:top w:val="none" w:sz="0" w:space="0" w:color="auto"/>
            <w:left w:val="none" w:sz="0" w:space="0" w:color="auto"/>
            <w:bottom w:val="none" w:sz="0" w:space="0" w:color="auto"/>
            <w:right w:val="none" w:sz="0" w:space="0" w:color="auto"/>
          </w:divBdr>
          <w:divsChild>
            <w:div w:id="217056523">
              <w:marLeft w:val="0"/>
              <w:marRight w:val="0"/>
              <w:marTop w:val="0"/>
              <w:marBottom w:val="0"/>
              <w:divBdr>
                <w:top w:val="none" w:sz="0" w:space="0" w:color="auto"/>
                <w:left w:val="none" w:sz="0" w:space="0" w:color="auto"/>
                <w:bottom w:val="none" w:sz="0" w:space="0" w:color="auto"/>
                <w:right w:val="none" w:sz="0" w:space="0" w:color="auto"/>
              </w:divBdr>
              <w:divsChild>
                <w:div w:id="1385132701">
                  <w:marLeft w:val="0"/>
                  <w:marRight w:val="0"/>
                  <w:marTop w:val="0"/>
                  <w:marBottom w:val="0"/>
                  <w:divBdr>
                    <w:top w:val="none" w:sz="0" w:space="0" w:color="auto"/>
                    <w:left w:val="none" w:sz="0" w:space="0" w:color="auto"/>
                    <w:bottom w:val="none" w:sz="0" w:space="0" w:color="auto"/>
                    <w:right w:val="none" w:sz="0" w:space="0" w:color="auto"/>
                  </w:divBdr>
                  <w:divsChild>
                    <w:div w:id="1291282775">
                      <w:marLeft w:val="0"/>
                      <w:marRight w:val="0"/>
                      <w:marTop w:val="0"/>
                      <w:marBottom w:val="0"/>
                      <w:divBdr>
                        <w:top w:val="none" w:sz="0" w:space="0" w:color="auto"/>
                        <w:left w:val="none" w:sz="0" w:space="0" w:color="auto"/>
                        <w:bottom w:val="none" w:sz="0" w:space="0" w:color="auto"/>
                        <w:right w:val="none" w:sz="0" w:space="0" w:color="auto"/>
                      </w:divBdr>
                      <w:divsChild>
                        <w:div w:id="419566562">
                          <w:marLeft w:val="0"/>
                          <w:marRight w:val="0"/>
                          <w:marTop w:val="0"/>
                          <w:marBottom w:val="0"/>
                          <w:divBdr>
                            <w:top w:val="none" w:sz="0" w:space="0" w:color="auto"/>
                            <w:left w:val="none" w:sz="0" w:space="0" w:color="auto"/>
                            <w:bottom w:val="none" w:sz="0" w:space="0" w:color="auto"/>
                            <w:right w:val="none" w:sz="0" w:space="0" w:color="auto"/>
                          </w:divBdr>
                          <w:divsChild>
                            <w:div w:id="960260965">
                              <w:marLeft w:val="0"/>
                              <w:marRight w:val="0"/>
                              <w:marTop w:val="0"/>
                              <w:marBottom w:val="0"/>
                              <w:divBdr>
                                <w:top w:val="none" w:sz="0" w:space="0" w:color="auto"/>
                                <w:left w:val="none" w:sz="0" w:space="0" w:color="auto"/>
                                <w:bottom w:val="none" w:sz="0" w:space="0" w:color="auto"/>
                                <w:right w:val="none" w:sz="0" w:space="0" w:color="auto"/>
                              </w:divBdr>
                              <w:divsChild>
                                <w:div w:id="1615088887">
                                  <w:marLeft w:val="0"/>
                                  <w:marRight w:val="0"/>
                                  <w:marTop w:val="0"/>
                                  <w:marBottom w:val="0"/>
                                  <w:divBdr>
                                    <w:top w:val="none" w:sz="0" w:space="0" w:color="auto"/>
                                    <w:left w:val="none" w:sz="0" w:space="0" w:color="auto"/>
                                    <w:bottom w:val="none" w:sz="0" w:space="0" w:color="auto"/>
                                    <w:right w:val="none" w:sz="0" w:space="0" w:color="auto"/>
                                  </w:divBdr>
                                  <w:divsChild>
                                    <w:div w:id="1166481292">
                                      <w:marLeft w:val="0"/>
                                      <w:marRight w:val="0"/>
                                      <w:marTop w:val="0"/>
                                      <w:marBottom w:val="0"/>
                                      <w:divBdr>
                                        <w:top w:val="none" w:sz="0" w:space="0" w:color="auto"/>
                                        <w:left w:val="none" w:sz="0" w:space="0" w:color="auto"/>
                                        <w:bottom w:val="none" w:sz="0" w:space="0" w:color="auto"/>
                                        <w:right w:val="none" w:sz="0" w:space="0" w:color="auto"/>
                                      </w:divBdr>
                                      <w:divsChild>
                                        <w:div w:id="117225470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911192">
      <w:bodyDiv w:val="1"/>
      <w:marLeft w:val="0"/>
      <w:marRight w:val="0"/>
      <w:marTop w:val="0"/>
      <w:marBottom w:val="0"/>
      <w:divBdr>
        <w:top w:val="none" w:sz="0" w:space="0" w:color="auto"/>
        <w:left w:val="none" w:sz="0" w:space="0" w:color="auto"/>
        <w:bottom w:val="none" w:sz="0" w:space="0" w:color="auto"/>
        <w:right w:val="none" w:sz="0" w:space="0" w:color="auto"/>
      </w:divBdr>
      <w:divsChild>
        <w:div w:id="1932466305">
          <w:marLeft w:val="0"/>
          <w:marRight w:val="0"/>
          <w:marTop w:val="0"/>
          <w:marBottom w:val="0"/>
          <w:divBdr>
            <w:top w:val="none" w:sz="0" w:space="0" w:color="auto"/>
            <w:left w:val="none" w:sz="0" w:space="0" w:color="auto"/>
            <w:bottom w:val="none" w:sz="0" w:space="0" w:color="auto"/>
            <w:right w:val="none" w:sz="0" w:space="0" w:color="auto"/>
          </w:divBdr>
          <w:divsChild>
            <w:div w:id="2145728679">
              <w:marLeft w:val="0"/>
              <w:marRight w:val="0"/>
              <w:marTop w:val="0"/>
              <w:marBottom w:val="0"/>
              <w:divBdr>
                <w:top w:val="none" w:sz="0" w:space="0" w:color="auto"/>
                <w:left w:val="none" w:sz="0" w:space="0" w:color="auto"/>
                <w:bottom w:val="none" w:sz="0" w:space="0" w:color="auto"/>
                <w:right w:val="none" w:sz="0" w:space="0" w:color="auto"/>
              </w:divBdr>
              <w:divsChild>
                <w:div w:id="1390376678">
                  <w:marLeft w:val="0"/>
                  <w:marRight w:val="0"/>
                  <w:marTop w:val="0"/>
                  <w:marBottom w:val="0"/>
                  <w:divBdr>
                    <w:top w:val="none" w:sz="0" w:space="0" w:color="auto"/>
                    <w:left w:val="none" w:sz="0" w:space="0" w:color="auto"/>
                    <w:bottom w:val="none" w:sz="0" w:space="0" w:color="auto"/>
                    <w:right w:val="none" w:sz="0" w:space="0" w:color="auto"/>
                  </w:divBdr>
                  <w:divsChild>
                    <w:div w:id="1392924497">
                      <w:marLeft w:val="0"/>
                      <w:marRight w:val="0"/>
                      <w:marTop w:val="0"/>
                      <w:marBottom w:val="0"/>
                      <w:divBdr>
                        <w:top w:val="none" w:sz="0" w:space="0" w:color="auto"/>
                        <w:left w:val="none" w:sz="0" w:space="0" w:color="auto"/>
                        <w:bottom w:val="none" w:sz="0" w:space="0" w:color="auto"/>
                        <w:right w:val="none" w:sz="0" w:space="0" w:color="auto"/>
                      </w:divBdr>
                      <w:divsChild>
                        <w:div w:id="2074572834">
                          <w:marLeft w:val="0"/>
                          <w:marRight w:val="0"/>
                          <w:marTop w:val="0"/>
                          <w:marBottom w:val="0"/>
                          <w:divBdr>
                            <w:top w:val="none" w:sz="0" w:space="0" w:color="auto"/>
                            <w:left w:val="none" w:sz="0" w:space="0" w:color="auto"/>
                            <w:bottom w:val="none" w:sz="0" w:space="0" w:color="auto"/>
                            <w:right w:val="none" w:sz="0" w:space="0" w:color="auto"/>
                          </w:divBdr>
                          <w:divsChild>
                            <w:div w:id="1584995310">
                              <w:marLeft w:val="0"/>
                              <w:marRight w:val="0"/>
                              <w:marTop w:val="0"/>
                              <w:marBottom w:val="0"/>
                              <w:divBdr>
                                <w:top w:val="none" w:sz="0" w:space="0" w:color="auto"/>
                                <w:left w:val="none" w:sz="0" w:space="0" w:color="auto"/>
                                <w:bottom w:val="none" w:sz="0" w:space="0" w:color="auto"/>
                                <w:right w:val="none" w:sz="0" w:space="0" w:color="auto"/>
                              </w:divBdr>
                              <w:divsChild>
                                <w:div w:id="1260941232">
                                  <w:marLeft w:val="0"/>
                                  <w:marRight w:val="0"/>
                                  <w:marTop w:val="0"/>
                                  <w:marBottom w:val="0"/>
                                  <w:divBdr>
                                    <w:top w:val="none" w:sz="0" w:space="0" w:color="auto"/>
                                    <w:left w:val="none" w:sz="0" w:space="0" w:color="auto"/>
                                    <w:bottom w:val="none" w:sz="0" w:space="0" w:color="auto"/>
                                    <w:right w:val="none" w:sz="0" w:space="0" w:color="auto"/>
                                  </w:divBdr>
                                  <w:divsChild>
                                    <w:div w:id="2105416514">
                                      <w:marLeft w:val="0"/>
                                      <w:marRight w:val="0"/>
                                      <w:marTop w:val="0"/>
                                      <w:marBottom w:val="0"/>
                                      <w:divBdr>
                                        <w:top w:val="none" w:sz="0" w:space="0" w:color="auto"/>
                                        <w:left w:val="none" w:sz="0" w:space="0" w:color="auto"/>
                                        <w:bottom w:val="none" w:sz="0" w:space="0" w:color="auto"/>
                                        <w:right w:val="none" w:sz="0" w:space="0" w:color="auto"/>
                                      </w:divBdr>
                                      <w:divsChild>
                                        <w:div w:id="1747412611">
                                          <w:marLeft w:val="0"/>
                                          <w:marRight w:val="0"/>
                                          <w:marTop w:val="0"/>
                                          <w:marBottom w:val="0"/>
                                          <w:divBdr>
                                            <w:top w:val="none" w:sz="0" w:space="0" w:color="auto"/>
                                            <w:left w:val="none" w:sz="0" w:space="0" w:color="auto"/>
                                            <w:bottom w:val="none" w:sz="0" w:space="0" w:color="auto"/>
                                            <w:right w:val="none" w:sz="0" w:space="0" w:color="auto"/>
                                          </w:divBdr>
                                        </w:div>
                                        <w:div w:id="140854583">
                                          <w:marLeft w:val="0"/>
                                          <w:marRight w:val="0"/>
                                          <w:marTop w:val="0"/>
                                          <w:marBottom w:val="0"/>
                                          <w:divBdr>
                                            <w:top w:val="none" w:sz="0" w:space="0" w:color="auto"/>
                                            <w:left w:val="none" w:sz="0" w:space="0" w:color="auto"/>
                                            <w:bottom w:val="none" w:sz="0" w:space="0" w:color="auto"/>
                                            <w:right w:val="none" w:sz="0" w:space="0" w:color="auto"/>
                                          </w:divBdr>
                                          <w:divsChild>
                                            <w:div w:id="3480662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36629">
      <w:bodyDiv w:val="1"/>
      <w:marLeft w:val="0"/>
      <w:marRight w:val="0"/>
      <w:marTop w:val="0"/>
      <w:marBottom w:val="0"/>
      <w:divBdr>
        <w:top w:val="none" w:sz="0" w:space="0" w:color="auto"/>
        <w:left w:val="none" w:sz="0" w:space="0" w:color="auto"/>
        <w:bottom w:val="none" w:sz="0" w:space="0" w:color="auto"/>
        <w:right w:val="none" w:sz="0" w:space="0" w:color="auto"/>
      </w:divBdr>
    </w:div>
    <w:div w:id="189031569">
      <w:bodyDiv w:val="1"/>
      <w:marLeft w:val="0"/>
      <w:marRight w:val="0"/>
      <w:marTop w:val="0"/>
      <w:marBottom w:val="0"/>
      <w:divBdr>
        <w:top w:val="none" w:sz="0" w:space="0" w:color="auto"/>
        <w:left w:val="none" w:sz="0" w:space="0" w:color="auto"/>
        <w:bottom w:val="none" w:sz="0" w:space="0" w:color="auto"/>
        <w:right w:val="none" w:sz="0" w:space="0" w:color="auto"/>
      </w:divBdr>
    </w:div>
    <w:div w:id="189034571">
      <w:bodyDiv w:val="1"/>
      <w:marLeft w:val="0"/>
      <w:marRight w:val="0"/>
      <w:marTop w:val="0"/>
      <w:marBottom w:val="0"/>
      <w:divBdr>
        <w:top w:val="none" w:sz="0" w:space="0" w:color="auto"/>
        <w:left w:val="none" w:sz="0" w:space="0" w:color="auto"/>
        <w:bottom w:val="none" w:sz="0" w:space="0" w:color="auto"/>
        <w:right w:val="none" w:sz="0" w:space="0" w:color="auto"/>
      </w:divBdr>
      <w:divsChild>
        <w:div w:id="583031935">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89414685">
      <w:bodyDiv w:val="1"/>
      <w:marLeft w:val="0"/>
      <w:marRight w:val="0"/>
      <w:marTop w:val="0"/>
      <w:marBottom w:val="0"/>
      <w:divBdr>
        <w:top w:val="none" w:sz="0" w:space="0" w:color="auto"/>
        <w:left w:val="none" w:sz="0" w:space="0" w:color="auto"/>
        <w:bottom w:val="none" w:sz="0" w:space="0" w:color="auto"/>
        <w:right w:val="none" w:sz="0" w:space="0" w:color="auto"/>
      </w:divBdr>
      <w:divsChild>
        <w:div w:id="1181044880">
          <w:marLeft w:val="0"/>
          <w:marRight w:val="0"/>
          <w:marTop w:val="0"/>
          <w:marBottom w:val="0"/>
          <w:divBdr>
            <w:top w:val="none" w:sz="0" w:space="0" w:color="auto"/>
            <w:left w:val="none" w:sz="0" w:space="0" w:color="auto"/>
            <w:bottom w:val="none" w:sz="0" w:space="0" w:color="auto"/>
            <w:right w:val="none" w:sz="0" w:space="0" w:color="auto"/>
          </w:divBdr>
        </w:div>
      </w:divsChild>
    </w:div>
    <w:div w:id="191304142">
      <w:bodyDiv w:val="1"/>
      <w:marLeft w:val="0"/>
      <w:marRight w:val="0"/>
      <w:marTop w:val="0"/>
      <w:marBottom w:val="0"/>
      <w:divBdr>
        <w:top w:val="none" w:sz="0" w:space="0" w:color="auto"/>
        <w:left w:val="none" w:sz="0" w:space="0" w:color="auto"/>
        <w:bottom w:val="none" w:sz="0" w:space="0" w:color="auto"/>
        <w:right w:val="none" w:sz="0" w:space="0" w:color="auto"/>
      </w:divBdr>
    </w:div>
    <w:div w:id="192882901">
      <w:bodyDiv w:val="1"/>
      <w:marLeft w:val="0"/>
      <w:marRight w:val="0"/>
      <w:marTop w:val="0"/>
      <w:marBottom w:val="0"/>
      <w:divBdr>
        <w:top w:val="none" w:sz="0" w:space="0" w:color="auto"/>
        <w:left w:val="none" w:sz="0" w:space="0" w:color="auto"/>
        <w:bottom w:val="none" w:sz="0" w:space="0" w:color="auto"/>
        <w:right w:val="none" w:sz="0" w:space="0" w:color="auto"/>
      </w:divBdr>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65931">
      <w:bodyDiv w:val="1"/>
      <w:marLeft w:val="0"/>
      <w:marRight w:val="0"/>
      <w:marTop w:val="0"/>
      <w:marBottom w:val="0"/>
      <w:divBdr>
        <w:top w:val="none" w:sz="0" w:space="0" w:color="auto"/>
        <w:left w:val="none" w:sz="0" w:space="0" w:color="auto"/>
        <w:bottom w:val="none" w:sz="0" w:space="0" w:color="auto"/>
        <w:right w:val="none" w:sz="0" w:space="0" w:color="auto"/>
      </w:divBdr>
    </w:div>
    <w:div w:id="197082482">
      <w:bodyDiv w:val="1"/>
      <w:marLeft w:val="0"/>
      <w:marRight w:val="0"/>
      <w:marTop w:val="0"/>
      <w:marBottom w:val="0"/>
      <w:divBdr>
        <w:top w:val="none" w:sz="0" w:space="0" w:color="auto"/>
        <w:left w:val="none" w:sz="0" w:space="0" w:color="auto"/>
        <w:bottom w:val="none" w:sz="0" w:space="0" w:color="auto"/>
        <w:right w:val="none" w:sz="0" w:space="0" w:color="auto"/>
      </w:divBdr>
      <w:divsChild>
        <w:div w:id="283847917">
          <w:marLeft w:val="0"/>
          <w:marRight w:val="0"/>
          <w:marTop w:val="0"/>
          <w:marBottom w:val="0"/>
          <w:divBdr>
            <w:top w:val="none" w:sz="0" w:space="0" w:color="auto"/>
            <w:left w:val="none" w:sz="0" w:space="0" w:color="auto"/>
            <w:bottom w:val="none" w:sz="0" w:space="0" w:color="auto"/>
            <w:right w:val="none" w:sz="0" w:space="0" w:color="auto"/>
          </w:divBdr>
          <w:divsChild>
            <w:div w:id="1245527638">
              <w:marLeft w:val="0"/>
              <w:marRight w:val="0"/>
              <w:marTop w:val="150"/>
              <w:marBottom w:val="0"/>
              <w:divBdr>
                <w:top w:val="none" w:sz="0" w:space="0" w:color="auto"/>
                <w:left w:val="none" w:sz="0" w:space="0" w:color="auto"/>
                <w:bottom w:val="none" w:sz="0" w:space="0" w:color="auto"/>
                <w:right w:val="none" w:sz="0" w:space="0" w:color="auto"/>
              </w:divBdr>
              <w:divsChild>
                <w:div w:id="123087243">
                  <w:marLeft w:val="0"/>
                  <w:marRight w:val="0"/>
                  <w:marTop w:val="0"/>
                  <w:marBottom w:val="0"/>
                  <w:divBdr>
                    <w:top w:val="none" w:sz="0" w:space="0" w:color="auto"/>
                    <w:left w:val="none" w:sz="0" w:space="0" w:color="auto"/>
                    <w:bottom w:val="none" w:sz="0" w:space="0" w:color="auto"/>
                    <w:right w:val="none" w:sz="0" w:space="0" w:color="auto"/>
                  </w:divBdr>
                  <w:divsChild>
                    <w:div w:id="1345286179">
                      <w:marLeft w:val="0"/>
                      <w:marRight w:val="0"/>
                      <w:marTop w:val="0"/>
                      <w:marBottom w:val="0"/>
                      <w:divBdr>
                        <w:top w:val="none" w:sz="0" w:space="0" w:color="auto"/>
                        <w:left w:val="none" w:sz="0" w:space="0" w:color="auto"/>
                        <w:bottom w:val="none" w:sz="0" w:space="0" w:color="auto"/>
                        <w:right w:val="none" w:sz="0" w:space="0" w:color="auto"/>
                      </w:divBdr>
                      <w:divsChild>
                        <w:div w:id="7621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95346">
      <w:bodyDiv w:val="1"/>
      <w:marLeft w:val="0"/>
      <w:marRight w:val="0"/>
      <w:marTop w:val="0"/>
      <w:marBottom w:val="0"/>
      <w:divBdr>
        <w:top w:val="none" w:sz="0" w:space="0" w:color="auto"/>
        <w:left w:val="none" w:sz="0" w:space="0" w:color="auto"/>
        <w:bottom w:val="none" w:sz="0" w:space="0" w:color="auto"/>
        <w:right w:val="none" w:sz="0" w:space="0" w:color="auto"/>
      </w:divBdr>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78340">
      <w:bodyDiv w:val="1"/>
      <w:marLeft w:val="0"/>
      <w:marRight w:val="0"/>
      <w:marTop w:val="0"/>
      <w:marBottom w:val="0"/>
      <w:divBdr>
        <w:top w:val="none" w:sz="0" w:space="0" w:color="auto"/>
        <w:left w:val="none" w:sz="0" w:space="0" w:color="auto"/>
        <w:bottom w:val="none" w:sz="0" w:space="0" w:color="auto"/>
        <w:right w:val="none" w:sz="0" w:space="0" w:color="auto"/>
      </w:divBdr>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835126">
      <w:bodyDiv w:val="1"/>
      <w:marLeft w:val="0"/>
      <w:marRight w:val="0"/>
      <w:marTop w:val="0"/>
      <w:marBottom w:val="0"/>
      <w:divBdr>
        <w:top w:val="none" w:sz="0" w:space="0" w:color="auto"/>
        <w:left w:val="none" w:sz="0" w:space="0" w:color="auto"/>
        <w:bottom w:val="none" w:sz="0" w:space="0" w:color="auto"/>
        <w:right w:val="none" w:sz="0" w:space="0" w:color="auto"/>
      </w:divBdr>
      <w:divsChild>
        <w:div w:id="1387029441">
          <w:marLeft w:val="0"/>
          <w:marRight w:val="0"/>
          <w:marTop w:val="0"/>
          <w:marBottom w:val="0"/>
          <w:divBdr>
            <w:top w:val="none" w:sz="0" w:space="0" w:color="auto"/>
            <w:left w:val="none" w:sz="0" w:space="0" w:color="auto"/>
            <w:bottom w:val="none" w:sz="0" w:space="0" w:color="auto"/>
            <w:right w:val="none" w:sz="0" w:space="0" w:color="auto"/>
          </w:divBdr>
          <w:divsChild>
            <w:div w:id="267929460">
              <w:marLeft w:val="0"/>
              <w:marRight w:val="0"/>
              <w:marTop w:val="0"/>
              <w:marBottom w:val="0"/>
              <w:divBdr>
                <w:top w:val="none" w:sz="0" w:space="0" w:color="auto"/>
                <w:left w:val="none" w:sz="0" w:space="0" w:color="auto"/>
                <w:bottom w:val="none" w:sz="0" w:space="0" w:color="auto"/>
                <w:right w:val="none" w:sz="0" w:space="0" w:color="auto"/>
              </w:divBdr>
              <w:divsChild>
                <w:div w:id="1695224233">
                  <w:marLeft w:val="0"/>
                  <w:marRight w:val="0"/>
                  <w:marTop w:val="0"/>
                  <w:marBottom w:val="0"/>
                  <w:divBdr>
                    <w:top w:val="none" w:sz="0" w:space="0" w:color="auto"/>
                    <w:left w:val="none" w:sz="0" w:space="0" w:color="auto"/>
                    <w:bottom w:val="none" w:sz="0" w:space="0" w:color="auto"/>
                    <w:right w:val="none" w:sz="0" w:space="0" w:color="auto"/>
                  </w:divBdr>
                  <w:divsChild>
                    <w:div w:id="1050039328">
                      <w:marLeft w:val="0"/>
                      <w:marRight w:val="0"/>
                      <w:marTop w:val="0"/>
                      <w:marBottom w:val="0"/>
                      <w:divBdr>
                        <w:top w:val="none" w:sz="0" w:space="0" w:color="auto"/>
                        <w:left w:val="none" w:sz="0" w:space="0" w:color="auto"/>
                        <w:bottom w:val="none" w:sz="0" w:space="0" w:color="auto"/>
                        <w:right w:val="none" w:sz="0" w:space="0" w:color="auto"/>
                      </w:divBdr>
                      <w:divsChild>
                        <w:div w:id="1321888640">
                          <w:marLeft w:val="0"/>
                          <w:marRight w:val="0"/>
                          <w:marTop w:val="0"/>
                          <w:marBottom w:val="0"/>
                          <w:divBdr>
                            <w:top w:val="none" w:sz="0" w:space="0" w:color="auto"/>
                            <w:left w:val="none" w:sz="0" w:space="0" w:color="auto"/>
                            <w:bottom w:val="none" w:sz="0" w:space="0" w:color="auto"/>
                            <w:right w:val="none" w:sz="0" w:space="0" w:color="auto"/>
                          </w:divBdr>
                          <w:divsChild>
                            <w:div w:id="121467270">
                              <w:marLeft w:val="0"/>
                              <w:marRight w:val="0"/>
                              <w:marTop w:val="0"/>
                              <w:marBottom w:val="0"/>
                              <w:divBdr>
                                <w:top w:val="none" w:sz="0" w:space="0" w:color="auto"/>
                                <w:left w:val="none" w:sz="0" w:space="0" w:color="auto"/>
                                <w:bottom w:val="none" w:sz="0" w:space="0" w:color="auto"/>
                                <w:right w:val="none" w:sz="0" w:space="0" w:color="auto"/>
                              </w:divBdr>
                              <w:divsChild>
                                <w:div w:id="1229460805">
                                  <w:marLeft w:val="0"/>
                                  <w:marRight w:val="0"/>
                                  <w:marTop w:val="0"/>
                                  <w:marBottom w:val="0"/>
                                  <w:divBdr>
                                    <w:top w:val="none" w:sz="0" w:space="0" w:color="auto"/>
                                    <w:left w:val="none" w:sz="0" w:space="0" w:color="auto"/>
                                    <w:bottom w:val="none" w:sz="0" w:space="0" w:color="auto"/>
                                    <w:right w:val="none" w:sz="0" w:space="0" w:color="auto"/>
                                  </w:divBdr>
                                  <w:divsChild>
                                    <w:div w:id="207185529">
                                      <w:marLeft w:val="0"/>
                                      <w:marRight w:val="0"/>
                                      <w:marTop w:val="0"/>
                                      <w:marBottom w:val="0"/>
                                      <w:divBdr>
                                        <w:top w:val="none" w:sz="0" w:space="0" w:color="auto"/>
                                        <w:left w:val="none" w:sz="0" w:space="0" w:color="auto"/>
                                        <w:bottom w:val="none" w:sz="0" w:space="0" w:color="auto"/>
                                        <w:right w:val="none" w:sz="0" w:space="0" w:color="auto"/>
                                      </w:divBdr>
                                      <w:divsChild>
                                        <w:div w:id="8441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107321">
      <w:bodyDiv w:val="1"/>
      <w:marLeft w:val="0"/>
      <w:marRight w:val="0"/>
      <w:marTop w:val="0"/>
      <w:marBottom w:val="0"/>
      <w:divBdr>
        <w:top w:val="none" w:sz="0" w:space="0" w:color="auto"/>
        <w:left w:val="none" w:sz="0" w:space="0" w:color="auto"/>
        <w:bottom w:val="none" w:sz="0" w:space="0" w:color="auto"/>
        <w:right w:val="none" w:sz="0" w:space="0" w:color="auto"/>
      </w:divBdr>
      <w:divsChild>
        <w:div w:id="1715621366">
          <w:marLeft w:val="0"/>
          <w:marRight w:val="0"/>
          <w:marTop w:val="0"/>
          <w:marBottom w:val="0"/>
          <w:divBdr>
            <w:top w:val="none" w:sz="0" w:space="0" w:color="auto"/>
            <w:left w:val="none" w:sz="0" w:space="0" w:color="auto"/>
            <w:bottom w:val="none" w:sz="0" w:space="0" w:color="auto"/>
            <w:right w:val="none" w:sz="0" w:space="0" w:color="auto"/>
          </w:divBdr>
          <w:divsChild>
            <w:div w:id="709958620">
              <w:marLeft w:val="0"/>
              <w:marRight w:val="0"/>
              <w:marTop w:val="0"/>
              <w:marBottom w:val="0"/>
              <w:divBdr>
                <w:top w:val="none" w:sz="0" w:space="0" w:color="auto"/>
                <w:left w:val="none" w:sz="0" w:space="0" w:color="auto"/>
                <w:bottom w:val="none" w:sz="0" w:space="0" w:color="auto"/>
                <w:right w:val="none" w:sz="0" w:space="0" w:color="auto"/>
              </w:divBdr>
              <w:divsChild>
                <w:div w:id="1400516696">
                  <w:marLeft w:val="0"/>
                  <w:marRight w:val="0"/>
                  <w:marTop w:val="0"/>
                  <w:marBottom w:val="0"/>
                  <w:divBdr>
                    <w:top w:val="none" w:sz="0" w:space="0" w:color="auto"/>
                    <w:left w:val="none" w:sz="0" w:space="0" w:color="auto"/>
                    <w:bottom w:val="none" w:sz="0" w:space="0" w:color="auto"/>
                    <w:right w:val="none" w:sz="0" w:space="0" w:color="auto"/>
                  </w:divBdr>
                  <w:divsChild>
                    <w:div w:id="1187869136">
                      <w:marLeft w:val="0"/>
                      <w:marRight w:val="0"/>
                      <w:marTop w:val="0"/>
                      <w:marBottom w:val="0"/>
                      <w:divBdr>
                        <w:top w:val="none" w:sz="0" w:space="0" w:color="auto"/>
                        <w:left w:val="none" w:sz="0" w:space="0" w:color="auto"/>
                        <w:bottom w:val="none" w:sz="0" w:space="0" w:color="auto"/>
                        <w:right w:val="none" w:sz="0" w:space="0" w:color="auto"/>
                      </w:divBdr>
                      <w:divsChild>
                        <w:div w:id="2109157451">
                          <w:marLeft w:val="0"/>
                          <w:marRight w:val="0"/>
                          <w:marTop w:val="0"/>
                          <w:marBottom w:val="0"/>
                          <w:divBdr>
                            <w:top w:val="none" w:sz="0" w:space="0" w:color="auto"/>
                            <w:left w:val="none" w:sz="0" w:space="0" w:color="auto"/>
                            <w:bottom w:val="none" w:sz="0" w:space="0" w:color="auto"/>
                            <w:right w:val="none" w:sz="0" w:space="0" w:color="auto"/>
                          </w:divBdr>
                          <w:divsChild>
                            <w:div w:id="1113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85773">
          <w:marLeft w:val="0"/>
          <w:marRight w:val="0"/>
          <w:marTop w:val="0"/>
          <w:marBottom w:val="0"/>
          <w:divBdr>
            <w:top w:val="none" w:sz="0" w:space="0" w:color="auto"/>
            <w:left w:val="none" w:sz="0" w:space="0" w:color="auto"/>
            <w:bottom w:val="none" w:sz="0" w:space="0" w:color="auto"/>
            <w:right w:val="none" w:sz="0" w:space="0" w:color="auto"/>
          </w:divBdr>
          <w:divsChild>
            <w:div w:id="428350298">
              <w:marLeft w:val="0"/>
              <w:marRight w:val="-225"/>
              <w:marTop w:val="0"/>
              <w:marBottom w:val="0"/>
              <w:divBdr>
                <w:top w:val="none" w:sz="0" w:space="0" w:color="auto"/>
                <w:left w:val="none" w:sz="0" w:space="0" w:color="auto"/>
                <w:bottom w:val="none" w:sz="0" w:space="0" w:color="auto"/>
                <w:right w:val="none" w:sz="0" w:space="0" w:color="auto"/>
              </w:divBdr>
              <w:divsChild>
                <w:div w:id="1849516791">
                  <w:marLeft w:val="0"/>
                  <w:marRight w:val="0"/>
                  <w:marTop w:val="0"/>
                  <w:marBottom w:val="0"/>
                  <w:divBdr>
                    <w:top w:val="none" w:sz="0" w:space="0" w:color="auto"/>
                    <w:left w:val="none" w:sz="0" w:space="0" w:color="auto"/>
                    <w:bottom w:val="none" w:sz="0" w:space="0" w:color="auto"/>
                    <w:right w:val="none" w:sz="0" w:space="0" w:color="auto"/>
                  </w:divBdr>
                  <w:divsChild>
                    <w:div w:id="2106152899">
                      <w:marLeft w:val="0"/>
                      <w:marRight w:val="150"/>
                      <w:marTop w:val="0"/>
                      <w:marBottom w:val="75"/>
                      <w:divBdr>
                        <w:top w:val="none" w:sz="0" w:space="0" w:color="auto"/>
                        <w:left w:val="none" w:sz="0" w:space="0" w:color="auto"/>
                        <w:bottom w:val="none" w:sz="0" w:space="0" w:color="auto"/>
                        <w:right w:val="none" w:sz="0" w:space="0" w:color="auto"/>
                      </w:divBdr>
                      <w:divsChild>
                        <w:div w:id="1246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3179">
                  <w:marLeft w:val="0"/>
                  <w:marRight w:val="0"/>
                  <w:marTop w:val="0"/>
                  <w:marBottom w:val="0"/>
                  <w:divBdr>
                    <w:top w:val="none" w:sz="0" w:space="0" w:color="auto"/>
                    <w:left w:val="none" w:sz="0" w:space="0" w:color="auto"/>
                    <w:bottom w:val="none" w:sz="0" w:space="0" w:color="auto"/>
                    <w:right w:val="none" w:sz="0" w:space="0" w:color="auto"/>
                  </w:divBdr>
                  <w:divsChild>
                    <w:div w:id="1142843059">
                      <w:marLeft w:val="0"/>
                      <w:marRight w:val="0"/>
                      <w:marTop w:val="0"/>
                      <w:marBottom w:val="0"/>
                      <w:divBdr>
                        <w:top w:val="none" w:sz="0" w:space="0" w:color="auto"/>
                        <w:left w:val="none" w:sz="0" w:space="0" w:color="auto"/>
                        <w:bottom w:val="none" w:sz="0" w:space="0" w:color="auto"/>
                        <w:right w:val="none" w:sz="0" w:space="0" w:color="auto"/>
                      </w:divBdr>
                    </w:div>
                    <w:div w:id="2072077412">
                      <w:marLeft w:val="0"/>
                      <w:marRight w:val="0"/>
                      <w:marTop w:val="0"/>
                      <w:marBottom w:val="0"/>
                      <w:divBdr>
                        <w:top w:val="none" w:sz="0" w:space="0" w:color="auto"/>
                        <w:left w:val="none" w:sz="0" w:space="0" w:color="auto"/>
                        <w:bottom w:val="none" w:sz="0" w:space="0" w:color="auto"/>
                        <w:right w:val="none" w:sz="0" w:space="0" w:color="auto"/>
                      </w:divBdr>
                      <w:divsChild>
                        <w:div w:id="1840578913">
                          <w:marLeft w:val="0"/>
                          <w:marRight w:val="0"/>
                          <w:marTop w:val="0"/>
                          <w:marBottom w:val="0"/>
                          <w:divBdr>
                            <w:top w:val="none" w:sz="0" w:space="0" w:color="auto"/>
                            <w:left w:val="none" w:sz="0" w:space="0" w:color="auto"/>
                            <w:bottom w:val="none" w:sz="0" w:space="0" w:color="auto"/>
                            <w:right w:val="none" w:sz="0" w:space="0" w:color="auto"/>
                          </w:divBdr>
                          <w:divsChild>
                            <w:div w:id="3595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54116">
      <w:bodyDiv w:val="1"/>
      <w:marLeft w:val="0"/>
      <w:marRight w:val="0"/>
      <w:marTop w:val="0"/>
      <w:marBottom w:val="0"/>
      <w:divBdr>
        <w:top w:val="none" w:sz="0" w:space="0" w:color="auto"/>
        <w:left w:val="none" w:sz="0" w:space="0" w:color="auto"/>
        <w:bottom w:val="none" w:sz="0" w:space="0" w:color="auto"/>
        <w:right w:val="none" w:sz="0" w:space="0" w:color="auto"/>
      </w:divBdr>
      <w:divsChild>
        <w:div w:id="1041370081">
          <w:marLeft w:val="0"/>
          <w:marRight w:val="0"/>
          <w:marTop w:val="0"/>
          <w:marBottom w:val="0"/>
          <w:divBdr>
            <w:top w:val="none" w:sz="0" w:space="0" w:color="auto"/>
            <w:left w:val="none" w:sz="0" w:space="0" w:color="auto"/>
            <w:bottom w:val="none" w:sz="0" w:space="0" w:color="auto"/>
            <w:right w:val="none" w:sz="0" w:space="0" w:color="auto"/>
          </w:divBdr>
          <w:divsChild>
            <w:div w:id="193616008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112836">
      <w:bodyDiv w:val="1"/>
      <w:marLeft w:val="0"/>
      <w:marRight w:val="0"/>
      <w:marTop w:val="0"/>
      <w:marBottom w:val="0"/>
      <w:divBdr>
        <w:top w:val="none" w:sz="0" w:space="0" w:color="auto"/>
        <w:left w:val="none" w:sz="0" w:space="0" w:color="auto"/>
        <w:bottom w:val="none" w:sz="0" w:space="0" w:color="auto"/>
        <w:right w:val="none" w:sz="0" w:space="0" w:color="auto"/>
      </w:divBdr>
      <w:divsChild>
        <w:div w:id="1367566050">
          <w:marLeft w:val="0"/>
          <w:marRight w:val="0"/>
          <w:marTop w:val="0"/>
          <w:marBottom w:val="0"/>
          <w:divBdr>
            <w:top w:val="none" w:sz="0" w:space="0" w:color="auto"/>
            <w:left w:val="none" w:sz="0" w:space="0" w:color="auto"/>
            <w:bottom w:val="none" w:sz="0" w:space="0" w:color="auto"/>
            <w:right w:val="none" w:sz="0" w:space="0" w:color="auto"/>
          </w:divBdr>
        </w:div>
      </w:divsChild>
    </w:div>
    <w:div w:id="207373706">
      <w:bodyDiv w:val="1"/>
      <w:marLeft w:val="0"/>
      <w:marRight w:val="0"/>
      <w:marTop w:val="0"/>
      <w:marBottom w:val="0"/>
      <w:divBdr>
        <w:top w:val="none" w:sz="0" w:space="0" w:color="auto"/>
        <w:left w:val="none" w:sz="0" w:space="0" w:color="auto"/>
        <w:bottom w:val="none" w:sz="0" w:space="0" w:color="auto"/>
        <w:right w:val="none" w:sz="0" w:space="0" w:color="auto"/>
      </w:divBdr>
      <w:divsChild>
        <w:div w:id="1968002324">
          <w:marLeft w:val="0"/>
          <w:marRight w:val="0"/>
          <w:marTop w:val="0"/>
          <w:marBottom w:val="0"/>
          <w:divBdr>
            <w:top w:val="none" w:sz="0" w:space="0" w:color="auto"/>
            <w:left w:val="none" w:sz="0" w:space="0" w:color="auto"/>
            <w:bottom w:val="none" w:sz="0" w:space="0" w:color="auto"/>
            <w:right w:val="none" w:sz="0" w:space="0" w:color="auto"/>
          </w:divBdr>
          <w:divsChild>
            <w:div w:id="1928924734">
              <w:marLeft w:val="0"/>
              <w:marRight w:val="0"/>
              <w:marTop w:val="0"/>
              <w:marBottom w:val="0"/>
              <w:divBdr>
                <w:top w:val="none" w:sz="0" w:space="0" w:color="auto"/>
                <w:left w:val="none" w:sz="0" w:space="0" w:color="auto"/>
                <w:bottom w:val="none" w:sz="0" w:space="0" w:color="auto"/>
                <w:right w:val="none" w:sz="0" w:space="0" w:color="auto"/>
              </w:divBdr>
              <w:divsChild>
                <w:div w:id="891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35857">
      <w:bodyDiv w:val="1"/>
      <w:marLeft w:val="0"/>
      <w:marRight w:val="0"/>
      <w:marTop w:val="0"/>
      <w:marBottom w:val="0"/>
      <w:divBdr>
        <w:top w:val="none" w:sz="0" w:space="0" w:color="auto"/>
        <w:left w:val="none" w:sz="0" w:space="0" w:color="auto"/>
        <w:bottom w:val="none" w:sz="0" w:space="0" w:color="auto"/>
        <w:right w:val="none" w:sz="0" w:space="0" w:color="auto"/>
      </w:divBdr>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1424">
      <w:bodyDiv w:val="1"/>
      <w:marLeft w:val="0"/>
      <w:marRight w:val="0"/>
      <w:marTop w:val="0"/>
      <w:marBottom w:val="0"/>
      <w:divBdr>
        <w:top w:val="none" w:sz="0" w:space="0" w:color="auto"/>
        <w:left w:val="none" w:sz="0" w:space="0" w:color="auto"/>
        <w:bottom w:val="none" w:sz="0" w:space="0" w:color="auto"/>
        <w:right w:val="none" w:sz="0" w:space="0" w:color="auto"/>
      </w:divBdr>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354852">
      <w:bodyDiv w:val="1"/>
      <w:marLeft w:val="0"/>
      <w:marRight w:val="0"/>
      <w:marTop w:val="0"/>
      <w:marBottom w:val="0"/>
      <w:divBdr>
        <w:top w:val="none" w:sz="0" w:space="0" w:color="auto"/>
        <w:left w:val="none" w:sz="0" w:space="0" w:color="auto"/>
        <w:bottom w:val="none" w:sz="0" w:space="0" w:color="auto"/>
        <w:right w:val="none" w:sz="0" w:space="0" w:color="auto"/>
      </w:divBdr>
      <w:divsChild>
        <w:div w:id="1437867564">
          <w:marLeft w:val="0"/>
          <w:marRight w:val="0"/>
          <w:marTop w:val="0"/>
          <w:marBottom w:val="450"/>
          <w:divBdr>
            <w:top w:val="none" w:sz="0" w:space="0" w:color="auto"/>
            <w:left w:val="none" w:sz="0" w:space="0" w:color="auto"/>
            <w:bottom w:val="none" w:sz="0" w:space="0" w:color="auto"/>
            <w:right w:val="none" w:sz="0" w:space="0" w:color="auto"/>
          </w:divBdr>
        </w:div>
      </w:divsChild>
    </w:div>
    <w:div w:id="217203935">
      <w:bodyDiv w:val="1"/>
      <w:marLeft w:val="0"/>
      <w:marRight w:val="0"/>
      <w:marTop w:val="0"/>
      <w:marBottom w:val="0"/>
      <w:divBdr>
        <w:top w:val="none" w:sz="0" w:space="0" w:color="auto"/>
        <w:left w:val="none" w:sz="0" w:space="0" w:color="auto"/>
        <w:bottom w:val="none" w:sz="0" w:space="0" w:color="auto"/>
        <w:right w:val="none" w:sz="0" w:space="0" w:color="auto"/>
      </w:divBdr>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1137369">
      <w:bodyDiv w:val="1"/>
      <w:marLeft w:val="0"/>
      <w:marRight w:val="0"/>
      <w:marTop w:val="0"/>
      <w:marBottom w:val="0"/>
      <w:divBdr>
        <w:top w:val="none" w:sz="0" w:space="0" w:color="auto"/>
        <w:left w:val="none" w:sz="0" w:space="0" w:color="auto"/>
        <w:bottom w:val="none" w:sz="0" w:space="0" w:color="auto"/>
        <w:right w:val="none" w:sz="0" w:space="0" w:color="auto"/>
      </w:divBdr>
      <w:divsChild>
        <w:div w:id="1501777163">
          <w:marLeft w:val="0"/>
          <w:marRight w:val="0"/>
          <w:marTop w:val="0"/>
          <w:marBottom w:val="0"/>
          <w:divBdr>
            <w:top w:val="none" w:sz="0" w:space="0" w:color="auto"/>
            <w:left w:val="none" w:sz="0" w:space="0" w:color="auto"/>
            <w:bottom w:val="none" w:sz="0" w:space="0" w:color="auto"/>
            <w:right w:val="none" w:sz="0" w:space="0" w:color="auto"/>
          </w:divBdr>
          <w:divsChild>
            <w:div w:id="1439182009">
              <w:marLeft w:val="0"/>
              <w:marRight w:val="0"/>
              <w:marTop w:val="0"/>
              <w:marBottom w:val="0"/>
              <w:divBdr>
                <w:top w:val="none" w:sz="0" w:space="0" w:color="auto"/>
                <w:left w:val="none" w:sz="0" w:space="0" w:color="auto"/>
                <w:bottom w:val="none" w:sz="0" w:space="0" w:color="auto"/>
                <w:right w:val="none" w:sz="0" w:space="0" w:color="auto"/>
              </w:divBdr>
              <w:divsChild>
                <w:div w:id="1834105115">
                  <w:marLeft w:val="0"/>
                  <w:marRight w:val="0"/>
                  <w:marTop w:val="0"/>
                  <w:marBottom w:val="0"/>
                  <w:divBdr>
                    <w:top w:val="none" w:sz="0" w:space="0" w:color="auto"/>
                    <w:left w:val="none" w:sz="0" w:space="0" w:color="auto"/>
                    <w:bottom w:val="none" w:sz="0" w:space="0" w:color="auto"/>
                    <w:right w:val="none" w:sz="0" w:space="0" w:color="auto"/>
                  </w:divBdr>
                  <w:divsChild>
                    <w:div w:id="1919634664">
                      <w:marLeft w:val="0"/>
                      <w:marRight w:val="0"/>
                      <w:marTop w:val="0"/>
                      <w:marBottom w:val="0"/>
                      <w:divBdr>
                        <w:top w:val="none" w:sz="0" w:space="0" w:color="auto"/>
                        <w:left w:val="none" w:sz="0" w:space="0" w:color="auto"/>
                        <w:bottom w:val="none" w:sz="0" w:space="0" w:color="auto"/>
                        <w:right w:val="none" w:sz="0" w:space="0" w:color="auto"/>
                      </w:divBdr>
                      <w:divsChild>
                        <w:div w:id="793259157">
                          <w:marLeft w:val="0"/>
                          <w:marRight w:val="0"/>
                          <w:marTop w:val="0"/>
                          <w:marBottom w:val="0"/>
                          <w:divBdr>
                            <w:top w:val="none" w:sz="0" w:space="0" w:color="auto"/>
                            <w:left w:val="none" w:sz="0" w:space="0" w:color="auto"/>
                            <w:bottom w:val="none" w:sz="0" w:space="0" w:color="auto"/>
                            <w:right w:val="none" w:sz="0" w:space="0" w:color="auto"/>
                          </w:divBdr>
                          <w:divsChild>
                            <w:div w:id="17679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609707">
          <w:marLeft w:val="0"/>
          <w:marRight w:val="0"/>
          <w:marTop w:val="0"/>
          <w:marBottom w:val="0"/>
          <w:divBdr>
            <w:top w:val="none" w:sz="0" w:space="0" w:color="auto"/>
            <w:left w:val="none" w:sz="0" w:space="0" w:color="auto"/>
            <w:bottom w:val="none" w:sz="0" w:space="0" w:color="auto"/>
            <w:right w:val="none" w:sz="0" w:space="0" w:color="auto"/>
          </w:divBdr>
          <w:divsChild>
            <w:div w:id="1121455353">
              <w:marLeft w:val="0"/>
              <w:marRight w:val="-225"/>
              <w:marTop w:val="0"/>
              <w:marBottom w:val="0"/>
              <w:divBdr>
                <w:top w:val="none" w:sz="0" w:space="0" w:color="auto"/>
                <w:left w:val="none" w:sz="0" w:space="0" w:color="auto"/>
                <w:bottom w:val="none" w:sz="0" w:space="0" w:color="auto"/>
                <w:right w:val="none" w:sz="0" w:space="0" w:color="auto"/>
              </w:divBdr>
              <w:divsChild>
                <w:div w:id="1506480973">
                  <w:marLeft w:val="0"/>
                  <w:marRight w:val="0"/>
                  <w:marTop w:val="0"/>
                  <w:marBottom w:val="0"/>
                  <w:divBdr>
                    <w:top w:val="none" w:sz="0" w:space="0" w:color="auto"/>
                    <w:left w:val="none" w:sz="0" w:space="0" w:color="auto"/>
                    <w:bottom w:val="none" w:sz="0" w:space="0" w:color="auto"/>
                    <w:right w:val="none" w:sz="0" w:space="0" w:color="auto"/>
                  </w:divBdr>
                  <w:divsChild>
                    <w:div w:id="2042514716">
                      <w:marLeft w:val="0"/>
                      <w:marRight w:val="150"/>
                      <w:marTop w:val="0"/>
                      <w:marBottom w:val="75"/>
                      <w:divBdr>
                        <w:top w:val="none" w:sz="0" w:space="0" w:color="auto"/>
                        <w:left w:val="none" w:sz="0" w:space="0" w:color="auto"/>
                        <w:bottom w:val="none" w:sz="0" w:space="0" w:color="auto"/>
                        <w:right w:val="none" w:sz="0" w:space="0" w:color="auto"/>
                      </w:divBdr>
                      <w:divsChild>
                        <w:div w:id="11716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6678">
                  <w:marLeft w:val="0"/>
                  <w:marRight w:val="0"/>
                  <w:marTop w:val="0"/>
                  <w:marBottom w:val="0"/>
                  <w:divBdr>
                    <w:top w:val="none" w:sz="0" w:space="0" w:color="auto"/>
                    <w:left w:val="none" w:sz="0" w:space="0" w:color="auto"/>
                    <w:bottom w:val="none" w:sz="0" w:space="0" w:color="auto"/>
                    <w:right w:val="none" w:sz="0" w:space="0" w:color="auto"/>
                  </w:divBdr>
                  <w:divsChild>
                    <w:div w:id="1949654043">
                      <w:marLeft w:val="0"/>
                      <w:marRight w:val="0"/>
                      <w:marTop w:val="0"/>
                      <w:marBottom w:val="0"/>
                      <w:divBdr>
                        <w:top w:val="none" w:sz="0" w:space="0" w:color="auto"/>
                        <w:left w:val="none" w:sz="0" w:space="0" w:color="auto"/>
                        <w:bottom w:val="none" w:sz="0" w:space="0" w:color="auto"/>
                        <w:right w:val="none" w:sz="0" w:space="0" w:color="auto"/>
                      </w:divBdr>
                    </w:div>
                    <w:div w:id="1862473126">
                      <w:marLeft w:val="0"/>
                      <w:marRight w:val="0"/>
                      <w:marTop w:val="0"/>
                      <w:marBottom w:val="0"/>
                      <w:divBdr>
                        <w:top w:val="none" w:sz="0" w:space="0" w:color="auto"/>
                        <w:left w:val="none" w:sz="0" w:space="0" w:color="auto"/>
                        <w:bottom w:val="none" w:sz="0" w:space="0" w:color="auto"/>
                        <w:right w:val="none" w:sz="0" w:space="0" w:color="auto"/>
                      </w:divBdr>
                      <w:divsChild>
                        <w:div w:id="1565094763">
                          <w:marLeft w:val="0"/>
                          <w:marRight w:val="0"/>
                          <w:marTop w:val="0"/>
                          <w:marBottom w:val="0"/>
                          <w:divBdr>
                            <w:top w:val="none" w:sz="0" w:space="0" w:color="auto"/>
                            <w:left w:val="none" w:sz="0" w:space="0" w:color="auto"/>
                            <w:bottom w:val="none" w:sz="0" w:space="0" w:color="auto"/>
                            <w:right w:val="none" w:sz="0" w:space="0" w:color="auto"/>
                          </w:divBdr>
                          <w:divsChild>
                            <w:div w:id="500237743">
                              <w:marLeft w:val="0"/>
                              <w:marRight w:val="0"/>
                              <w:marTop w:val="0"/>
                              <w:marBottom w:val="0"/>
                              <w:divBdr>
                                <w:top w:val="none" w:sz="0" w:space="0" w:color="auto"/>
                                <w:left w:val="none" w:sz="0" w:space="0" w:color="auto"/>
                                <w:bottom w:val="none" w:sz="0" w:space="0" w:color="auto"/>
                                <w:right w:val="none" w:sz="0" w:space="0" w:color="auto"/>
                              </w:divBdr>
                            </w:div>
                            <w:div w:id="3025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255997">
      <w:bodyDiv w:val="1"/>
      <w:marLeft w:val="0"/>
      <w:marRight w:val="0"/>
      <w:marTop w:val="0"/>
      <w:marBottom w:val="0"/>
      <w:divBdr>
        <w:top w:val="none" w:sz="0" w:space="0" w:color="auto"/>
        <w:left w:val="none" w:sz="0" w:space="0" w:color="auto"/>
        <w:bottom w:val="none" w:sz="0" w:space="0" w:color="auto"/>
        <w:right w:val="none" w:sz="0" w:space="0" w:color="auto"/>
      </w:divBdr>
    </w:div>
    <w:div w:id="222954618">
      <w:bodyDiv w:val="1"/>
      <w:marLeft w:val="0"/>
      <w:marRight w:val="0"/>
      <w:marTop w:val="0"/>
      <w:marBottom w:val="0"/>
      <w:divBdr>
        <w:top w:val="none" w:sz="0" w:space="0" w:color="auto"/>
        <w:left w:val="none" w:sz="0" w:space="0" w:color="auto"/>
        <w:bottom w:val="none" w:sz="0" w:space="0" w:color="auto"/>
        <w:right w:val="none" w:sz="0" w:space="0" w:color="auto"/>
      </w:divBdr>
    </w:div>
    <w:div w:id="223180559">
      <w:bodyDiv w:val="1"/>
      <w:marLeft w:val="0"/>
      <w:marRight w:val="0"/>
      <w:marTop w:val="0"/>
      <w:marBottom w:val="0"/>
      <w:divBdr>
        <w:top w:val="none" w:sz="0" w:space="0" w:color="auto"/>
        <w:left w:val="none" w:sz="0" w:space="0" w:color="auto"/>
        <w:bottom w:val="none" w:sz="0" w:space="0" w:color="auto"/>
        <w:right w:val="none" w:sz="0" w:space="0" w:color="auto"/>
      </w:divBdr>
      <w:divsChild>
        <w:div w:id="898444918">
          <w:marLeft w:val="0"/>
          <w:marRight w:val="0"/>
          <w:marTop w:val="0"/>
          <w:marBottom w:val="0"/>
          <w:divBdr>
            <w:top w:val="none" w:sz="0" w:space="0" w:color="auto"/>
            <w:left w:val="none" w:sz="0" w:space="0" w:color="auto"/>
            <w:bottom w:val="none" w:sz="0" w:space="0" w:color="auto"/>
            <w:right w:val="none" w:sz="0" w:space="0" w:color="auto"/>
          </w:divBdr>
          <w:divsChild>
            <w:div w:id="1352418280">
              <w:marLeft w:val="0"/>
              <w:marRight w:val="0"/>
              <w:marTop w:val="0"/>
              <w:marBottom w:val="0"/>
              <w:divBdr>
                <w:top w:val="none" w:sz="0" w:space="0" w:color="auto"/>
                <w:left w:val="none" w:sz="0" w:space="0" w:color="auto"/>
                <w:bottom w:val="none" w:sz="0" w:space="0" w:color="auto"/>
                <w:right w:val="none" w:sz="0" w:space="0" w:color="auto"/>
              </w:divBdr>
              <w:divsChild>
                <w:div w:id="2017028309">
                  <w:marLeft w:val="0"/>
                  <w:marRight w:val="0"/>
                  <w:marTop w:val="0"/>
                  <w:marBottom w:val="0"/>
                  <w:divBdr>
                    <w:top w:val="none" w:sz="0" w:space="0" w:color="auto"/>
                    <w:left w:val="none" w:sz="0" w:space="0" w:color="auto"/>
                    <w:bottom w:val="none" w:sz="0" w:space="0" w:color="auto"/>
                    <w:right w:val="none" w:sz="0" w:space="0" w:color="auto"/>
                  </w:divBdr>
                  <w:divsChild>
                    <w:div w:id="824198789">
                      <w:marLeft w:val="0"/>
                      <w:marRight w:val="0"/>
                      <w:marTop w:val="0"/>
                      <w:marBottom w:val="0"/>
                      <w:divBdr>
                        <w:top w:val="none" w:sz="0" w:space="0" w:color="auto"/>
                        <w:left w:val="none" w:sz="0" w:space="0" w:color="auto"/>
                        <w:bottom w:val="none" w:sz="0" w:space="0" w:color="auto"/>
                        <w:right w:val="none" w:sz="0" w:space="0" w:color="auto"/>
                      </w:divBdr>
                      <w:divsChild>
                        <w:div w:id="1697804470">
                          <w:marLeft w:val="0"/>
                          <w:marRight w:val="0"/>
                          <w:marTop w:val="0"/>
                          <w:marBottom w:val="0"/>
                          <w:divBdr>
                            <w:top w:val="none" w:sz="0" w:space="0" w:color="auto"/>
                            <w:left w:val="none" w:sz="0" w:space="0" w:color="auto"/>
                            <w:bottom w:val="none" w:sz="0" w:space="0" w:color="auto"/>
                            <w:right w:val="none" w:sz="0" w:space="0" w:color="auto"/>
                          </w:divBdr>
                          <w:divsChild>
                            <w:div w:id="971591838">
                              <w:marLeft w:val="570"/>
                              <w:marRight w:val="720"/>
                              <w:marTop w:val="120"/>
                              <w:marBottom w:val="120"/>
                              <w:divBdr>
                                <w:top w:val="none" w:sz="0" w:space="0" w:color="auto"/>
                                <w:left w:val="none" w:sz="0" w:space="0" w:color="auto"/>
                                <w:bottom w:val="none" w:sz="0" w:space="0" w:color="auto"/>
                                <w:right w:val="none" w:sz="0" w:space="0" w:color="auto"/>
                              </w:divBdr>
                              <w:divsChild>
                                <w:div w:id="4864903">
                                  <w:marLeft w:val="0"/>
                                  <w:marRight w:val="0"/>
                                  <w:marTop w:val="0"/>
                                  <w:marBottom w:val="0"/>
                                  <w:divBdr>
                                    <w:top w:val="none" w:sz="0" w:space="0" w:color="auto"/>
                                    <w:left w:val="none" w:sz="0" w:space="0" w:color="auto"/>
                                    <w:bottom w:val="none" w:sz="0" w:space="0" w:color="auto"/>
                                    <w:right w:val="none" w:sz="0" w:space="0" w:color="auto"/>
                                  </w:divBdr>
                                  <w:divsChild>
                                    <w:div w:id="798497527">
                                      <w:marLeft w:val="0"/>
                                      <w:marRight w:val="0"/>
                                      <w:marTop w:val="0"/>
                                      <w:marBottom w:val="0"/>
                                      <w:divBdr>
                                        <w:top w:val="none" w:sz="0" w:space="0" w:color="auto"/>
                                        <w:left w:val="none" w:sz="0" w:space="0" w:color="auto"/>
                                        <w:bottom w:val="none" w:sz="0" w:space="0" w:color="auto"/>
                                        <w:right w:val="none" w:sz="0" w:space="0" w:color="auto"/>
                                      </w:divBdr>
                                      <w:divsChild>
                                        <w:div w:id="457992307">
                                          <w:marLeft w:val="0"/>
                                          <w:marRight w:val="0"/>
                                          <w:marTop w:val="0"/>
                                          <w:marBottom w:val="150"/>
                                          <w:divBdr>
                                            <w:top w:val="none" w:sz="0" w:space="0" w:color="auto"/>
                                            <w:left w:val="none" w:sz="0" w:space="0" w:color="auto"/>
                                            <w:bottom w:val="none" w:sz="0" w:space="0" w:color="auto"/>
                                            <w:right w:val="none" w:sz="0" w:space="0" w:color="auto"/>
                                          </w:divBdr>
                                          <w:divsChild>
                                            <w:div w:id="222105482">
                                              <w:marLeft w:val="0"/>
                                              <w:marRight w:val="0"/>
                                              <w:marTop w:val="0"/>
                                              <w:marBottom w:val="0"/>
                                              <w:divBdr>
                                                <w:top w:val="none" w:sz="0" w:space="0" w:color="auto"/>
                                                <w:left w:val="none" w:sz="0" w:space="0" w:color="auto"/>
                                                <w:bottom w:val="none" w:sz="0" w:space="0" w:color="auto"/>
                                                <w:right w:val="none" w:sz="0" w:space="0" w:color="auto"/>
                                              </w:divBdr>
                                              <w:divsChild>
                                                <w:div w:id="2093308951">
                                                  <w:marLeft w:val="0"/>
                                                  <w:marRight w:val="0"/>
                                                  <w:marTop w:val="0"/>
                                                  <w:marBottom w:val="240"/>
                                                  <w:divBdr>
                                                    <w:top w:val="none" w:sz="0" w:space="0" w:color="auto"/>
                                                    <w:left w:val="none" w:sz="0" w:space="0" w:color="auto"/>
                                                    <w:bottom w:val="none" w:sz="0" w:space="0" w:color="auto"/>
                                                    <w:right w:val="none" w:sz="0" w:space="0" w:color="auto"/>
                                                  </w:divBdr>
                                                </w:div>
                                                <w:div w:id="212391924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93628">
      <w:bodyDiv w:val="1"/>
      <w:marLeft w:val="0"/>
      <w:marRight w:val="0"/>
      <w:marTop w:val="0"/>
      <w:marBottom w:val="0"/>
      <w:divBdr>
        <w:top w:val="none" w:sz="0" w:space="0" w:color="auto"/>
        <w:left w:val="none" w:sz="0" w:space="0" w:color="auto"/>
        <w:bottom w:val="none" w:sz="0" w:space="0" w:color="auto"/>
        <w:right w:val="none" w:sz="0" w:space="0" w:color="auto"/>
      </w:divBdr>
      <w:divsChild>
        <w:div w:id="1220628739">
          <w:marLeft w:val="0"/>
          <w:marRight w:val="0"/>
          <w:marTop w:val="0"/>
          <w:marBottom w:val="0"/>
          <w:divBdr>
            <w:top w:val="none" w:sz="0" w:space="0" w:color="auto"/>
            <w:left w:val="none" w:sz="0" w:space="0" w:color="auto"/>
            <w:bottom w:val="none" w:sz="0" w:space="0" w:color="auto"/>
            <w:right w:val="none" w:sz="0" w:space="0" w:color="auto"/>
          </w:divBdr>
        </w:div>
        <w:div w:id="316882205">
          <w:marLeft w:val="0"/>
          <w:marRight w:val="0"/>
          <w:marTop w:val="0"/>
          <w:marBottom w:val="150"/>
          <w:divBdr>
            <w:top w:val="none" w:sz="0" w:space="0" w:color="auto"/>
            <w:left w:val="none" w:sz="0" w:space="0" w:color="auto"/>
            <w:bottom w:val="none" w:sz="0" w:space="0" w:color="auto"/>
            <w:right w:val="none" w:sz="0" w:space="0" w:color="auto"/>
          </w:divBdr>
          <w:divsChild>
            <w:div w:id="2145852219">
              <w:marLeft w:val="0"/>
              <w:marRight w:val="0"/>
              <w:marTop w:val="240"/>
              <w:marBottom w:val="240"/>
              <w:divBdr>
                <w:top w:val="single" w:sz="6" w:space="6" w:color="F2F2F2"/>
                <w:left w:val="none" w:sz="0" w:space="0" w:color="auto"/>
                <w:bottom w:val="single" w:sz="6" w:space="6" w:color="F2F2F2"/>
                <w:right w:val="none" w:sz="0" w:space="0" w:color="auto"/>
              </w:divBdr>
            </w:div>
            <w:div w:id="1018890394">
              <w:marLeft w:val="0"/>
              <w:marRight w:val="0"/>
              <w:marTop w:val="0"/>
              <w:marBottom w:val="0"/>
              <w:divBdr>
                <w:top w:val="none" w:sz="0" w:space="0" w:color="auto"/>
                <w:left w:val="none" w:sz="0" w:space="0" w:color="auto"/>
                <w:bottom w:val="none" w:sz="0" w:space="0" w:color="auto"/>
                <w:right w:val="none" w:sz="0" w:space="0" w:color="auto"/>
              </w:divBdr>
              <w:divsChild>
                <w:div w:id="714698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313760">
      <w:bodyDiv w:val="1"/>
      <w:marLeft w:val="0"/>
      <w:marRight w:val="0"/>
      <w:marTop w:val="0"/>
      <w:marBottom w:val="0"/>
      <w:divBdr>
        <w:top w:val="none" w:sz="0" w:space="0" w:color="auto"/>
        <w:left w:val="none" w:sz="0" w:space="0" w:color="auto"/>
        <w:bottom w:val="none" w:sz="0" w:space="0" w:color="auto"/>
        <w:right w:val="none" w:sz="0" w:space="0" w:color="auto"/>
      </w:divBdr>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2011008">
      <w:bodyDiv w:val="1"/>
      <w:marLeft w:val="0"/>
      <w:marRight w:val="0"/>
      <w:marTop w:val="0"/>
      <w:marBottom w:val="0"/>
      <w:divBdr>
        <w:top w:val="none" w:sz="0" w:space="0" w:color="auto"/>
        <w:left w:val="none" w:sz="0" w:space="0" w:color="auto"/>
        <w:bottom w:val="none" w:sz="0" w:space="0" w:color="auto"/>
        <w:right w:val="none" w:sz="0" w:space="0" w:color="auto"/>
      </w:divBdr>
    </w:div>
    <w:div w:id="232357299">
      <w:bodyDiv w:val="1"/>
      <w:marLeft w:val="0"/>
      <w:marRight w:val="0"/>
      <w:marTop w:val="0"/>
      <w:marBottom w:val="0"/>
      <w:divBdr>
        <w:top w:val="none" w:sz="0" w:space="0" w:color="auto"/>
        <w:left w:val="none" w:sz="0" w:space="0" w:color="auto"/>
        <w:bottom w:val="none" w:sz="0" w:space="0" w:color="auto"/>
        <w:right w:val="none" w:sz="0" w:space="0" w:color="auto"/>
      </w:divBdr>
      <w:divsChild>
        <w:div w:id="212888694">
          <w:marLeft w:val="0"/>
          <w:marRight w:val="0"/>
          <w:marTop w:val="0"/>
          <w:marBottom w:val="0"/>
          <w:divBdr>
            <w:top w:val="none" w:sz="0" w:space="0" w:color="auto"/>
            <w:left w:val="none" w:sz="0" w:space="0" w:color="auto"/>
            <w:bottom w:val="none" w:sz="0" w:space="0" w:color="auto"/>
            <w:right w:val="none" w:sz="0" w:space="0" w:color="auto"/>
          </w:divBdr>
          <w:divsChild>
            <w:div w:id="145976845">
              <w:marLeft w:val="0"/>
              <w:marRight w:val="0"/>
              <w:marTop w:val="150"/>
              <w:marBottom w:val="0"/>
              <w:divBdr>
                <w:top w:val="none" w:sz="0" w:space="0" w:color="auto"/>
                <w:left w:val="none" w:sz="0" w:space="0" w:color="auto"/>
                <w:bottom w:val="none" w:sz="0" w:space="0" w:color="auto"/>
                <w:right w:val="none" w:sz="0" w:space="0" w:color="auto"/>
              </w:divBdr>
              <w:divsChild>
                <w:div w:id="3019771">
                  <w:marLeft w:val="0"/>
                  <w:marRight w:val="0"/>
                  <w:marTop w:val="0"/>
                  <w:marBottom w:val="0"/>
                  <w:divBdr>
                    <w:top w:val="none" w:sz="0" w:space="0" w:color="auto"/>
                    <w:left w:val="none" w:sz="0" w:space="0" w:color="auto"/>
                    <w:bottom w:val="none" w:sz="0" w:space="0" w:color="auto"/>
                    <w:right w:val="none" w:sz="0" w:space="0" w:color="auto"/>
                  </w:divBdr>
                  <w:divsChild>
                    <w:div w:id="1632899580">
                      <w:marLeft w:val="0"/>
                      <w:marRight w:val="0"/>
                      <w:marTop w:val="0"/>
                      <w:marBottom w:val="0"/>
                      <w:divBdr>
                        <w:top w:val="none" w:sz="0" w:space="0" w:color="auto"/>
                        <w:left w:val="none" w:sz="0" w:space="0" w:color="auto"/>
                        <w:bottom w:val="none" w:sz="0" w:space="0" w:color="auto"/>
                        <w:right w:val="none" w:sz="0" w:space="0" w:color="auto"/>
                      </w:divBdr>
                      <w:divsChild>
                        <w:div w:id="68479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128594">
      <w:bodyDiv w:val="1"/>
      <w:marLeft w:val="0"/>
      <w:marRight w:val="0"/>
      <w:marTop w:val="0"/>
      <w:marBottom w:val="0"/>
      <w:divBdr>
        <w:top w:val="none" w:sz="0" w:space="0" w:color="auto"/>
        <w:left w:val="none" w:sz="0" w:space="0" w:color="auto"/>
        <w:bottom w:val="none" w:sz="0" w:space="0" w:color="auto"/>
        <w:right w:val="none" w:sz="0" w:space="0" w:color="auto"/>
      </w:divBdr>
      <w:divsChild>
        <w:div w:id="1688408566">
          <w:marLeft w:val="0"/>
          <w:marRight w:val="0"/>
          <w:marTop w:val="0"/>
          <w:marBottom w:val="0"/>
          <w:divBdr>
            <w:top w:val="none" w:sz="0" w:space="0" w:color="auto"/>
            <w:left w:val="none" w:sz="0" w:space="0" w:color="auto"/>
            <w:bottom w:val="none" w:sz="0" w:space="0" w:color="auto"/>
            <w:right w:val="none" w:sz="0" w:space="0" w:color="auto"/>
          </w:divBdr>
          <w:divsChild>
            <w:div w:id="1818911126">
              <w:marLeft w:val="0"/>
              <w:marRight w:val="0"/>
              <w:marTop w:val="0"/>
              <w:marBottom w:val="0"/>
              <w:divBdr>
                <w:top w:val="none" w:sz="0" w:space="0" w:color="auto"/>
                <w:left w:val="none" w:sz="0" w:space="0" w:color="auto"/>
                <w:bottom w:val="none" w:sz="0" w:space="0" w:color="auto"/>
                <w:right w:val="none" w:sz="0" w:space="0" w:color="auto"/>
              </w:divBdr>
              <w:divsChild>
                <w:div w:id="898830386">
                  <w:marLeft w:val="0"/>
                  <w:marRight w:val="0"/>
                  <w:marTop w:val="0"/>
                  <w:marBottom w:val="0"/>
                  <w:divBdr>
                    <w:top w:val="none" w:sz="0" w:space="0" w:color="auto"/>
                    <w:left w:val="none" w:sz="0" w:space="0" w:color="auto"/>
                    <w:bottom w:val="none" w:sz="0" w:space="0" w:color="auto"/>
                    <w:right w:val="none" w:sz="0" w:space="0" w:color="auto"/>
                  </w:divBdr>
                  <w:divsChild>
                    <w:div w:id="1847667963">
                      <w:marLeft w:val="0"/>
                      <w:marRight w:val="0"/>
                      <w:marTop w:val="0"/>
                      <w:marBottom w:val="0"/>
                      <w:divBdr>
                        <w:top w:val="none" w:sz="0" w:space="0" w:color="auto"/>
                        <w:left w:val="none" w:sz="0" w:space="0" w:color="auto"/>
                        <w:bottom w:val="none" w:sz="0" w:space="0" w:color="auto"/>
                        <w:right w:val="none" w:sz="0" w:space="0" w:color="auto"/>
                      </w:divBdr>
                      <w:divsChild>
                        <w:div w:id="1032726176">
                          <w:marLeft w:val="0"/>
                          <w:marRight w:val="0"/>
                          <w:marTop w:val="0"/>
                          <w:marBottom w:val="0"/>
                          <w:divBdr>
                            <w:top w:val="none" w:sz="0" w:space="0" w:color="auto"/>
                            <w:left w:val="none" w:sz="0" w:space="0" w:color="auto"/>
                            <w:bottom w:val="none" w:sz="0" w:space="0" w:color="auto"/>
                            <w:right w:val="none" w:sz="0" w:space="0" w:color="auto"/>
                          </w:divBdr>
                          <w:divsChild>
                            <w:div w:id="2024433518">
                              <w:marLeft w:val="0"/>
                              <w:marRight w:val="0"/>
                              <w:marTop w:val="0"/>
                              <w:marBottom w:val="0"/>
                              <w:divBdr>
                                <w:top w:val="none" w:sz="0" w:space="0" w:color="auto"/>
                                <w:left w:val="none" w:sz="0" w:space="0" w:color="auto"/>
                                <w:bottom w:val="none" w:sz="0" w:space="0" w:color="auto"/>
                                <w:right w:val="none" w:sz="0" w:space="0" w:color="auto"/>
                              </w:divBdr>
                            </w:div>
                            <w:div w:id="3639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432845">
      <w:bodyDiv w:val="1"/>
      <w:marLeft w:val="0"/>
      <w:marRight w:val="0"/>
      <w:marTop w:val="0"/>
      <w:marBottom w:val="0"/>
      <w:divBdr>
        <w:top w:val="none" w:sz="0" w:space="0" w:color="auto"/>
        <w:left w:val="none" w:sz="0" w:space="0" w:color="auto"/>
        <w:bottom w:val="none" w:sz="0" w:space="0" w:color="auto"/>
        <w:right w:val="none" w:sz="0" w:space="0" w:color="auto"/>
      </w:divBdr>
      <w:divsChild>
        <w:div w:id="1310013124">
          <w:marLeft w:val="0"/>
          <w:marRight w:val="0"/>
          <w:marTop w:val="0"/>
          <w:marBottom w:val="0"/>
          <w:divBdr>
            <w:top w:val="none" w:sz="0" w:space="0" w:color="auto"/>
            <w:left w:val="none" w:sz="0" w:space="0" w:color="auto"/>
            <w:bottom w:val="none" w:sz="0" w:space="0" w:color="auto"/>
            <w:right w:val="none" w:sz="0" w:space="0" w:color="auto"/>
          </w:divBdr>
          <w:divsChild>
            <w:div w:id="1256743151">
              <w:marLeft w:val="0"/>
              <w:marRight w:val="0"/>
              <w:marTop w:val="0"/>
              <w:marBottom w:val="0"/>
              <w:divBdr>
                <w:top w:val="none" w:sz="0" w:space="0" w:color="auto"/>
                <w:left w:val="none" w:sz="0" w:space="0" w:color="auto"/>
                <w:bottom w:val="none" w:sz="0" w:space="0" w:color="auto"/>
                <w:right w:val="none" w:sz="0" w:space="0" w:color="auto"/>
              </w:divBdr>
              <w:divsChild>
                <w:div w:id="1075322127">
                  <w:marLeft w:val="-225"/>
                  <w:marRight w:val="-225"/>
                  <w:marTop w:val="0"/>
                  <w:marBottom w:val="0"/>
                  <w:divBdr>
                    <w:top w:val="none" w:sz="0" w:space="0" w:color="auto"/>
                    <w:left w:val="none" w:sz="0" w:space="0" w:color="auto"/>
                    <w:bottom w:val="none" w:sz="0" w:space="0" w:color="auto"/>
                    <w:right w:val="none" w:sz="0" w:space="0" w:color="auto"/>
                  </w:divBdr>
                  <w:divsChild>
                    <w:div w:id="52318455">
                      <w:marLeft w:val="0"/>
                      <w:marRight w:val="0"/>
                      <w:marTop w:val="0"/>
                      <w:marBottom w:val="0"/>
                      <w:divBdr>
                        <w:top w:val="none" w:sz="0" w:space="0" w:color="auto"/>
                        <w:left w:val="none" w:sz="0" w:space="0" w:color="auto"/>
                        <w:bottom w:val="none" w:sz="0" w:space="0" w:color="auto"/>
                        <w:right w:val="none" w:sz="0" w:space="0" w:color="auto"/>
                      </w:divBdr>
                      <w:divsChild>
                        <w:div w:id="1618222005">
                          <w:marLeft w:val="0"/>
                          <w:marRight w:val="0"/>
                          <w:marTop w:val="1200"/>
                          <w:marBottom w:val="750"/>
                          <w:divBdr>
                            <w:top w:val="none" w:sz="0" w:space="0" w:color="auto"/>
                            <w:left w:val="none" w:sz="0" w:space="0" w:color="auto"/>
                            <w:bottom w:val="none" w:sz="0" w:space="0" w:color="auto"/>
                            <w:right w:val="none" w:sz="0" w:space="0" w:color="auto"/>
                          </w:divBdr>
                          <w:divsChild>
                            <w:div w:id="2434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36667743">
      <w:bodyDiv w:val="1"/>
      <w:marLeft w:val="0"/>
      <w:marRight w:val="0"/>
      <w:marTop w:val="0"/>
      <w:marBottom w:val="0"/>
      <w:divBdr>
        <w:top w:val="none" w:sz="0" w:space="0" w:color="auto"/>
        <w:left w:val="none" w:sz="0" w:space="0" w:color="auto"/>
        <w:bottom w:val="none" w:sz="0" w:space="0" w:color="auto"/>
        <w:right w:val="none" w:sz="0" w:space="0" w:color="auto"/>
      </w:divBdr>
    </w:div>
    <w:div w:id="238567019">
      <w:bodyDiv w:val="1"/>
      <w:marLeft w:val="0"/>
      <w:marRight w:val="0"/>
      <w:marTop w:val="0"/>
      <w:marBottom w:val="0"/>
      <w:divBdr>
        <w:top w:val="none" w:sz="0" w:space="0" w:color="auto"/>
        <w:left w:val="none" w:sz="0" w:space="0" w:color="auto"/>
        <w:bottom w:val="none" w:sz="0" w:space="0" w:color="auto"/>
        <w:right w:val="none" w:sz="0" w:space="0" w:color="auto"/>
      </w:divBdr>
    </w:div>
    <w:div w:id="239994970">
      <w:bodyDiv w:val="1"/>
      <w:marLeft w:val="0"/>
      <w:marRight w:val="0"/>
      <w:marTop w:val="0"/>
      <w:marBottom w:val="0"/>
      <w:divBdr>
        <w:top w:val="none" w:sz="0" w:space="0" w:color="auto"/>
        <w:left w:val="none" w:sz="0" w:space="0" w:color="auto"/>
        <w:bottom w:val="none" w:sz="0" w:space="0" w:color="auto"/>
        <w:right w:val="none" w:sz="0" w:space="0" w:color="auto"/>
      </w:divBdr>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5765656">
      <w:bodyDiv w:val="1"/>
      <w:marLeft w:val="0"/>
      <w:marRight w:val="0"/>
      <w:marTop w:val="0"/>
      <w:marBottom w:val="0"/>
      <w:divBdr>
        <w:top w:val="none" w:sz="0" w:space="0" w:color="auto"/>
        <w:left w:val="none" w:sz="0" w:space="0" w:color="auto"/>
        <w:bottom w:val="none" w:sz="0" w:space="0" w:color="auto"/>
        <w:right w:val="none" w:sz="0" w:space="0" w:color="auto"/>
      </w:divBdr>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468407">
      <w:bodyDiv w:val="1"/>
      <w:marLeft w:val="0"/>
      <w:marRight w:val="0"/>
      <w:marTop w:val="0"/>
      <w:marBottom w:val="0"/>
      <w:divBdr>
        <w:top w:val="none" w:sz="0" w:space="0" w:color="auto"/>
        <w:left w:val="none" w:sz="0" w:space="0" w:color="auto"/>
        <w:bottom w:val="none" w:sz="0" w:space="0" w:color="auto"/>
        <w:right w:val="none" w:sz="0" w:space="0" w:color="auto"/>
      </w:divBdr>
      <w:divsChild>
        <w:div w:id="1861892177">
          <w:marLeft w:val="0"/>
          <w:marRight w:val="0"/>
          <w:marTop w:val="0"/>
          <w:marBottom w:val="0"/>
          <w:divBdr>
            <w:top w:val="none" w:sz="0" w:space="0" w:color="auto"/>
            <w:left w:val="none" w:sz="0" w:space="0" w:color="auto"/>
            <w:bottom w:val="none" w:sz="0" w:space="0" w:color="auto"/>
            <w:right w:val="none" w:sz="0" w:space="0" w:color="auto"/>
          </w:divBdr>
        </w:div>
        <w:div w:id="93478435">
          <w:marLeft w:val="0"/>
          <w:marRight w:val="0"/>
          <w:marTop w:val="0"/>
          <w:marBottom w:val="0"/>
          <w:divBdr>
            <w:top w:val="none" w:sz="0" w:space="0" w:color="auto"/>
            <w:left w:val="none" w:sz="0" w:space="0" w:color="auto"/>
            <w:bottom w:val="none" w:sz="0" w:space="0" w:color="auto"/>
            <w:right w:val="none" w:sz="0" w:space="0" w:color="auto"/>
          </w:divBdr>
          <w:divsChild>
            <w:div w:id="165009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6095">
      <w:bodyDiv w:val="1"/>
      <w:marLeft w:val="0"/>
      <w:marRight w:val="0"/>
      <w:marTop w:val="0"/>
      <w:marBottom w:val="0"/>
      <w:divBdr>
        <w:top w:val="none" w:sz="0" w:space="0" w:color="auto"/>
        <w:left w:val="none" w:sz="0" w:space="0" w:color="auto"/>
        <w:bottom w:val="none" w:sz="0" w:space="0" w:color="auto"/>
        <w:right w:val="none" w:sz="0" w:space="0" w:color="auto"/>
      </w:divBdr>
      <w:divsChild>
        <w:div w:id="1478182016">
          <w:marLeft w:val="0"/>
          <w:marRight w:val="0"/>
          <w:marTop w:val="0"/>
          <w:marBottom w:val="0"/>
          <w:divBdr>
            <w:top w:val="none" w:sz="0" w:space="0" w:color="auto"/>
            <w:left w:val="none" w:sz="0" w:space="0" w:color="auto"/>
            <w:bottom w:val="none" w:sz="0" w:space="0" w:color="auto"/>
            <w:right w:val="none" w:sz="0" w:space="0" w:color="auto"/>
          </w:divBdr>
        </w:div>
      </w:divsChild>
    </w:div>
    <w:div w:id="249698336">
      <w:bodyDiv w:val="1"/>
      <w:marLeft w:val="0"/>
      <w:marRight w:val="0"/>
      <w:marTop w:val="0"/>
      <w:marBottom w:val="0"/>
      <w:divBdr>
        <w:top w:val="none" w:sz="0" w:space="0" w:color="auto"/>
        <w:left w:val="none" w:sz="0" w:space="0" w:color="auto"/>
        <w:bottom w:val="none" w:sz="0" w:space="0" w:color="auto"/>
        <w:right w:val="none" w:sz="0" w:space="0" w:color="auto"/>
      </w:divBdr>
      <w:divsChild>
        <w:div w:id="399058183">
          <w:marLeft w:val="0"/>
          <w:marRight w:val="0"/>
          <w:marTop w:val="0"/>
          <w:marBottom w:val="0"/>
          <w:divBdr>
            <w:top w:val="none" w:sz="0" w:space="0" w:color="auto"/>
            <w:left w:val="none" w:sz="0" w:space="0" w:color="auto"/>
            <w:bottom w:val="none" w:sz="0" w:space="0" w:color="auto"/>
            <w:right w:val="none" w:sz="0" w:space="0" w:color="auto"/>
          </w:divBdr>
          <w:divsChild>
            <w:div w:id="1230188695">
              <w:marLeft w:val="0"/>
              <w:marRight w:val="0"/>
              <w:marTop w:val="0"/>
              <w:marBottom w:val="0"/>
              <w:divBdr>
                <w:top w:val="none" w:sz="0" w:space="0" w:color="auto"/>
                <w:left w:val="none" w:sz="0" w:space="0" w:color="auto"/>
                <w:bottom w:val="none" w:sz="0" w:space="0" w:color="auto"/>
                <w:right w:val="none" w:sz="0" w:space="0" w:color="auto"/>
              </w:divBdr>
              <w:divsChild>
                <w:div w:id="1872499842">
                  <w:marLeft w:val="0"/>
                  <w:marRight w:val="0"/>
                  <w:marTop w:val="0"/>
                  <w:marBottom w:val="0"/>
                  <w:divBdr>
                    <w:top w:val="none" w:sz="0" w:space="0" w:color="auto"/>
                    <w:left w:val="none" w:sz="0" w:space="0" w:color="auto"/>
                    <w:bottom w:val="none" w:sz="0" w:space="0" w:color="auto"/>
                    <w:right w:val="none" w:sz="0" w:space="0" w:color="auto"/>
                  </w:divBdr>
                  <w:divsChild>
                    <w:div w:id="1837912369">
                      <w:marLeft w:val="0"/>
                      <w:marRight w:val="0"/>
                      <w:marTop w:val="0"/>
                      <w:marBottom w:val="0"/>
                      <w:divBdr>
                        <w:top w:val="none" w:sz="0" w:space="0" w:color="auto"/>
                        <w:left w:val="none" w:sz="0" w:space="0" w:color="auto"/>
                        <w:bottom w:val="none" w:sz="0" w:space="0" w:color="auto"/>
                        <w:right w:val="none" w:sz="0" w:space="0" w:color="auto"/>
                      </w:divBdr>
                      <w:divsChild>
                        <w:div w:id="1122458533">
                          <w:marLeft w:val="0"/>
                          <w:marRight w:val="0"/>
                          <w:marTop w:val="0"/>
                          <w:marBottom w:val="0"/>
                          <w:divBdr>
                            <w:top w:val="none" w:sz="0" w:space="0" w:color="auto"/>
                            <w:left w:val="none" w:sz="0" w:space="0" w:color="auto"/>
                            <w:bottom w:val="none" w:sz="0" w:space="0" w:color="auto"/>
                            <w:right w:val="none" w:sz="0" w:space="0" w:color="auto"/>
                          </w:divBdr>
                          <w:divsChild>
                            <w:div w:id="1020201419">
                              <w:marLeft w:val="0"/>
                              <w:marRight w:val="0"/>
                              <w:marTop w:val="0"/>
                              <w:marBottom w:val="0"/>
                              <w:divBdr>
                                <w:top w:val="none" w:sz="0" w:space="0" w:color="auto"/>
                                <w:left w:val="none" w:sz="0" w:space="0" w:color="auto"/>
                                <w:bottom w:val="none" w:sz="0" w:space="0" w:color="auto"/>
                                <w:right w:val="none" w:sz="0" w:space="0" w:color="auto"/>
                              </w:divBdr>
                              <w:divsChild>
                                <w:div w:id="1369716898">
                                  <w:marLeft w:val="0"/>
                                  <w:marRight w:val="0"/>
                                  <w:marTop w:val="0"/>
                                  <w:marBottom w:val="0"/>
                                  <w:divBdr>
                                    <w:top w:val="none" w:sz="0" w:space="0" w:color="auto"/>
                                    <w:left w:val="none" w:sz="0" w:space="0" w:color="auto"/>
                                    <w:bottom w:val="none" w:sz="0" w:space="0" w:color="auto"/>
                                    <w:right w:val="none" w:sz="0" w:space="0" w:color="auto"/>
                                  </w:divBdr>
                                  <w:divsChild>
                                    <w:div w:id="649330707">
                                      <w:marLeft w:val="0"/>
                                      <w:marRight w:val="0"/>
                                      <w:marTop w:val="0"/>
                                      <w:marBottom w:val="0"/>
                                      <w:divBdr>
                                        <w:top w:val="none" w:sz="0" w:space="0" w:color="auto"/>
                                        <w:left w:val="none" w:sz="0" w:space="0" w:color="auto"/>
                                        <w:bottom w:val="none" w:sz="0" w:space="0" w:color="auto"/>
                                        <w:right w:val="none" w:sz="0" w:space="0" w:color="auto"/>
                                      </w:divBdr>
                                      <w:divsChild>
                                        <w:div w:id="1385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0356197">
      <w:bodyDiv w:val="1"/>
      <w:marLeft w:val="0"/>
      <w:marRight w:val="0"/>
      <w:marTop w:val="0"/>
      <w:marBottom w:val="0"/>
      <w:divBdr>
        <w:top w:val="none" w:sz="0" w:space="0" w:color="auto"/>
        <w:left w:val="none" w:sz="0" w:space="0" w:color="auto"/>
        <w:bottom w:val="none" w:sz="0" w:space="0" w:color="auto"/>
        <w:right w:val="none" w:sz="0" w:space="0" w:color="auto"/>
      </w:divBdr>
    </w:div>
    <w:div w:id="250428485">
      <w:bodyDiv w:val="1"/>
      <w:marLeft w:val="0"/>
      <w:marRight w:val="0"/>
      <w:marTop w:val="0"/>
      <w:marBottom w:val="0"/>
      <w:divBdr>
        <w:top w:val="none" w:sz="0" w:space="0" w:color="auto"/>
        <w:left w:val="none" w:sz="0" w:space="0" w:color="auto"/>
        <w:bottom w:val="none" w:sz="0" w:space="0" w:color="auto"/>
        <w:right w:val="none" w:sz="0" w:space="0" w:color="auto"/>
      </w:divBdr>
      <w:divsChild>
        <w:div w:id="815492331">
          <w:marLeft w:val="0"/>
          <w:marRight w:val="0"/>
          <w:marTop w:val="0"/>
          <w:marBottom w:val="0"/>
          <w:divBdr>
            <w:top w:val="none" w:sz="0" w:space="0" w:color="auto"/>
            <w:left w:val="none" w:sz="0" w:space="0" w:color="auto"/>
            <w:bottom w:val="none" w:sz="0" w:space="0" w:color="auto"/>
            <w:right w:val="none" w:sz="0" w:space="0" w:color="auto"/>
          </w:divBdr>
          <w:divsChild>
            <w:div w:id="1187670094">
              <w:marLeft w:val="0"/>
              <w:marRight w:val="0"/>
              <w:marTop w:val="0"/>
              <w:marBottom w:val="0"/>
              <w:divBdr>
                <w:top w:val="none" w:sz="0" w:space="0" w:color="auto"/>
                <w:left w:val="none" w:sz="0" w:space="0" w:color="auto"/>
                <w:bottom w:val="none" w:sz="0" w:space="0" w:color="auto"/>
                <w:right w:val="none" w:sz="0" w:space="0" w:color="auto"/>
              </w:divBdr>
              <w:divsChild>
                <w:div w:id="1293440371">
                  <w:marLeft w:val="0"/>
                  <w:marRight w:val="0"/>
                  <w:marTop w:val="0"/>
                  <w:marBottom w:val="0"/>
                  <w:divBdr>
                    <w:top w:val="none" w:sz="0" w:space="0" w:color="auto"/>
                    <w:left w:val="none" w:sz="0" w:space="0" w:color="auto"/>
                    <w:bottom w:val="none" w:sz="0" w:space="0" w:color="auto"/>
                    <w:right w:val="none" w:sz="0" w:space="0" w:color="auto"/>
                  </w:divBdr>
                  <w:divsChild>
                    <w:div w:id="365954127">
                      <w:marLeft w:val="0"/>
                      <w:marRight w:val="0"/>
                      <w:marTop w:val="0"/>
                      <w:marBottom w:val="0"/>
                      <w:divBdr>
                        <w:top w:val="none" w:sz="0" w:space="0" w:color="auto"/>
                        <w:left w:val="none" w:sz="0" w:space="0" w:color="auto"/>
                        <w:bottom w:val="none" w:sz="0" w:space="0" w:color="auto"/>
                        <w:right w:val="none" w:sz="0" w:space="0" w:color="auto"/>
                      </w:divBdr>
                      <w:divsChild>
                        <w:div w:id="1653367232">
                          <w:marLeft w:val="-225"/>
                          <w:marRight w:val="-225"/>
                          <w:marTop w:val="0"/>
                          <w:marBottom w:val="0"/>
                          <w:divBdr>
                            <w:top w:val="none" w:sz="0" w:space="0" w:color="auto"/>
                            <w:left w:val="none" w:sz="0" w:space="0" w:color="auto"/>
                            <w:bottom w:val="none" w:sz="0" w:space="0" w:color="auto"/>
                            <w:right w:val="none" w:sz="0" w:space="0" w:color="auto"/>
                          </w:divBdr>
                          <w:divsChild>
                            <w:div w:id="523598158">
                              <w:marLeft w:val="0"/>
                              <w:marRight w:val="0"/>
                              <w:marTop w:val="0"/>
                              <w:marBottom w:val="0"/>
                              <w:divBdr>
                                <w:top w:val="none" w:sz="0" w:space="0" w:color="auto"/>
                                <w:left w:val="none" w:sz="0" w:space="0" w:color="auto"/>
                                <w:bottom w:val="none" w:sz="0" w:space="0" w:color="auto"/>
                                <w:right w:val="none" w:sz="0" w:space="0" w:color="auto"/>
                              </w:divBdr>
                              <w:divsChild>
                                <w:div w:id="1245995496">
                                  <w:marLeft w:val="0"/>
                                  <w:marRight w:val="0"/>
                                  <w:marTop w:val="0"/>
                                  <w:marBottom w:val="0"/>
                                  <w:divBdr>
                                    <w:top w:val="none" w:sz="0" w:space="0" w:color="auto"/>
                                    <w:left w:val="none" w:sz="0" w:space="0" w:color="auto"/>
                                    <w:bottom w:val="none" w:sz="0" w:space="0" w:color="auto"/>
                                    <w:right w:val="none" w:sz="0" w:space="0" w:color="auto"/>
                                  </w:divBdr>
                                  <w:divsChild>
                                    <w:div w:id="1471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010283">
      <w:bodyDiv w:val="1"/>
      <w:marLeft w:val="0"/>
      <w:marRight w:val="0"/>
      <w:marTop w:val="0"/>
      <w:marBottom w:val="0"/>
      <w:divBdr>
        <w:top w:val="none" w:sz="0" w:space="0" w:color="auto"/>
        <w:left w:val="none" w:sz="0" w:space="0" w:color="auto"/>
        <w:bottom w:val="none" w:sz="0" w:space="0" w:color="auto"/>
        <w:right w:val="none" w:sz="0" w:space="0" w:color="auto"/>
      </w:divBdr>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88718">
      <w:bodyDiv w:val="1"/>
      <w:marLeft w:val="0"/>
      <w:marRight w:val="0"/>
      <w:marTop w:val="0"/>
      <w:marBottom w:val="0"/>
      <w:divBdr>
        <w:top w:val="none" w:sz="0" w:space="0" w:color="auto"/>
        <w:left w:val="none" w:sz="0" w:space="0" w:color="auto"/>
        <w:bottom w:val="none" w:sz="0" w:space="0" w:color="auto"/>
        <w:right w:val="none" w:sz="0" w:space="0" w:color="auto"/>
      </w:divBdr>
      <w:divsChild>
        <w:div w:id="176389216">
          <w:marLeft w:val="0"/>
          <w:marRight w:val="0"/>
          <w:marTop w:val="0"/>
          <w:marBottom w:val="0"/>
          <w:divBdr>
            <w:top w:val="single" w:sz="2" w:space="0" w:color="ECECEC"/>
            <w:left w:val="single" w:sz="2" w:space="0" w:color="ECECEC"/>
            <w:bottom w:val="single" w:sz="2" w:space="0" w:color="ECECEC"/>
            <w:right w:val="single" w:sz="2" w:space="0" w:color="ECECEC"/>
          </w:divBdr>
          <w:divsChild>
            <w:div w:id="1463309031">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651176245">
          <w:marLeft w:val="0"/>
          <w:marRight w:val="0"/>
          <w:marTop w:val="0"/>
          <w:marBottom w:val="0"/>
          <w:divBdr>
            <w:top w:val="single" w:sz="2" w:space="0" w:color="ECECEC"/>
            <w:left w:val="single" w:sz="2" w:space="0" w:color="ECECEC"/>
            <w:bottom w:val="single" w:sz="2" w:space="0" w:color="ECECEC"/>
            <w:right w:val="single" w:sz="2" w:space="0" w:color="ECECEC"/>
          </w:divBdr>
        </w:div>
        <w:div w:id="1950157532">
          <w:marLeft w:val="0"/>
          <w:marRight w:val="0"/>
          <w:marTop w:val="0"/>
          <w:marBottom w:val="0"/>
          <w:divBdr>
            <w:top w:val="single" w:sz="2" w:space="0" w:color="ECECEC"/>
            <w:left w:val="single" w:sz="2" w:space="0" w:color="ECECEC"/>
            <w:bottom w:val="single" w:sz="2" w:space="0" w:color="ECECEC"/>
            <w:right w:val="single" w:sz="2" w:space="0" w:color="ECECEC"/>
          </w:divBdr>
        </w:div>
        <w:div w:id="394206794">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2036637">
      <w:bodyDiv w:val="1"/>
      <w:marLeft w:val="0"/>
      <w:marRight w:val="0"/>
      <w:marTop w:val="0"/>
      <w:marBottom w:val="0"/>
      <w:divBdr>
        <w:top w:val="none" w:sz="0" w:space="0" w:color="auto"/>
        <w:left w:val="none" w:sz="0" w:space="0" w:color="auto"/>
        <w:bottom w:val="none" w:sz="0" w:space="0" w:color="auto"/>
        <w:right w:val="none" w:sz="0" w:space="0" w:color="auto"/>
      </w:divBdr>
      <w:divsChild>
        <w:div w:id="2027978224">
          <w:marLeft w:val="0"/>
          <w:marRight w:val="0"/>
          <w:marTop w:val="0"/>
          <w:marBottom w:val="0"/>
          <w:divBdr>
            <w:top w:val="single" w:sz="2" w:space="0" w:color="ECECEC"/>
            <w:left w:val="single" w:sz="2" w:space="0" w:color="ECECEC"/>
            <w:bottom w:val="single" w:sz="2" w:space="0" w:color="ECECEC"/>
            <w:right w:val="single" w:sz="2" w:space="0" w:color="ECECEC"/>
          </w:divBdr>
          <w:divsChild>
            <w:div w:id="2061397413">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79244346">
          <w:marLeft w:val="0"/>
          <w:marRight w:val="0"/>
          <w:marTop w:val="0"/>
          <w:marBottom w:val="0"/>
          <w:divBdr>
            <w:top w:val="single" w:sz="2" w:space="0" w:color="ECECEC"/>
            <w:left w:val="single" w:sz="2" w:space="0" w:color="ECECEC"/>
            <w:bottom w:val="single" w:sz="2" w:space="0" w:color="ECECEC"/>
            <w:right w:val="single" w:sz="2" w:space="0" w:color="ECECEC"/>
          </w:divBdr>
        </w:div>
        <w:div w:id="92866160">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74832">
      <w:bodyDiv w:val="1"/>
      <w:marLeft w:val="0"/>
      <w:marRight w:val="0"/>
      <w:marTop w:val="0"/>
      <w:marBottom w:val="0"/>
      <w:divBdr>
        <w:top w:val="none" w:sz="0" w:space="0" w:color="auto"/>
        <w:left w:val="none" w:sz="0" w:space="0" w:color="auto"/>
        <w:bottom w:val="none" w:sz="0" w:space="0" w:color="auto"/>
        <w:right w:val="none" w:sz="0" w:space="0" w:color="auto"/>
      </w:divBdr>
    </w:div>
    <w:div w:id="265895148">
      <w:bodyDiv w:val="1"/>
      <w:marLeft w:val="0"/>
      <w:marRight w:val="0"/>
      <w:marTop w:val="0"/>
      <w:marBottom w:val="0"/>
      <w:divBdr>
        <w:top w:val="none" w:sz="0" w:space="0" w:color="auto"/>
        <w:left w:val="none" w:sz="0" w:space="0" w:color="auto"/>
        <w:bottom w:val="none" w:sz="0" w:space="0" w:color="auto"/>
        <w:right w:val="none" w:sz="0" w:space="0" w:color="auto"/>
      </w:divBdr>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660334">
      <w:bodyDiv w:val="1"/>
      <w:marLeft w:val="0"/>
      <w:marRight w:val="0"/>
      <w:marTop w:val="0"/>
      <w:marBottom w:val="0"/>
      <w:divBdr>
        <w:top w:val="none" w:sz="0" w:space="0" w:color="auto"/>
        <w:left w:val="none" w:sz="0" w:space="0" w:color="auto"/>
        <w:bottom w:val="none" w:sz="0" w:space="0" w:color="auto"/>
        <w:right w:val="none" w:sz="0" w:space="0" w:color="auto"/>
      </w:divBdr>
      <w:divsChild>
        <w:div w:id="1204830233">
          <w:marLeft w:val="0"/>
          <w:marRight w:val="0"/>
          <w:marTop w:val="0"/>
          <w:marBottom w:val="0"/>
          <w:divBdr>
            <w:top w:val="none" w:sz="0" w:space="0" w:color="auto"/>
            <w:left w:val="none" w:sz="0" w:space="0" w:color="auto"/>
            <w:bottom w:val="none" w:sz="0" w:space="0" w:color="auto"/>
            <w:right w:val="none" w:sz="0" w:space="0" w:color="auto"/>
          </w:divBdr>
          <w:divsChild>
            <w:div w:id="1552110553">
              <w:marLeft w:val="0"/>
              <w:marRight w:val="0"/>
              <w:marTop w:val="0"/>
              <w:marBottom w:val="0"/>
              <w:divBdr>
                <w:top w:val="none" w:sz="0" w:space="0" w:color="auto"/>
                <w:left w:val="none" w:sz="0" w:space="0" w:color="auto"/>
                <w:bottom w:val="none" w:sz="0" w:space="0" w:color="auto"/>
                <w:right w:val="none" w:sz="0" w:space="0" w:color="auto"/>
              </w:divBdr>
              <w:divsChild>
                <w:div w:id="309987227">
                  <w:marLeft w:val="0"/>
                  <w:marRight w:val="0"/>
                  <w:marTop w:val="0"/>
                  <w:marBottom w:val="0"/>
                  <w:divBdr>
                    <w:top w:val="none" w:sz="0" w:space="0" w:color="auto"/>
                    <w:left w:val="none" w:sz="0" w:space="0" w:color="auto"/>
                    <w:bottom w:val="none" w:sz="0" w:space="0" w:color="auto"/>
                    <w:right w:val="none" w:sz="0" w:space="0" w:color="auto"/>
                  </w:divBdr>
                  <w:divsChild>
                    <w:div w:id="1836455995">
                      <w:marLeft w:val="0"/>
                      <w:marRight w:val="0"/>
                      <w:marTop w:val="0"/>
                      <w:marBottom w:val="0"/>
                      <w:divBdr>
                        <w:top w:val="none" w:sz="0" w:space="0" w:color="auto"/>
                        <w:left w:val="none" w:sz="0" w:space="0" w:color="auto"/>
                        <w:bottom w:val="none" w:sz="0" w:space="0" w:color="auto"/>
                        <w:right w:val="none" w:sz="0" w:space="0" w:color="auto"/>
                      </w:divBdr>
                      <w:divsChild>
                        <w:div w:id="1557080550">
                          <w:marLeft w:val="0"/>
                          <w:marRight w:val="0"/>
                          <w:marTop w:val="0"/>
                          <w:marBottom w:val="0"/>
                          <w:divBdr>
                            <w:top w:val="none" w:sz="0" w:space="0" w:color="auto"/>
                            <w:left w:val="none" w:sz="0" w:space="0" w:color="auto"/>
                            <w:bottom w:val="none" w:sz="0" w:space="0" w:color="auto"/>
                            <w:right w:val="none" w:sz="0" w:space="0" w:color="auto"/>
                          </w:divBdr>
                          <w:divsChild>
                            <w:div w:id="10644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780606">
      <w:bodyDiv w:val="1"/>
      <w:marLeft w:val="0"/>
      <w:marRight w:val="0"/>
      <w:marTop w:val="0"/>
      <w:marBottom w:val="0"/>
      <w:divBdr>
        <w:top w:val="none" w:sz="0" w:space="0" w:color="auto"/>
        <w:left w:val="none" w:sz="0" w:space="0" w:color="auto"/>
        <w:bottom w:val="none" w:sz="0" w:space="0" w:color="auto"/>
        <w:right w:val="none" w:sz="0" w:space="0" w:color="auto"/>
      </w:divBdr>
    </w:div>
    <w:div w:id="270550536">
      <w:bodyDiv w:val="1"/>
      <w:marLeft w:val="0"/>
      <w:marRight w:val="0"/>
      <w:marTop w:val="0"/>
      <w:marBottom w:val="0"/>
      <w:divBdr>
        <w:top w:val="none" w:sz="0" w:space="0" w:color="auto"/>
        <w:left w:val="none" w:sz="0" w:space="0" w:color="auto"/>
        <w:bottom w:val="none" w:sz="0" w:space="0" w:color="auto"/>
        <w:right w:val="none" w:sz="0" w:space="0" w:color="auto"/>
      </w:divBdr>
      <w:divsChild>
        <w:div w:id="1998919465">
          <w:marLeft w:val="0"/>
          <w:marRight w:val="0"/>
          <w:marTop w:val="0"/>
          <w:marBottom w:val="0"/>
          <w:divBdr>
            <w:top w:val="none" w:sz="0" w:space="0" w:color="auto"/>
            <w:left w:val="none" w:sz="0" w:space="0" w:color="auto"/>
            <w:bottom w:val="none" w:sz="0" w:space="0" w:color="auto"/>
            <w:right w:val="none" w:sz="0" w:space="0" w:color="auto"/>
          </w:divBdr>
          <w:divsChild>
            <w:div w:id="1330256404">
              <w:marLeft w:val="0"/>
              <w:marRight w:val="0"/>
              <w:marTop w:val="0"/>
              <w:marBottom w:val="0"/>
              <w:divBdr>
                <w:top w:val="none" w:sz="0" w:space="0" w:color="auto"/>
                <w:left w:val="none" w:sz="0" w:space="0" w:color="auto"/>
                <w:bottom w:val="none" w:sz="0" w:space="0" w:color="auto"/>
                <w:right w:val="none" w:sz="0" w:space="0" w:color="auto"/>
              </w:divBdr>
              <w:divsChild>
                <w:div w:id="1222714095">
                  <w:marLeft w:val="0"/>
                  <w:marRight w:val="0"/>
                  <w:marTop w:val="0"/>
                  <w:marBottom w:val="0"/>
                  <w:divBdr>
                    <w:top w:val="none" w:sz="0" w:space="0" w:color="auto"/>
                    <w:left w:val="none" w:sz="0" w:space="0" w:color="auto"/>
                    <w:bottom w:val="none" w:sz="0" w:space="0" w:color="auto"/>
                    <w:right w:val="none" w:sz="0" w:space="0" w:color="auto"/>
                  </w:divBdr>
                  <w:divsChild>
                    <w:div w:id="1549605365">
                      <w:marLeft w:val="0"/>
                      <w:marRight w:val="0"/>
                      <w:marTop w:val="0"/>
                      <w:marBottom w:val="0"/>
                      <w:divBdr>
                        <w:top w:val="none" w:sz="0" w:space="0" w:color="auto"/>
                        <w:left w:val="none" w:sz="0" w:space="0" w:color="auto"/>
                        <w:bottom w:val="none" w:sz="0" w:space="0" w:color="auto"/>
                        <w:right w:val="none" w:sz="0" w:space="0" w:color="auto"/>
                      </w:divBdr>
                      <w:divsChild>
                        <w:div w:id="437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742924">
      <w:bodyDiv w:val="1"/>
      <w:marLeft w:val="0"/>
      <w:marRight w:val="0"/>
      <w:marTop w:val="0"/>
      <w:marBottom w:val="0"/>
      <w:divBdr>
        <w:top w:val="none" w:sz="0" w:space="0" w:color="auto"/>
        <w:left w:val="none" w:sz="0" w:space="0" w:color="auto"/>
        <w:bottom w:val="none" w:sz="0" w:space="0" w:color="auto"/>
        <w:right w:val="none" w:sz="0" w:space="0" w:color="auto"/>
      </w:divBdr>
      <w:divsChild>
        <w:div w:id="1097096145">
          <w:marLeft w:val="0"/>
          <w:marRight w:val="0"/>
          <w:marTop w:val="0"/>
          <w:marBottom w:val="0"/>
          <w:divBdr>
            <w:top w:val="none" w:sz="0" w:space="0" w:color="auto"/>
            <w:left w:val="none" w:sz="0" w:space="0" w:color="auto"/>
            <w:bottom w:val="none" w:sz="0" w:space="0" w:color="auto"/>
            <w:right w:val="none" w:sz="0" w:space="0" w:color="auto"/>
          </w:divBdr>
          <w:divsChild>
            <w:div w:id="1724327990">
              <w:marLeft w:val="0"/>
              <w:marRight w:val="0"/>
              <w:marTop w:val="0"/>
              <w:marBottom w:val="0"/>
              <w:divBdr>
                <w:top w:val="none" w:sz="0" w:space="0" w:color="auto"/>
                <w:left w:val="none" w:sz="0" w:space="0" w:color="auto"/>
                <w:bottom w:val="none" w:sz="0" w:space="0" w:color="auto"/>
                <w:right w:val="none" w:sz="0" w:space="0" w:color="auto"/>
              </w:divBdr>
              <w:divsChild>
                <w:div w:id="746347052">
                  <w:marLeft w:val="-225"/>
                  <w:marRight w:val="-225"/>
                  <w:marTop w:val="0"/>
                  <w:marBottom w:val="0"/>
                  <w:divBdr>
                    <w:top w:val="none" w:sz="0" w:space="0" w:color="auto"/>
                    <w:left w:val="none" w:sz="0" w:space="0" w:color="auto"/>
                    <w:bottom w:val="none" w:sz="0" w:space="0" w:color="auto"/>
                    <w:right w:val="none" w:sz="0" w:space="0" w:color="auto"/>
                  </w:divBdr>
                  <w:divsChild>
                    <w:div w:id="3320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055544">
      <w:bodyDiv w:val="1"/>
      <w:marLeft w:val="0"/>
      <w:marRight w:val="0"/>
      <w:marTop w:val="0"/>
      <w:marBottom w:val="0"/>
      <w:divBdr>
        <w:top w:val="none" w:sz="0" w:space="0" w:color="auto"/>
        <w:left w:val="none" w:sz="0" w:space="0" w:color="auto"/>
        <w:bottom w:val="none" w:sz="0" w:space="0" w:color="auto"/>
        <w:right w:val="none" w:sz="0" w:space="0" w:color="auto"/>
      </w:divBdr>
      <w:divsChild>
        <w:div w:id="768739746">
          <w:marLeft w:val="0"/>
          <w:marRight w:val="0"/>
          <w:marTop w:val="0"/>
          <w:marBottom w:val="0"/>
          <w:divBdr>
            <w:top w:val="none" w:sz="0" w:space="0" w:color="auto"/>
            <w:left w:val="none" w:sz="0" w:space="0" w:color="auto"/>
            <w:bottom w:val="none" w:sz="0" w:space="0" w:color="auto"/>
            <w:right w:val="none" w:sz="0" w:space="0" w:color="auto"/>
          </w:divBdr>
          <w:divsChild>
            <w:div w:id="1793983793">
              <w:marLeft w:val="0"/>
              <w:marRight w:val="0"/>
              <w:marTop w:val="0"/>
              <w:marBottom w:val="0"/>
              <w:divBdr>
                <w:top w:val="none" w:sz="0" w:space="0" w:color="auto"/>
                <w:left w:val="none" w:sz="0" w:space="0" w:color="auto"/>
                <w:bottom w:val="none" w:sz="0" w:space="0" w:color="auto"/>
                <w:right w:val="none" w:sz="0" w:space="0" w:color="auto"/>
              </w:divBdr>
              <w:divsChild>
                <w:div w:id="372002360">
                  <w:marLeft w:val="0"/>
                  <w:marRight w:val="0"/>
                  <w:marTop w:val="0"/>
                  <w:marBottom w:val="0"/>
                  <w:divBdr>
                    <w:top w:val="none" w:sz="0" w:space="0" w:color="auto"/>
                    <w:left w:val="none" w:sz="0" w:space="0" w:color="auto"/>
                    <w:bottom w:val="none" w:sz="0" w:space="0" w:color="auto"/>
                    <w:right w:val="none" w:sz="0" w:space="0" w:color="auto"/>
                  </w:divBdr>
                  <w:divsChild>
                    <w:div w:id="1436825501">
                      <w:marLeft w:val="0"/>
                      <w:marRight w:val="0"/>
                      <w:marTop w:val="0"/>
                      <w:marBottom w:val="0"/>
                      <w:divBdr>
                        <w:top w:val="none" w:sz="0" w:space="0" w:color="auto"/>
                        <w:left w:val="none" w:sz="0" w:space="0" w:color="auto"/>
                        <w:bottom w:val="none" w:sz="0" w:space="0" w:color="auto"/>
                        <w:right w:val="none" w:sz="0" w:space="0" w:color="auto"/>
                      </w:divBdr>
                      <w:divsChild>
                        <w:div w:id="1086920327">
                          <w:marLeft w:val="0"/>
                          <w:marRight w:val="0"/>
                          <w:marTop w:val="0"/>
                          <w:marBottom w:val="0"/>
                          <w:divBdr>
                            <w:top w:val="none" w:sz="0" w:space="0" w:color="auto"/>
                            <w:left w:val="none" w:sz="0" w:space="0" w:color="auto"/>
                            <w:bottom w:val="none" w:sz="0" w:space="0" w:color="auto"/>
                            <w:right w:val="none" w:sz="0" w:space="0" w:color="auto"/>
                          </w:divBdr>
                          <w:divsChild>
                            <w:div w:id="1254897559">
                              <w:marLeft w:val="0"/>
                              <w:marRight w:val="0"/>
                              <w:marTop w:val="0"/>
                              <w:marBottom w:val="0"/>
                              <w:divBdr>
                                <w:top w:val="none" w:sz="0" w:space="0" w:color="auto"/>
                                <w:left w:val="none" w:sz="0" w:space="0" w:color="auto"/>
                                <w:bottom w:val="none" w:sz="0" w:space="0" w:color="auto"/>
                                <w:right w:val="none" w:sz="0" w:space="0" w:color="auto"/>
                              </w:divBdr>
                              <w:divsChild>
                                <w:div w:id="1809930852">
                                  <w:marLeft w:val="0"/>
                                  <w:marRight w:val="0"/>
                                  <w:marTop w:val="0"/>
                                  <w:marBottom w:val="0"/>
                                  <w:divBdr>
                                    <w:top w:val="none" w:sz="0" w:space="0" w:color="auto"/>
                                    <w:left w:val="none" w:sz="0" w:space="0" w:color="auto"/>
                                    <w:bottom w:val="none" w:sz="0" w:space="0" w:color="auto"/>
                                    <w:right w:val="none" w:sz="0" w:space="0" w:color="auto"/>
                                  </w:divBdr>
                                  <w:divsChild>
                                    <w:div w:id="487676180">
                                      <w:marLeft w:val="0"/>
                                      <w:marRight w:val="0"/>
                                      <w:marTop w:val="0"/>
                                      <w:marBottom w:val="0"/>
                                      <w:divBdr>
                                        <w:top w:val="none" w:sz="0" w:space="0" w:color="auto"/>
                                        <w:left w:val="none" w:sz="0" w:space="0" w:color="auto"/>
                                        <w:bottom w:val="none" w:sz="0" w:space="0" w:color="auto"/>
                                        <w:right w:val="none" w:sz="0" w:space="0" w:color="auto"/>
                                      </w:divBdr>
                                      <w:divsChild>
                                        <w:div w:id="261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406853">
      <w:bodyDiv w:val="1"/>
      <w:marLeft w:val="0"/>
      <w:marRight w:val="0"/>
      <w:marTop w:val="0"/>
      <w:marBottom w:val="0"/>
      <w:divBdr>
        <w:top w:val="none" w:sz="0" w:space="0" w:color="auto"/>
        <w:left w:val="none" w:sz="0" w:space="0" w:color="auto"/>
        <w:bottom w:val="none" w:sz="0" w:space="0" w:color="auto"/>
        <w:right w:val="none" w:sz="0" w:space="0" w:color="auto"/>
      </w:divBdr>
      <w:divsChild>
        <w:div w:id="1041129349">
          <w:marLeft w:val="0"/>
          <w:marRight w:val="0"/>
          <w:marTop w:val="0"/>
          <w:marBottom w:val="0"/>
          <w:divBdr>
            <w:top w:val="none" w:sz="0" w:space="0" w:color="auto"/>
            <w:left w:val="none" w:sz="0" w:space="0" w:color="auto"/>
            <w:bottom w:val="none" w:sz="0" w:space="0" w:color="auto"/>
            <w:right w:val="none" w:sz="0" w:space="0" w:color="auto"/>
          </w:divBdr>
          <w:divsChild>
            <w:div w:id="1263807533">
              <w:marLeft w:val="0"/>
              <w:marRight w:val="0"/>
              <w:marTop w:val="0"/>
              <w:marBottom w:val="0"/>
              <w:divBdr>
                <w:top w:val="none" w:sz="0" w:space="0" w:color="auto"/>
                <w:left w:val="none" w:sz="0" w:space="0" w:color="auto"/>
                <w:bottom w:val="none" w:sz="0" w:space="0" w:color="auto"/>
                <w:right w:val="none" w:sz="0" w:space="0" w:color="auto"/>
              </w:divBdr>
              <w:divsChild>
                <w:div w:id="111945195">
                  <w:marLeft w:val="-375"/>
                  <w:marRight w:val="0"/>
                  <w:marTop w:val="0"/>
                  <w:marBottom w:val="0"/>
                  <w:divBdr>
                    <w:top w:val="none" w:sz="0" w:space="0" w:color="auto"/>
                    <w:left w:val="none" w:sz="0" w:space="0" w:color="auto"/>
                    <w:bottom w:val="none" w:sz="0" w:space="0" w:color="auto"/>
                    <w:right w:val="none" w:sz="0" w:space="0" w:color="auto"/>
                  </w:divBdr>
                  <w:divsChild>
                    <w:div w:id="1115715946">
                      <w:marLeft w:val="0"/>
                      <w:marRight w:val="0"/>
                      <w:marTop w:val="0"/>
                      <w:marBottom w:val="0"/>
                      <w:divBdr>
                        <w:top w:val="none" w:sz="0" w:space="0" w:color="auto"/>
                        <w:left w:val="none" w:sz="0" w:space="0" w:color="auto"/>
                        <w:bottom w:val="none" w:sz="0" w:space="0" w:color="auto"/>
                        <w:right w:val="none" w:sz="0" w:space="0" w:color="auto"/>
                      </w:divBdr>
                      <w:divsChild>
                        <w:div w:id="1969697036">
                          <w:marLeft w:val="0"/>
                          <w:marRight w:val="0"/>
                          <w:marTop w:val="0"/>
                          <w:marBottom w:val="0"/>
                          <w:divBdr>
                            <w:top w:val="none" w:sz="0" w:space="0" w:color="auto"/>
                            <w:left w:val="none" w:sz="0" w:space="0" w:color="auto"/>
                            <w:bottom w:val="none" w:sz="0" w:space="0" w:color="auto"/>
                            <w:right w:val="none" w:sz="0" w:space="0" w:color="auto"/>
                          </w:divBdr>
                          <w:divsChild>
                            <w:div w:id="1978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332567">
      <w:bodyDiv w:val="1"/>
      <w:marLeft w:val="0"/>
      <w:marRight w:val="0"/>
      <w:marTop w:val="0"/>
      <w:marBottom w:val="0"/>
      <w:divBdr>
        <w:top w:val="none" w:sz="0" w:space="0" w:color="auto"/>
        <w:left w:val="none" w:sz="0" w:space="0" w:color="auto"/>
        <w:bottom w:val="none" w:sz="0" w:space="0" w:color="auto"/>
        <w:right w:val="none" w:sz="0" w:space="0" w:color="auto"/>
      </w:divBdr>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8269052">
      <w:bodyDiv w:val="1"/>
      <w:marLeft w:val="0"/>
      <w:marRight w:val="0"/>
      <w:marTop w:val="0"/>
      <w:marBottom w:val="0"/>
      <w:divBdr>
        <w:top w:val="none" w:sz="0" w:space="0" w:color="auto"/>
        <w:left w:val="none" w:sz="0" w:space="0" w:color="auto"/>
        <w:bottom w:val="none" w:sz="0" w:space="0" w:color="auto"/>
        <w:right w:val="none" w:sz="0" w:space="0" w:color="auto"/>
      </w:divBdr>
      <w:divsChild>
        <w:div w:id="18748394">
          <w:marLeft w:val="0"/>
          <w:marRight w:val="0"/>
          <w:marTop w:val="0"/>
          <w:marBottom w:val="0"/>
          <w:divBdr>
            <w:top w:val="none" w:sz="0" w:space="0" w:color="auto"/>
            <w:left w:val="none" w:sz="0" w:space="0" w:color="auto"/>
            <w:bottom w:val="none" w:sz="0" w:space="0" w:color="auto"/>
            <w:right w:val="none" w:sz="0" w:space="0" w:color="auto"/>
          </w:divBdr>
          <w:divsChild>
            <w:div w:id="1135218080">
              <w:marLeft w:val="-225"/>
              <w:marRight w:val="-225"/>
              <w:marTop w:val="0"/>
              <w:marBottom w:val="0"/>
              <w:divBdr>
                <w:top w:val="none" w:sz="0" w:space="0" w:color="auto"/>
                <w:left w:val="none" w:sz="0" w:space="0" w:color="auto"/>
                <w:bottom w:val="none" w:sz="0" w:space="0" w:color="auto"/>
                <w:right w:val="none" w:sz="0" w:space="0" w:color="auto"/>
              </w:divBdr>
              <w:divsChild>
                <w:div w:id="2061632260">
                  <w:marLeft w:val="0"/>
                  <w:marRight w:val="0"/>
                  <w:marTop w:val="0"/>
                  <w:marBottom w:val="0"/>
                  <w:divBdr>
                    <w:top w:val="none" w:sz="0" w:space="0" w:color="auto"/>
                    <w:left w:val="none" w:sz="0" w:space="0" w:color="auto"/>
                    <w:bottom w:val="none" w:sz="0" w:space="0" w:color="auto"/>
                    <w:right w:val="none" w:sz="0" w:space="0" w:color="auto"/>
                  </w:divBdr>
                </w:div>
              </w:divsChild>
            </w:div>
            <w:div w:id="481779892">
              <w:marLeft w:val="-225"/>
              <w:marRight w:val="-225"/>
              <w:marTop w:val="0"/>
              <w:marBottom w:val="0"/>
              <w:divBdr>
                <w:top w:val="none" w:sz="0" w:space="0" w:color="auto"/>
                <w:left w:val="none" w:sz="0" w:space="0" w:color="auto"/>
                <w:bottom w:val="none" w:sz="0" w:space="0" w:color="auto"/>
                <w:right w:val="none" w:sz="0" w:space="0" w:color="auto"/>
              </w:divBdr>
              <w:divsChild>
                <w:div w:id="1095327951">
                  <w:marLeft w:val="0"/>
                  <w:marRight w:val="0"/>
                  <w:marTop w:val="0"/>
                  <w:marBottom w:val="0"/>
                  <w:divBdr>
                    <w:top w:val="none" w:sz="0" w:space="0" w:color="auto"/>
                    <w:left w:val="none" w:sz="0" w:space="0" w:color="auto"/>
                    <w:bottom w:val="none" w:sz="0" w:space="0" w:color="auto"/>
                    <w:right w:val="none" w:sz="0" w:space="0" w:color="auto"/>
                  </w:divBdr>
                </w:div>
              </w:divsChild>
            </w:div>
            <w:div w:id="1874803225">
              <w:marLeft w:val="-225"/>
              <w:marRight w:val="-225"/>
              <w:marTop w:val="0"/>
              <w:marBottom w:val="0"/>
              <w:divBdr>
                <w:top w:val="none" w:sz="0" w:space="0" w:color="auto"/>
                <w:left w:val="none" w:sz="0" w:space="0" w:color="auto"/>
                <w:bottom w:val="none" w:sz="0" w:space="0" w:color="auto"/>
                <w:right w:val="none" w:sz="0" w:space="0" w:color="auto"/>
              </w:divBdr>
            </w:div>
            <w:div w:id="1572738286">
              <w:marLeft w:val="-225"/>
              <w:marRight w:val="-225"/>
              <w:marTop w:val="0"/>
              <w:marBottom w:val="0"/>
              <w:divBdr>
                <w:top w:val="none" w:sz="0" w:space="0" w:color="auto"/>
                <w:left w:val="none" w:sz="0" w:space="0" w:color="auto"/>
                <w:bottom w:val="none" w:sz="0" w:space="0" w:color="auto"/>
                <w:right w:val="none" w:sz="0" w:space="0" w:color="auto"/>
              </w:divBdr>
            </w:div>
            <w:div w:id="1149639906">
              <w:marLeft w:val="-225"/>
              <w:marRight w:val="-225"/>
              <w:marTop w:val="0"/>
              <w:marBottom w:val="0"/>
              <w:divBdr>
                <w:top w:val="none" w:sz="0" w:space="0" w:color="auto"/>
                <w:left w:val="none" w:sz="0" w:space="0" w:color="auto"/>
                <w:bottom w:val="none" w:sz="0" w:space="0" w:color="auto"/>
                <w:right w:val="none" w:sz="0" w:space="0" w:color="auto"/>
              </w:divBdr>
              <w:divsChild>
                <w:div w:id="2092465966">
                  <w:marLeft w:val="0"/>
                  <w:marRight w:val="0"/>
                  <w:marTop w:val="300"/>
                  <w:marBottom w:val="0"/>
                  <w:divBdr>
                    <w:top w:val="none" w:sz="0" w:space="0" w:color="auto"/>
                    <w:left w:val="none" w:sz="0" w:space="0" w:color="auto"/>
                    <w:bottom w:val="none" w:sz="0" w:space="0" w:color="auto"/>
                    <w:right w:val="none" w:sz="0" w:space="0" w:color="auto"/>
                  </w:divBdr>
                </w:div>
              </w:divsChild>
            </w:div>
            <w:div w:id="471604966">
              <w:marLeft w:val="-225"/>
              <w:marRight w:val="-225"/>
              <w:marTop w:val="375"/>
              <w:marBottom w:val="0"/>
              <w:divBdr>
                <w:top w:val="none" w:sz="0" w:space="0" w:color="auto"/>
                <w:left w:val="none" w:sz="0" w:space="0" w:color="auto"/>
                <w:bottom w:val="none" w:sz="0" w:space="0" w:color="auto"/>
                <w:right w:val="none" w:sz="0" w:space="0" w:color="auto"/>
              </w:divBdr>
            </w:div>
          </w:divsChild>
        </w:div>
        <w:div w:id="23141755">
          <w:marLeft w:val="0"/>
          <w:marRight w:val="0"/>
          <w:marTop w:val="300"/>
          <w:marBottom w:val="0"/>
          <w:divBdr>
            <w:top w:val="none" w:sz="0" w:space="0" w:color="auto"/>
            <w:left w:val="none" w:sz="0" w:space="0" w:color="auto"/>
            <w:bottom w:val="none" w:sz="0" w:space="0" w:color="auto"/>
            <w:right w:val="none" w:sz="0" w:space="0" w:color="auto"/>
          </w:divBdr>
          <w:divsChild>
            <w:div w:id="622156403">
              <w:marLeft w:val="-225"/>
              <w:marRight w:val="-225"/>
              <w:marTop w:val="0"/>
              <w:marBottom w:val="0"/>
              <w:divBdr>
                <w:top w:val="none" w:sz="0" w:space="0" w:color="auto"/>
                <w:left w:val="none" w:sz="0" w:space="0" w:color="auto"/>
                <w:bottom w:val="none" w:sz="0" w:space="0" w:color="auto"/>
                <w:right w:val="none" w:sz="0" w:space="0" w:color="auto"/>
              </w:divBdr>
              <w:divsChild>
                <w:div w:id="729765074">
                  <w:marLeft w:val="0"/>
                  <w:marRight w:val="0"/>
                  <w:marTop w:val="600"/>
                  <w:marBottom w:val="0"/>
                  <w:divBdr>
                    <w:top w:val="none" w:sz="0" w:space="0" w:color="auto"/>
                    <w:left w:val="none" w:sz="0" w:space="0" w:color="auto"/>
                    <w:bottom w:val="none" w:sz="0" w:space="0" w:color="auto"/>
                    <w:right w:val="none" w:sz="0" w:space="0" w:color="auto"/>
                  </w:divBdr>
                </w:div>
                <w:div w:id="787702712">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 w:id="201019808">
          <w:marLeft w:val="225"/>
          <w:marRight w:val="0"/>
          <w:marTop w:val="0"/>
          <w:marBottom w:val="0"/>
          <w:divBdr>
            <w:top w:val="none" w:sz="0" w:space="0" w:color="auto"/>
            <w:left w:val="none" w:sz="0" w:space="0" w:color="auto"/>
            <w:bottom w:val="none" w:sz="0" w:space="0" w:color="auto"/>
            <w:right w:val="none" w:sz="0" w:space="0" w:color="auto"/>
          </w:divBdr>
          <w:divsChild>
            <w:div w:id="155653145">
              <w:marLeft w:val="-225"/>
              <w:marRight w:val="-225"/>
              <w:marTop w:val="0"/>
              <w:marBottom w:val="0"/>
              <w:divBdr>
                <w:top w:val="none" w:sz="0" w:space="0" w:color="auto"/>
                <w:left w:val="none" w:sz="0" w:space="0" w:color="auto"/>
                <w:bottom w:val="none" w:sz="0" w:space="0" w:color="auto"/>
                <w:right w:val="none" w:sz="0" w:space="0" w:color="auto"/>
              </w:divBdr>
              <w:divsChild>
                <w:div w:id="21029929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78999955">
      <w:bodyDiv w:val="1"/>
      <w:marLeft w:val="0"/>
      <w:marRight w:val="0"/>
      <w:marTop w:val="0"/>
      <w:marBottom w:val="0"/>
      <w:divBdr>
        <w:top w:val="none" w:sz="0" w:space="0" w:color="auto"/>
        <w:left w:val="none" w:sz="0" w:space="0" w:color="auto"/>
        <w:bottom w:val="none" w:sz="0" w:space="0" w:color="auto"/>
        <w:right w:val="none" w:sz="0" w:space="0" w:color="auto"/>
      </w:divBdr>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344827">
      <w:bodyDiv w:val="1"/>
      <w:marLeft w:val="0"/>
      <w:marRight w:val="0"/>
      <w:marTop w:val="0"/>
      <w:marBottom w:val="0"/>
      <w:divBdr>
        <w:top w:val="none" w:sz="0" w:space="0" w:color="auto"/>
        <w:left w:val="none" w:sz="0" w:space="0" w:color="auto"/>
        <w:bottom w:val="none" w:sz="0" w:space="0" w:color="auto"/>
        <w:right w:val="none" w:sz="0" w:space="0" w:color="auto"/>
      </w:divBdr>
      <w:divsChild>
        <w:div w:id="1859394732">
          <w:marLeft w:val="0"/>
          <w:marRight w:val="0"/>
          <w:marTop w:val="0"/>
          <w:marBottom w:val="0"/>
          <w:divBdr>
            <w:top w:val="none" w:sz="0" w:space="0" w:color="auto"/>
            <w:left w:val="none" w:sz="0" w:space="0" w:color="auto"/>
            <w:bottom w:val="none" w:sz="0" w:space="0" w:color="auto"/>
            <w:right w:val="none" w:sz="0" w:space="0" w:color="auto"/>
          </w:divBdr>
          <w:divsChild>
            <w:div w:id="12974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7080308">
      <w:bodyDiv w:val="1"/>
      <w:marLeft w:val="0"/>
      <w:marRight w:val="0"/>
      <w:marTop w:val="0"/>
      <w:marBottom w:val="0"/>
      <w:divBdr>
        <w:top w:val="none" w:sz="0" w:space="0" w:color="auto"/>
        <w:left w:val="none" w:sz="0" w:space="0" w:color="auto"/>
        <w:bottom w:val="none" w:sz="0" w:space="0" w:color="auto"/>
        <w:right w:val="none" w:sz="0" w:space="0" w:color="auto"/>
      </w:divBdr>
      <w:divsChild>
        <w:div w:id="571307594">
          <w:marLeft w:val="0"/>
          <w:marRight w:val="0"/>
          <w:marTop w:val="0"/>
          <w:marBottom w:val="0"/>
          <w:divBdr>
            <w:top w:val="none" w:sz="0" w:space="0" w:color="auto"/>
            <w:left w:val="none" w:sz="0" w:space="0" w:color="auto"/>
            <w:bottom w:val="none" w:sz="0" w:space="0" w:color="auto"/>
            <w:right w:val="none" w:sz="0" w:space="0" w:color="auto"/>
          </w:divBdr>
          <w:divsChild>
            <w:div w:id="1842232976">
              <w:marLeft w:val="0"/>
              <w:marRight w:val="0"/>
              <w:marTop w:val="0"/>
              <w:marBottom w:val="0"/>
              <w:divBdr>
                <w:top w:val="none" w:sz="0" w:space="0" w:color="auto"/>
                <w:left w:val="none" w:sz="0" w:space="0" w:color="auto"/>
                <w:bottom w:val="none" w:sz="0" w:space="0" w:color="auto"/>
                <w:right w:val="none" w:sz="0" w:space="0" w:color="auto"/>
              </w:divBdr>
              <w:divsChild>
                <w:div w:id="710616333">
                  <w:marLeft w:val="0"/>
                  <w:marRight w:val="0"/>
                  <w:marTop w:val="0"/>
                  <w:marBottom w:val="0"/>
                  <w:divBdr>
                    <w:top w:val="none" w:sz="0" w:space="0" w:color="auto"/>
                    <w:left w:val="none" w:sz="0" w:space="0" w:color="auto"/>
                    <w:bottom w:val="none" w:sz="0" w:space="0" w:color="auto"/>
                    <w:right w:val="none" w:sz="0" w:space="0" w:color="auto"/>
                  </w:divBdr>
                  <w:divsChild>
                    <w:div w:id="434443089">
                      <w:marLeft w:val="0"/>
                      <w:marRight w:val="0"/>
                      <w:marTop w:val="0"/>
                      <w:marBottom w:val="0"/>
                      <w:divBdr>
                        <w:top w:val="none" w:sz="0" w:space="0" w:color="auto"/>
                        <w:left w:val="none" w:sz="0" w:space="0" w:color="auto"/>
                        <w:bottom w:val="none" w:sz="0" w:space="0" w:color="auto"/>
                        <w:right w:val="none" w:sz="0" w:space="0" w:color="auto"/>
                      </w:divBdr>
                      <w:divsChild>
                        <w:div w:id="1675913751">
                          <w:marLeft w:val="0"/>
                          <w:marRight w:val="0"/>
                          <w:marTop w:val="0"/>
                          <w:marBottom w:val="0"/>
                          <w:divBdr>
                            <w:top w:val="none" w:sz="0" w:space="0" w:color="auto"/>
                            <w:left w:val="none" w:sz="0" w:space="0" w:color="auto"/>
                            <w:bottom w:val="none" w:sz="0" w:space="0" w:color="auto"/>
                            <w:right w:val="none" w:sz="0" w:space="0" w:color="auto"/>
                          </w:divBdr>
                          <w:divsChild>
                            <w:div w:id="632491235">
                              <w:marLeft w:val="0"/>
                              <w:marRight w:val="0"/>
                              <w:marTop w:val="0"/>
                              <w:marBottom w:val="0"/>
                              <w:divBdr>
                                <w:top w:val="none" w:sz="0" w:space="0" w:color="auto"/>
                                <w:left w:val="none" w:sz="0" w:space="0" w:color="auto"/>
                                <w:bottom w:val="none" w:sz="0" w:space="0" w:color="auto"/>
                                <w:right w:val="none" w:sz="0" w:space="0" w:color="auto"/>
                              </w:divBdr>
                              <w:divsChild>
                                <w:div w:id="416830751">
                                  <w:marLeft w:val="0"/>
                                  <w:marRight w:val="0"/>
                                  <w:marTop w:val="0"/>
                                  <w:marBottom w:val="0"/>
                                  <w:divBdr>
                                    <w:top w:val="none" w:sz="0" w:space="0" w:color="auto"/>
                                    <w:left w:val="none" w:sz="0" w:space="0" w:color="auto"/>
                                    <w:bottom w:val="none" w:sz="0" w:space="0" w:color="auto"/>
                                    <w:right w:val="none" w:sz="0" w:space="0" w:color="auto"/>
                                  </w:divBdr>
                                  <w:divsChild>
                                    <w:div w:id="1866824690">
                                      <w:marLeft w:val="0"/>
                                      <w:marRight w:val="0"/>
                                      <w:marTop w:val="0"/>
                                      <w:marBottom w:val="0"/>
                                      <w:divBdr>
                                        <w:top w:val="none" w:sz="0" w:space="0" w:color="auto"/>
                                        <w:left w:val="none" w:sz="0" w:space="0" w:color="auto"/>
                                        <w:bottom w:val="none" w:sz="0" w:space="0" w:color="auto"/>
                                        <w:right w:val="none" w:sz="0" w:space="0" w:color="auto"/>
                                      </w:divBdr>
                                      <w:divsChild>
                                        <w:div w:id="1858077606">
                                          <w:marLeft w:val="0"/>
                                          <w:marRight w:val="0"/>
                                          <w:marTop w:val="0"/>
                                          <w:marBottom w:val="0"/>
                                          <w:divBdr>
                                            <w:top w:val="none" w:sz="0" w:space="0" w:color="auto"/>
                                            <w:left w:val="none" w:sz="0" w:space="0" w:color="auto"/>
                                            <w:bottom w:val="none" w:sz="0" w:space="0" w:color="auto"/>
                                            <w:right w:val="none" w:sz="0" w:space="0" w:color="auto"/>
                                          </w:divBdr>
                                        </w:div>
                                        <w:div w:id="462501951">
                                          <w:marLeft w:val="0"/>
                                          <w:marRight w:val="0"/>
                                          <w:marTop w:val="0"/>
                                          <w:marBottom w:val="0"/>
                                          <w:divBdr>
                                            <w:top w:val="none" w:sz="0" w:space="0" w:color="auto"/>
                                            <w:left w:val="none" w:sz="0" w:space="0" w:color="auto"/>
                                            <w:bottom w:val="none" w:sz="0" w:space="0" w:color="auto"/>
                                            <w:right w:val="none" w:sz="0" w:space="0" w:color="auto"/>
                                          </w:divBdr>
                                          <w:divsChild>
                                            <w:div w:id="5688792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208195">
      <w:bodyDiv w:val="1"/>
      <w:marLeft w:val="0"/>
      <w:marRight w:val="0"/>
      <w:marTop w:val="0"/>
      <w:marBottom w:val="0"/>
      <w:divBdr>
        <w:top w:val="none" w:sz="0" w:space="0" w:color="auto"/>
        <w:left w:val="none" w:sz="0" w:space="0" w:color="auto"/>
        <w:bottom w:val="none" w:sz="0" w:space="0" w:color="auto"/>
        <w:right w:val="none" w:sz="0" w:space="0" w:color="auto"/>
      </w:divBdr>
    </w:div>
    <w:div w:id="290743651">
      <w:bodyDiv w:val="1"/>
      <w:marLeft w:val="0"/>
      <w:marRight w:val="0"/>
      <w:marTop w:val="0"/>
      <w:marBottom w:val="0"/>
      <w:divBdr>
        <w:top w:val="none" w:sz="0" w:space="0" w:color="auto"/>
        <w:left w:val="none" w:sz="0" w:space="0" w:color="auto"/>
        <w:bottom w:val="none" w:sz="0" w:space="0" w:color="auto"/>
        <w:right w:val="none" w:sz="0" w:space="0" w:color="auto"/>
      </w:divBdr>
      <w:divsChild>
        <w:div w:id="1532382294">
          <w:marLeft w:val="0"/>
          <w:marRight w:val="0"/>
          <w:marTop w:val="0"/>
          <w:marBottom w:val="0"/>
          <w:divBdr>
            <w:top w:val="none" w:sz="0" w:space="0" w:color="auto"/>
            <w:left w:val="none" w:sz="0" w:space="0" w:color="auto"/>
            <w:bottom w:val="none" w:sz="0" w:space="0" w:color="auto"/>
            <w:right w:val="none" w:sz="0" w:space="0" w:color="auto"/>
          </w:divBdr>
          <w:divsChild>
            <w:div w:id="170294563">
              <w:marLeft w:val="-225"/>
              <w:marRight w:val="-225"/>
              <w:marTop w:val="0"/>
              <w:marBottom w:val="0"/>
              <w:divBdr>
                <w:top w:val="none" w:sz="0" w:space="0" w:color="auto"/>
                <w:left w:val="none" w:sz="0" w:space="0" w:color="auto"/>
                <w:bottom w:val="none" w:sz="0" w:space="0" w:color="auto"/>
                <w:right w:val="none" w:sz="0" w:space="0" w:color="auto"/>
              </w:divBdr>
              <w:divsChild>
                <w:div w:id="350959587">
                  <w:marLeft w:val="0"/>
                  <w:marRight w:val="0"/>
                  <w:marTop w:val="0"/>
                  <w:marBottom w:val="0"/>
                  <w:divBdr>
                    <w:top w:val="none" w:sz="0" w:space="0" w:color="auto"/>
                    <w:left w:val="none" w:sz="0" w:space="0" w:color="auto"/>
                    <w:bottom w:val="none" w:sz="0" w:space="0" w:color="auto"/>
                    <w:right w:val="none" w:sz="0" w:space="0" w:color="auto"/>
                  </w:divBdr>
                  <w:divsChild>
                    <w:div w:id="2037732068">
                      <w:marLeft w:val="0"/>
                      <w:marRight w:val="0"/>
                      <w:marTop w:val="0"/>
                      <w:marBottom w:val="0"/>
                      <w:divBdr>
                        <w:top w:val="none" w:sz="0" w:space="0" w:color="auto"/>
                        <w:left w:val="none" w:sz="0" w:space="0" w:color="auto"/>
                        <w:bottom w:val="none" w:sz="0" w:space="0" w:color="auto"/>
                        <w:right w:val="none" w:sz="0" w:space="0" w:color="auto"/>
                      </w:divBdr>
                      <w:divsChild>
                        <w:div w:id="375551391">
                          <w:marLeft w:val="0"/>
                          <w:marRight w:val="0"/>
                          <w:marTop w:val="0"/>
                          <w:marBottom w:val="0"/>
                          <w:divBdr>
                            <w:top w:val="none" w:sz="0" w:space="0" w:color="auto"/>
                            <w:left w:val="none" w:sz="0" w:space="0" w:color="auto"/>
                            <w:bottom w:val="none" w:sz="0" w:space="0" w:color="auto"/>
                            <w:right w:val="none" w:sz="0" w:space="0" w:color="auto"/>
                          </w:divBdr>
                          <w:divsChild>
                            <w:div w:id="1184516272">
                              <w:marLeft w:val="0"/>
                              <w:marRight w:val="0"/>
                              <w:marTop w:val="0"/>
                              <w:marBottom w:val="0"/>
                              <w:divBdr>
                                <w:top w:val="none" w:sz="0" w:space="0" w:color="auto"/>
                                <w:left w:val="none" w:sz="0" w:space="0" w:color="auto"/>
                                <w:bottom w:val="none" w:sz="0" w:space="0" w:color="auto"/>
                                <w:right w:val="none" w:sz="0" w:space="0" w:color="auto"/>
                              </w:divBdr>
                              <w:divsChild>
                                <w:div w:id="498664754">
                                  <w:marLeft w:val="0"/>
                                  <w:marRight w:val="0"/>
                                  <w:marTop w:val="0"/>
                                  <w:marBottom w:val="0"/>
                                  <w:divBdr>
                                    <w:top w:val="none" w:sz="0" w:space="0" w:color="auto"/>
                                    <w:left w:val="none" w:sz="0" w:space="0" w:color="auto"/>
                                    <w:bottom w:val="none" w:sz="0" w:space="0" w:color="auto"/>
                                    <w:right w:val="none" w:sz="0" w:space="0" w:color="auto"/>
                                  </w:divBdr>
                                  <w:divsChild>
                                    <w:div w:id="102609994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378204">
      <w:bodyDiv w:val="1"/>
      <w:marLeft w:val="0"/>
      <w:marRight w:val="0"/>
      <w:marTop w:val="0"/>
      <w:marBottom w:val="0"/>
      <w:divBdr>
        <w:top w:val="none" w:sz="0" w:space="0" w:color="auto"/>
        <w:left w:val="none" w:sz="0" w:space="0" w:color="auto"/>
        <w:bottom w:val="none" w:sz="0" w:space="0" w:color="auto"/>
        <w:right w:val="none" w:sz="0" w:space="0" w:color="auto"/>
      </w:divBdr>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99461431">
      <w:bodyDiv w:val="1"/>
      <w:marLeft w:val="0"/>
      <w:marRight w:val="0"/>
      <w:marTop w:val="0"/>
      <w:marBottom w:val="0"/>
      <w:divBdr>
        <w:top w:val="none" w:sz="0" w:space="0" w:color="auto"/>
        <w:left w:val="none" w:sz="0" w:space="0" w:color="auto"/>
        <w:bottom w:val="none" w:sz="0" w:space="0" w:color="auto"/>
        <w:right w:val="none" w:sz="0" w:space="0" w:color="auto"/>
      </w:divBdr>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0379895">
      <w:bodyDiv w:val="1"/>
      <w:marLeft w:val="0"/>
      <w:marRight w:val="0"/>
      <w:marTop w:val="0"/>
      <w:marBottom w:val="0"/>
      <w:divBdr>
        <w:top w:val="none" w:sz="0" w:space="0" w:color="auto"/>
        <w:left w:val="none" w:sz="0" w:space="0" w:color="auto"/>
        <w:bottom w:val="none" w:sz="0" w:space="0" w:color="auto"/>
        <w:right w:val="none" w:sz="0" w:space="0" w:color="auto"/>
      </w:divBdr>
      <w:divsChild>
        <w:div w:id="1503815864">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975256">
      <w:bodyDiv w:val="1"/>
      <w:marLeft w:val="0"/>
      <w:marRight w:val="0"/>
      <w:marTop w:val="0"/>
      <w:marBottom w:val="0"/>
      <w:divBdr>
        <w:top w:val="none" w:sz="0" w:space="0" w:color="auto"/>
        <w:left w:val="none" w:sz="0" w:space="0" w:color="auto"/>
        <w:bottom w:val="none" w:sz="0" w:space="0" w:color="auto"/>
        <w:right w:val="none" w:sz="0" w:space="0" w:color="auto"/>
      </w:divBdr>
    </w:div>
    <w:div w:id="304117598">
      <w:bodyDiv w:val="1"/>
      <w:marLeft w:val="0"/>
      <w:marRight w:val="0"/>
      <w:marTop w:val="0"/>
      <w:marBottom w:val="0"/>
      <w:divBdr>
        <w:top w:val="none" w:sz="0" w:space="0" w:color="auto"/>
        <w:left w:val="none" w:sz="0" w:space="0" w:color="auto"/>
        <w:bottom w:val="none" w:sz="0" w:space="0" w:color="auto"/>
        <w:right w:val="none" w:sz="0" w:space="0" w:color="auto"/>
      </w:divBdr>
    </w:div>
    <w:div w:id="304429475">
      <w:bodyDiv w:val="1"/>
      <w:marLeft w:val="0"/>
      <w:marRight w:val="0"/>
      <w:marTop w:val="0"/>
      <w:marBottom w:val="0"/>
      <w:divBdr>
        <w:top w:val="none" w:sz="0" w:space="0" w:color="auto"/>
        <w:left w:val="none" w:sz="0" w:space="0" w:color="auto"/>
        <w:bottom w:val="none" w:sz="0" w:space="0" w:color="auto"/>
        <w:right w:val="none" w:sz="0" w:space="0" w:color="auto"/>
      </w:divBdr>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57487">
      <w:bodyDiv w:val="1"/>
      <w:marLeft w:val="0"/>
      <w:marRight w:val="0"/>
      <w:marTop w:val="0"/>
      <w:marBottom w:val="0"/>
      <w:divBdr>
        <w:top w:val="none" w:sz="0" w:space="0" w:color="auto"/>
        <w:left w:val="none" w:sz="0" w:space="0" w:color="auto"/>
        <w:bottom w:val="none" w:sz="0" w:space="0" w:color="auto"/>
        <w:right w:val="none" w:sz="0" w:space="0" w:color="auto"/>
      </w:divBdr>
    </w:div>
    <w:div w:id="306865186">
      <w:bodyDiv w:val="1"/>
      <w:marLeft w:val="0"/>
      <w:marRight w:val="0"/>
      <w:marTop w:val="0"/>
      <w:marBottom w:val="0"/>
      <w:divBdr>
        <w:top w:val="none" w:sz="0" w:space="0" w:color="auto"/>
        <w:left w:val="none" w:sz="0" w:space="0" w:color="auto"/>
        <w:bottom w:val="none" w:sz="0" w:space="0" w:color="auto"/>
        <w:right w:val="none" w:sz="0" w:space="0" w:color="auto"/>
      </w:divBdr>
      <w:divsChild>
        <w:div w:id="37972903">
          <w:marLeft w:val="0"/>
          <w:marRight w:val="0"/>
          <w:marTop w:val="0"/>
          <w:marBottom w:val="0"/>
          <w:divBdr>
            <w:top w:val="none" w:sz="0" w:space="0" w:color="auto"/>
            <w:left w:val="none" w:sz="0" w:space="0" w:color="auto"/>
            <w:bottom w:val="none" w:sz="0" w:space="0" w:color="auto"/>
            <w:right w:val="none" w:sz="0" w:space="0" w:color="auto"/>
          </w:divBdr>
          <w:divsChild>
            <w:div w:id="1995834738">
              <w:marLeft w:val="0"/>
              <w:marRight w:val="0"/>
              <w:marTop w:val="0"/>
              <w:marBottom w:val="0"/>
              <w:divBdr>
                <w:top w:val="none" w:sz="0" w:space="0" w:color="auto"/>
                <w:left w:val="none" w:sz="0" w:space="0" w:color="auto"/>
                <w:bottom w:val="none" w:sz="0" w:space="0" w:color="auto"/>
                <w:right w:val="none" w:sz="0" w:space="0" w:color="auto"/>
              </w:divBdr>
              <w:divsChild>
                <w:div w:id="1247229362">
                  <w:marLeft w:val="0"/>
                  <w:marRight w:val="0"/>
                  <w:marTop w:val="0"/>
                  <w:marBottom w:val="0"/>
                  <w:divBdr>
                    <w:top w:val="none" w:sz="0" w:space="0" w:color="auto"/>
                    <w:left w:val="none" w:sz="0" w:space="0" w:color="auto"/>
                    <w:bottom w:val="none" w:sz="0" w:space="0" w:color="auto"/>
                    <w:right w:val="none" w:sz="0" w:space="0" w:color="auto"/>
                  </w:divBdr>
                  <w:divsChild>
                    <w:div w:id="1052852521">
                      <w:marLeft w:val="0"/>
                      <w:marRight w:val="0"/>
                      <w:marTop w:val="0"/>
                      <w:marBottom w:val="0"/>
                      <w:divBdr>
                        <w:top w:val="none" w:sz="0" w:space="0" w:color="auto"/>
                        <w:left w:val="none" w:sz="0" w:space="0" w:color="auto"/>
                        <w:bottom w:val="none" w:sz="0" w:space="0" w:color="auto"/>
                        <w:right w:val="none" w:sz="0" w:space="0" w:color="auto"/>
                      </w:divBdr>
                      <w:divsChild>
                        <w:div w:id="156583322">
                          <w:marLeft w:val="0"/>
                          <w:marRight w:val="0"/>
                          <w:marTop w:val="0"/>
                          <w:marBottom w:val="0"/>
                          <w:divBdr>
                            <w:top w:val="none" w:sz="0" w:space="0" w:color="auto"/>
                            <w:left w:val="none" w:sz="0" w:space="0" w:color="auto"/>
                            <w:bottom w:val="none" w:sz="0" w:space="0" w:color="auto"/>
                            <w:right w:val="none" w:sz="0" w:space="0" w:color="auto"/>
                          </w:divBdr>
                          <w:divsChild>
                            <w:div w:id="1481313231">
                              <w:marLeft w:val="0"/>
                              <w:marRight w:val="0"/>
                              <w:marTop w:val="0"/>
                              <w:marBottom w:val="0"/>
                              <w:divBdr>
                                <w:top w:val="none" w:sz="0" w:space="0" w:color="auto"/>
                                <w:left w:val="none" w:sz="0" w:space="0" w:color="auto"/>
                                <w:bottom w:val="none" w:sz="0" w:space="0" w:color="auto"/>
                                <w:right w:val="none" w:sz="0" w:space="0" w:color="auto"/>
                              </w:divBdr>
                              <w:divsChild>
                                <w:div w:id="215628890">
                                  <w:marLeft w:val="0"/>
                                  <w:marRight w:val="0"/>
                                  <w:marTop w:val="0"/>
                                  <w:marBottom w:val="0"/>
                                  <w:divBdr>
                                    <w:top w:val="none" w:sz="0" w:space="0" w:color="auto"/>
                                    <w:left w:val="none" w:sz="0" w:space="0" w:color="auto"/>
                                    <w:bottom w:val="none" w:sz="0" w:space="0" w:color="auto"/>
                                    <w:right w:val="none" w:sz="0" w:space="0" w:color="auto"/>
                                  </w:divBdr>
                                  <w:divsChild>
                                    <w:div w:id="1617833060">
                                      <w:marLeft w:val="0"/>
                                      <w:marRight w:val="0"/>
                                      <w:marTop w:val="0"/>
                                      <w:marBottom w:val="0"/>
                                      <w:divBdr>
                                        <w:top w:val="none" w:sz="0" w:space="0" w:color="auto"/>
                                        <w:left w:val="none" w:sz="0" w:space="0" w:color="auto"/>
                                        <w:bottom w:val="none" w:sz="0" w:space="0" w:color="auto"/>
                                        <w:right w:val="none" w:sz="0" w:space="0" w:color="auto"/>
                                      </w:divBdr>
                                      <w:divsChild>
                                        <w:div w:id="1219434717">
                                          <w:marLeft w:val="0"/>
                                          <w:marRight w:val="0"/>
                                          <w:marTop w:val="0"/>
                                          <w:marBottom w:val="0"/>
                                          <w:divBdr>
                                            <w:top w:val="none" w:sz="0" w:space="0" w:color="auto"/>
                                            <w:left w:val="none" w:sz="0" w:space="0" w:color="auto"/>
                                            <w:bottom w:val="none" w:sz="0" w:space="0" w:color="auto"/>
                                            <w:right w:val="none" w:sz="0" w:space="0" w:color="auto"/>
                                          </w:divBdr>
                                        </w:div>
                                        <w:div w:id="1669362361">
                                          <w:marLeft w:val="0"/>
                                          <w:marRight w:val="0"/>
                                          <w:marTop w:val="0"/>
                                          <w:marBottom w:val="0"/>
                                          <w:divBdr>
                                            <w:top w:val="none" w:sz="0" w:space="0" w:color="auto"/>
                                            <w:left w:val="none" w:sz="0" w:space="0" w:color="auto"/>
                                            <w:bottom w:val="none" w:sz="0" w:space="0" w:color="auto"/>
                                            <w:right w:val="none" w:sz="0" w:space="0" w:color="auto"/>
                                          </w:divBdr>
                                          <w:divsChild>
                                            <w:div w:id="90664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051264">
      <w:bodyDiv w:val="1"/>
      <w:marLeft w:val="0"/>
      <w:marRight w:val="0"/>
      <w:marTop w:val="0"/>
      <w:marBottom w:val="0"/>
      <w:divBdr>
        <w:top w:val="none" w:sz="0" w:space="0" w:color="auto"/>
        <w:left w:val="none" w:sz="0" w:space="0" w:color="auto"/>
        <w:bottom w:val="none" w:sz="0" w:space="0" w:color="auto"/>
        <w:right w:val="none" w:sz="0" w:space="0" w:color="auto"/>
      </w:divBdr>
      <w:divsChild>
        <w:div w:id="1419256024">
          <w:marLeft w:val="0"/>
          <w:marRight w:val="0"/>
          <w:marTop w:val="0"/>
          <w:marBottom w:val="0"/>
          <w:divBdr>
            <w:top w:val="none" w:sz="0" w:space="0" w:color="auto"/>
            <w:left w:val="none" w:sz="0" w:space="0" w:color="auto"/>
            <w:bottom w:val="none" w:sz="0" w:space="0" w:color="auto"/>
            <w:right w:val="none" w:sz="0" w:space="0" w:color="auto"/>
          </w:divBdr>
          <w:divsChild>
            <w:div w:id="1595094068">
              <w:marLeft w:val="0"/>
              <w:marRight w:val="0"/>
              <w:marTop w:val="0"/>
              <w:marBottom w:val="0"/>
              <w:divBdr>
                <w:top w:val="none" w:sz="0" w:space="0" w:color="auto"/>
                <w:left w:val="none" w:sz="0" w:space="0" w:color="auto"/>
                <w:bottom w:val="none" w:sz="0" w:space="0" w:color="auto"/>
                <w:right w:val="none" w:sz="0" w:space="0" w:color="auto"/>
              </w:divBdr>
              <w:divsChild>
                <w:div w:id="615874475">
                  <w:marLeft w:val="-225"/>
                  <w:marRight w:val="-225"/>
                  <w:marTop w:val="0"/>
                  <w:marBottom w:val="0"/>
                  <w:divBdr>
                    <w:top w:val="none" w:sz="0" w:space="0" w:color="auto"/>
                    <w:left w:val="none" w:sz="0" w:space="0" w:color="auto"/>
                    <w:bottom w:val="none" w:sz="0" w:space="0" w:color="auto"/>
                    <w:right w:val="none" w:sz="0" w:space="0" w:color="auto"/>
                  </w:divBdr>
                  <w:divsChild>
                    <w:div w:id="762259673">
                      <w:marLeft w:val="0"/>
                      <w:marRight w:val="0"/>
                      <w:marTop w:val="0"/>
                      <w:marBottom w:val="0"/>
                      <w:divBdr>
                        <w:top w:val="none" w:sz="0" w:space="0" w:color="auto"/>
                        <w:left w:val="none" w:sz="0" w:space="0" w:color="auto"/>
                        <w:bottom w:val="none" w:sz="0" w:space="0" w:color="auto"/>
                        <w:right w:val="none" w:sz="0" w:space="0" w:color="auto"/>
                      </w:divBdr>
                      <w:divsChild>
                        <w:div w:id="575557685">
                          <w:marLeft w:val="0"/>
                          <w:marRight w:val="0"/>
                          <w:marTop w:val="300"/>
                          <w:marBottom w:val="0"/>
                          <w:divBdr>
                            <w:top w:val="none" w:sz="0" w:space="0" w:color="auto"/>
                            <w:left w:val="none" w:sz="0" w:space="0" w:color="auto"/>
                            <w:bottom w:val="none" w:sz="0" w:space="0" w:color="auto"/>
                            <w:right w:val="none" w:sz="0" w:space="0" w:color="auto"/>
                          </w:divBdr>
                          <w:divsChild>
                            <w:div w:id="1573389286">
                              <w:marLeft w:val="0"/>
                              <w:marRight w:val="0"/>
                              <w:marTop w:val="0"/>
                              <w:marBottom w:val="0"/>
                              <w:divBdr>
                                <w:top w:val="none" w:sz="0" w:space="0" w:color="auto"/>
                                <w:left w:val="none" w:sz="0" w:space="0" w:color="auto"/>
                                <w:bottom w:val="none" w:sz="0" w:space="0" w:color="auto"/>
                                <w:right w:val="none" w:sz="0" w:space="0" w:color="auto"/>
                              </w:divBdr>
                              <w:divsChild>
                                <w:div w:id="4982420">
                                  <w:marLeft w:val="0"/>
                                  <w:marRight w:val="0"/>
                                  <w:marTop w:val="0"/>
                                  <w:marBottom w:val="0"/>
                                  <w:divBdr>
                                    <w:top w:val="none" w:sz="0" w:space="0" w:color="auto"/>
                                    <w:left w:val="none" w:sz="0" w:space="0" w:color="auto"/>
                                    <w:bottom w:val="none" w:sz="0" w:space="0" w:color="auto"/>
                                    <w:right w:val="none" w:sz="0" w:space="0" w:color="auto"/>
                                  </w:divBdr>
                                  <w:divsChild>
                                    <w:div w:id="521094866">
                                      <w:marLeft w:val="0"/>
                                      <w:marRight w:val="0"/>
                                      <w:marTop w:val="0"/>
                                      <w:marBottom w:val="0"/>
                                      <w:divBdr>
                                        <w:top w:val="none" w:sz="0" w:space="0" w:color="auto"/>
                                        <w:left w:val="none" w:sz="0" w:space="0" w:color="auto"/>
                                        <w:bottom w:val="none" w:sz="0" w:space="0" w:color="auto"/>
                                        <w:right w:val="none" w:sz="0" w:space="0" w:color="auto"/>
                                      </w:divBdr>
                                      <w:divsChild>
                                        <w:div w:id="5017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016786">
      <w:bodyDiv w:val="1"/>
      <w:marLeft w:val="0"/>
      <w:marRight w:val="0"/>
      <w:marTop w:val="0"/>
      <w:marBottom w:val="0"/>
      <w:divBdr>
        <w:top w:val="none" w:sz="0" w:space="0" w:color="auto"/>
        <w:left w:val="none" w:sz="0" w:space="0" w:color="auto"/>
        <w:bottom w:val="none" w:sz="0" w:space="0" w:color="auto"/>
        <w:right w:val="none" w:sz="0" w:space="0" w:color="auto"/>
      </w:divBdr>
      <w:divsChild>
        <w:div w:id="78992060">
          <w:marLeft w:val="0"/>
          <w:marRight w:val="0"/>
          <w:marTop w:val="0"/>
          <w:marBottom w:val="0"/>
          <w:divBdr>
            <w:top w:val="none" w:sz="0" w:space="0" w:color="auto"/>
            <w:left w:val="none" w:sz="0" w:space="0" w:color="auto"/>
            <w:bottom w:val="none" w:sz="0" w:space="0" w:color="auto"/>
            <w:right w:val="none" w:sz="0" w:space="0" w:color="auto"/>
          </w:divBdr>
          <w:divsChild>
            <w:div w:id="1137339923">
              <w:marLeft w:val="0"/>
              <w:marRight w:val="0"/>
              <w:marTop w:val="0"/>
              <w:marBottom w:val="0"/>
              <w:divBdr>
                <w:top w:val="none" w:sz="0" w:space="0" w:color="auto"/>
                <w:left w:val="none" w:sz="0" w:space="0" w:color="auto"/>
                <w:bottom w:val="none" w:sz="0" w:space="0" w:color="auto"/>
                <w:right w:val="none" w:sz="0" w:space="0" w:color="auto"/>
              </w:divBdr>
              <w:divsChild>
                <w:div w:id="160971555">
                  <w:marLeft w:val="0"/>
                  <w:marRight w:val="0"/>
                  <w:marTop w:val="0"/>
                  <w:marBottom w:val="0"/>
                  <w:divBdr>
                    <w:top w:val="none" w:sz="0" w:space="0" w:color="auto"/>
                    <w:left w:val="none" w:sz="0" w:space="0" w:color="auto"/>
                    <w:bottom w:val="none" w:sz="0" w:space="0" w:color="auto"/>
                    <w:right w:val="none" w:sz="0" w:space="0" w:color="auto"/>
                  </w:divBdr>
                  <w:divsChild>
                    <w:div w:id="2518144">
                      <w:marLeft w:val="0"/>
                      <w:marRight w:val="0"/>
                      <w:marTop w:val="0"/>
                      <w:marBottom w:val="0"/>
                      <w:divBdr>
                        <w:top w:val="none" w:sz="0" w:space="0" w:color="auto"/>
                        <w:left w:val="none" w:sz="0" w:space="0" w:color="auto"/>
                        <w:bottom w:val="none" w:sz="0" w:space="0" w:color="auto"/>
                        <w:right w:val="none" w:sz="0" w:space="0" w:color="auto"/>
                      </w:divBdr>
                      <w:divsChild>
                        <w:div w:id="418796907">
                          <w:marLeft w:val="0"/>
                          <w:marRight w:val="0"/>
                          <w:marTop w:val="0"/>
                          <w:marBottom w:val="0"/>
                          <w:divBdr>
                            <w:top w:val="none" w:sz="0" w:space="0" w:color="auto"/>
                            <w:left w:val="none" w:sz="0" w:space="0" w:color="auto"/>
                            <w:bottom w:val="none" w:sz="0" w:space="0" w:color="auto"/>
                            <w:right w:val="none" w:sz="0" w:space="0" w:color="auto"/>
                          </w:divBdr>
                          <w:divsChild>
                            <w:div w:id="755787734">
                              <w:marLeft w:val="0"/>
                              <w:marRight w:val="0"/>
                              <w:marTop w:val="0"/>
                              <w:marBottom w:val="0"/>
                              <w:divBdr>
                                <w:top w:val="none" w:sz="0" w:space="0" w:color="auto"/>
                                <w:left w:val="none" w:sz="0" w:space="0" w:color="auto"/>
                                <w:bottom w:val="none" w:sz="0" w:space="0" w:color="auto"/>
                                <w:right w:val="none" w:sz="0" w:space="0" w:color="auto"/>
                              </w:divBdr>
                              <w:divsChild>
                                <w:div w:id="228197547">
                                  <w:marLeft w:val="0"/>
                                  <w:marRight w:val="0"/>
                                  <w:marTop w:val="0"/>
                                  <w:marBottom w:val="0"/>
                                  <w:divBdr>
                                    <w:top w:val="none" w:sz="0" w:space="0" w:color="auto"/>
                                    <w:left w:val="none" w:sz="0" w:space="0" w:color="auto"/>
                                    <w:bottom w:val="none" w:sz="0" w:space="0" w:color="auto"/>
                                    <w:right w:val="none" w:sz="0" w:space="0" w:color="auto"/>
                                  </w:divBdr>
                                  <w:divsChild>
                                    <w:div w:id="1770273616">
                                      <w:marLeft w:val="0"/>
                                      <w:marRight w:val="0"/>
                                      <w:marTop w:val="0"/>
                                      <w:marBottom w:val="0"/>
                                      <w:divBdr>
                                        <w:top w:val="none" w:sz="0" w:space="0" w:color="auto"/>
                                        <w:left w:val="none" w:sz="0" w:space="0" w:color="auto"/>
                                        <w:bottom w:val="none" w:sz="0" w:space="0" w:color="auto"/>
                                        <w:right w:val="none" w:sz="0" w:space="0" w:color="auto"/>
                                      </w:divBdr>
                                      <w:divsChild>
                                        <w:div w:id="18288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1327390">
      <w:bodyDiv w:val="1"/>
      <w:marLeft w:val="0"/>
      <w:marRight w:val="0"/>
      <w:marTop w:val="0"/>
      <w:marBottom w:val="0"/>
      <w:divBdr>
        <w:top w:val="none" w:sz="0" w:space="0" w:color="auto"/>
        <w:left w:val="none" w:sz="0" w:space="0" w:color="auto"/>
        <w:bottom w:val="none" w:sz="0" w:space="0" w:color="auto"/>
        <w:right w:val="none" w:sz="0" w:space="0" w:color="auto"/>
      </w:divBdr>
    </w:div>
    <w:div w:id="312218467">
      <w:bodyDiv w:val="1"/>
      <w:marLeft w:val="0"/>
      <w:marRight w:val="0"/>
      <w:marTop w:val="0"/>
      <w:marBottom w:val="0"/>
      <w:divBdr>
        <w:top w:val="none" w:sz="0" w:space="0" w:color="auto"/>
        <w:left w:val="none" w:sz="0" w:space="0" w:color="auto"/>
        <w:bottom w:val="none" w:sz="0" w:space="0" w:color="auto"/>
        <w:right w:val="none" w:sz="0" w:space="0" w:color="auto"/>
      </w:divBdr>
      <w:divsChild>
        <w:div w:id="200632177">
          <w:marLeft w:val="0"/>
          <w:marRight w:val="0"/>
          <w:marTop w:val="0"/>
          <w:marBottom w:val="0"/>
          <w:divBdr>
            <w:top w:val="none" w:sz="0" w:space="0" w:color="auto"/>
            <w:left w:val="none" w:sz="0" w:space="0" w:color="auto"/>
            <w:bottom w:val="none" w:sz="0" w:space="0" w:color="auto"/>
            <w:right w:val="none" w:sz="0" w:space="0" w:color="auto"/>
          </w:divBdr>
          <w:divsChild>
            <w:div w:id="1660890959">
              <w:marLeft w:val="0"/>
              <w:marRight w:val="0"/>
              <w:marTop w:val="0"/>
              <w:marBottom w:val="0"/>
              <w:divBdr>
                <w:top w:val="none" w:sz="0" w:space="0" w:color="auto"/>
                <w:left w:val="none" w:sz="0" w:space="0" w:color="auto"/>
                <w:bottom w:val="none" w:sz="0" w:space="0" w:color="auto"/>
                <w:right w:val="none" w:sz="0" w:space="0" w:color="auto"/>
              </w:divBdr>
              <w:divsChild>
                <w:div w:id="1362591355">
                  <w:marLeft w:val="0"/>
                  <w:marRight w:val="0"/>
                  <w:marTop w:val="0"/>
                  <w:marBottom w:val="0"/>
                  <w:divBdr>
                    <w:top w:val="none" w:sz="0" w:space="0" w:color="auto"/>
                    <w:left w:val="none" w:sz="0" w:space="0" w:color="auto"/>
                    <w:bottom w:val="none" w:sz="0" w:space="0" w:color="auto"/>
                    <w:right w:val="none" w:sz="0" w:space="0" w:color="auto"/>
                  </w:divBdr>
                  <w:divsChild>
                    <w:div w:id="1998218669">
                      <w:marLeft w:val="0"/>
                      <w:marRight w:val="0"/>
                      <w:marTop w:val="300"/>
                      <w:marBottom w:val="600"/>
                      <w:divBdr>
                        <w:top w:val="none" w:sz="0" w:space="0" w:color="auto"/>
                        <w:left w:val="none" w:sz="0" w:space="0" w:color="auto"/>
                        <w:bottom w:val="none" w:sz="0" w:space="0" w:color="auto"/>
                        <w:right w:val="none" w:sz="0" w:space="0" w:color="auto"/>
                      </w:divBdr>
                      <w:divsChild>
                        <w:div w:id="697659343">
                          <w:marLeft w:val="0"/>
                          <w:marRight w:val="0"/>
                          <w:marTop w:val="0"/>
                          <w:marBottom w:val="0"/>
                          <w:divBdr>
                            <w:top w:val="none" w:sz="0" w:space="0" w:color="auto"/>
                            <w:left w:val="none" w:sz="0" w:space="0" w:color="auto"/>
                            <w:bottom w:val="none" w:sz="0" w:space="0" w:color="auto"/>
                            <w:right w:val="none" w:sz="0" w:space="0" w:color="auto"/>
                          </w:divBdr>
                          <w:divsChild>
                            <w:div w:id="1969700696">
                              <w:marLeft w:val="0"/>
                              <w:marRight w:val="0"/>
                              <w:marTop w:val="0"/>
                              <w:marBottom w:val="0"/>
                              <w:divBdr>
                                <w:top w:val="none" w:sz="0" w:space="0" w:color="auto"/>
                                <w:left w:val="none" w:sz="0" w:space="0" w:color="auto"/>
                                <w:bottom w:val="none" w:sz="0" w:space="0" w:color="auto"/>
                                <w:right w:val="none" w:sz="0" w:space="0" w:color="auto"/>
                              </w:divBdr>
                              <w:divsChild>
                                <w:div w:id="882794469">
                                  <w:marLeft w:val="0"/>
                                  <w:marRight w:val="0"/>
                                  <w:marTop w:val="0"/>
                                  <w:marBottom w:val="0"/>
                                  <w:divBdr>
                                    <w:top w:val="none" w:sz="0" w:space="0" w:color="auto"/>
                                    <w:left w:val="none" w:sz="0" w:space="0" w:color="auto"/>
                                    <w:bottom w:val="none" w:sz="0" w:space="0" w:color="auto"/>
                                    <w:right w:val="none" w:sz="0" w:space="0" w:color="auto"/>
                                  </w:divBdr>
                                  <w:divsChild>
                                    <w:div w:id="2136672932">
                                      <w:marLeft w:val="0"/>
                                      <w:marRight w:val="0"/>
                                      <w:marTop w:val="150"/>
                                      <w:marBottom w:val="0"/>
                                      <w:divBdr>
                                        <w:top w:val="none" w:sz="0" w:space="0" w:color="auto"/>
                                        <w:left w:val="none" w:sz="0" w:space="0" w:color="auto"/>
                                        <w:bottom w:val="none" w:sz="0" w:space="0" w:color="auto"/>
                                        <w:right w:val="none" w:sz="0" w:space="0" w:color="auto"/>
                                      </w:divBdr>
                                      <w:divsChild>
                                        <w:div w:id="913320980">
                                          <w:marLeft w:val="0"/>
                                          <w:marRight w:val="0"/>
                                          <w:marTop w:val="0"/>
                                          <w:marBottom w:val="0"/>
                                          <w:divBdr>
                                            <w:top w:val="none" w:sz="0" w:space="0" w:color="auto"/>
                                            <w:left w:val="none" w:sz="0" w:space="0" w:color="auto"/>
                                            <w:bottom w:val="none" w:sz="0" w:space="0" w:color="auto"/>
                                            <w:right w:val="none" w:sz="0" w:space="0" w:color="auto"/>
                                          </w:divBdr>
                                          <w:divsChild>
                                            <w:div w:id="778066998">
                                              <w:marLeft w:val="0"/>
                                              <w:marRight w:val="0"/>
                                              <w:marTop w:val="0"/>
                                              <w:marBottom w:val="0"/>
                                              <w:divBdr>
                                                <w:top w:val="none" w:sz="0" w:space="0" w:color="auto"/>
                                                <w:left w:val="none" w:sz="0" w:space="0" w:color="auto"/>
                                                <w:bottom w:val="none" w:sz="0" w:space="0" w:color="auto"/>
                                                <w:right w:val="none" w:sz="0" w:space="0" w:color="auto"/>
                                              </w:divBdr>
                                              <w:divsChild>
                                                <w:div w:id="2936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36300">
      <w:bodyDiv w:val="1"/>
      <w:marLeft w:val="0"/>
      <w:marRight w:val="0"/>
      <w:marTop w:val="0"/>
      <w:marBottom w:val="0"/>
      <w:divBdr>
        <w:top w:val="none" w:sz="0" w:space="0" w:color="auto"/>
        <w:left w:val="none" w:sz="0" w:space="0" w:color="auto"/>
        <w:bottom w:val="none" w:sz="0" w:space="0" w:color="auto"/>
        <w:right w:val="none" w:sz="0" w:space="0" w:color="auto"/>
      </w:divBdr>
    </w:div>
    <w:div w:id="320277770">
      <w:bodyDiv w:val="1"/>
      <w:marLeft w:val="0"/>
      <w:marRight w:val="0"/>
      <w:marTop w:val="0"/>
      <w:marBottom w:val="0"/>
      <w:divBdr>
        <w:top w:val="none" w:sz="0" w:space="0" w:color="auto"/>
        <w:left w:val="none" w:sz="0" w:space="0" w:color="auto"/>
        <w:bottom w:val="none" w:sz="0" w:space="0" w:color="auto"/>
        <w:right w:val="none" w:sz="0" w:space="0" w:color="auto"/>
      </w:divBdr>
    </w:div>
    <w:div w:id="320475359">
      <w:bodyDiv w:val="1"/>
      <w:marLeft w:val="0"/>
      <w:marRight w:val="0"/>
      <w:marTop w:val="0"/>
      <w:marBottom w:val="0"/>
      <w:divBdr>
        <w:top w:val="none" w:sz="0" w:space="0" w:color="auto"/>
        <w:left w:val="none" w:sz="0" w:space="0" w:color="auto"/>
        <w:bottom w:val="none" w:sz="0" w:space="0" w:color="auto"/>
        <w:right w:val="none" w:sz="0" w:space="0" w:color="auto"/>
      </w:divBdr>
    </w:div>
    <w:div w:id="321782492">
      <w:bodyDiv w:val="1"/>
      <w:marLeft w:val="0"/>
      <w:marRight w:val="0"/>
      <w:marTop w:val="0"/>
      <w:marBottom w:val="0"/>
      <w:divBdr>
        <w:top w:val="none" w:sz="0" w:space="0" w:color="auto"/>
        <w:left w:val="none" w:sz="0" w:space="0" w:color="auto"/>
        <w:bottom w:val="none" w:sz="0" w:space="0" w:color="auto"/>
        <w:right w:val="none" w:sz="0" w:space="0" w:color="auto"/>
      </w:divBdr>
      <w:divsChild>
        <w:div w:id="581571192">
          <w:marLeft w:val="0"/>
          <w:marRight w:val="0"/>
          <w:marTop w:val="0"/>
          <w:marBottom w:val="0"/>
          <w:divBdr>
            <w:top w:val="none" w:sz="0" w:space="0" w:color="auto"/>
            <w:left w:val="none" w:sz="0" w:space="0" w:color="auto"/>
            <w:bottom w:val="none" w:sz="0" w:space="0" w:color="auto"/>
            <w:right w:val="none" w:sz="0" w:space="0" w:color="auto"/>
          </w:divBdr>
        </w:div>
      </w:divsChild>
    </w:div>
    <w:div w:id="321928474">
      <w:bodyDiv w:val="1"/>
      <w:marLeft w:val="0"/>
      <w:marRight w:val="0"/>
      <w:marTop w:val="0"/>
      <w:marBottom w:val="0"/>
      <w:divBdr>
        <w:top w:val="none" w:sz="0" w:space="0" w:color="auto"/>
        <w:left w:val="none" w:sz="0" w:space="0" w:color="auto"/>
        <w:bottom w:val="none" w:sz="0" w:space="0" w:color="auto"/>
        <w:right w:val="none" w:sz="0" w:space="0" w:color="auto"/>
      </w:divBdr>
      <w:divsChild>
        <w:div w:id="1383098266">
          <w:marLeft w:val="0"/>
          <w:marRight w:val="0"/>
          <w:marTop w:val="0"/>
          <w:marBottom w:val="0"/>
          <w:divBdr>
            <w:top w:val="none" w:sz="0" w:space="0" w:color="auto"/>
            <w:left w:val="none" w:sz="0" w:space="0" w:color="auto"/>
            <w:bottom w:val="none" w:sz="0" w:space="0" w:color="auto"/>
            <w:right w:val="none" w:sz="0" w:space="0" w:color="auto"/>
          </w:divBdr>
          <w:divsChild>
            <w:div w:id="573199475">
              <w:marLeft w:val="0"/>
              <w:marRight w:val="0"/>
              <w:marTop w:val="0"/>
              <w:marBottom w:val="0"/>
              <w:divBdr>
                <w:top w:val="none" w:sz="0" w:space="0" w:color="auto"/>
                <w:left w:val="none" w:sz="0" w:space="0" w:color="auto"/>
                <w:bottom w:val="none" w:sz="0" w:space="0" w:color="auto"/>
                <w:right w:val="none" w:sz="0" w:space="0" w:color="auto"/>
              </w:divBdr>
              <w:divsChild>
                <w:div w:id="1588148115">
                  <w:marLeft w:val="0"/>
                  <w:marRight w:val="0"/>
                  <w:marTop w:val="0"/>
                  <w:marBottom w:val="0"/>
                  <w:divBdr>
                    <w:top w:val="none" w:sz="0" w:space="0" w:color="auto"/>
                    <w:left w:val="none" w:sz="0" w:space="0" w:color="auto"/>
                    <w:bottom w:val="none" w:sz="0" w:space="0" w:color="auto"/>
                    <w:right w:val="none" w:sz="0" w:space="0" w:color="auto"/>
                  </w:divBdr>
                  <w:divsChild>
                    <w:div w:id="1633289219">
                      <w:marLeft w:val="0"/>
                      <w:marRight w:val="0"/>
                      <w:marTop w:val="0"/>
                      <w:marBottom w:val="0"/>
                      <w:divBdr>
                        <w:top w:val="none" w:sz="0" w:space="0" w:color="auto"/>
                        <w:left w:val="none" w:sz="0" w:space="0" w:color="auto"/>
                        <w:bottom w:val="none" w:sz="0" w:space="0" w:color="auto"/>
                        <w:right w:val="none" w:sz="0" w:space="0" w:color="auto"/>
                      </w:divBdr>
                      <w:divsChild>
                        <w:div w:id="47724954">
                          <w:marLeft w:val="0"/>
                          <w:marRight w:val="0"/>
                          <w:marTop w:val="0"/>
                          <w:marBottom w:val="0"/>
                          <w:divBdr>
                            <w:top w:val="none" w:sz="0" w:space="0" w:color="auto"/>
                            <w:left w:val="none" w:sz="0" w:space="0" w:color="auto"/>
                            <w:bottom w:val="none" w:sz="0" w:space="0" w:color="auto"/>
                            <w:right w:val="none" w:sz="0" w:space="0" w:color="auto"/>
                          </w:divBdr>
                          <w:divsChild>
                            <w:div w:id="515509956">
                              <w:marLeft w:val="0"/>
                              <w:marRight w:val="0"/>
                              <w:marTop w:val="0"/>
                              <w:marBottom w:val="0"/>
                              <w:divBdr>
                                <w:top w:val="none" w:sz="0" w:space="0" w:color="auto"/>
                                <w:left w:val="none" w:sz="0" w:space="0" w:color="auto"/>
                                <w:bottom w:val="none" w:sz="0" w:space="0" w:color="auto"/>
                                <w:right w:val="none" w:sz="0" w:space="0" w:color="auto"/>
                              </w:divBdr>
                              <w:divsChild>
                                <w:div w:id="127359084">
                                  <w:marLeft w:val="0"/>
                                  <w:marRight w:val="0"/>
                                  <w:marTop w:val="0"/>
                                  <w:marBottom w:val="0"/>
                                  <w:divBdr>
                                    <w:top w:val="none" w:sz="0" w:space="0" w:color="auto"/>
                                    <w:left w:val="none" w:sz="0" w:space="0" w:color="auto"/>
                                    <w:bottom w:val="none" w:sz="0" w:space="0" w:color="auto"/>
                                    <w:right w:val="none" w:sz="0" w:space="0" w:color="auto"/>
                                  </w:divBdr>
                                </w:div>
                                <w:div w:id="1854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2006234">
      <w:bodyDiv w:val="1"/>
      <w:marLeft w:val="0"/>
      <w:marRight w:val="0"/>
      <w:marTop w:val="0"/>
      <w:marBottom w:val="0"/>
      <w:divBdr>
        <w:top w:val="none" w:sz="0" w:space="0" w:color="auto"/>
        <w:left w:val="none" w:sz="0" w:space="0" w:color="auto"/>
        <w:bottom w:val="none" w:sz="0" w:space="0" w:color="auto"/>
        <w:right w:val="none" w:sz="0" w:space="0" w:color="auto"/>
      </w:divBdr>
      <w:divsChild>
        <w:div w:id="559557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2703209">
      <w:bodyDiv w:val="1"/>
      <w:marLeft w:val="0"/>
      <w:marRight w:val="0"/>
      <w:marTop w:val="0"/>
      <w:marBottom w:val="0"/>
      <w:divBdr>
        <w:top w:val="none" w:sz="0" w:space="0" w:color="auto"/>
        <w:left w:val="none" w:sz="0" w:space="0" w:color="auto"/>
        <w:bottom w:val="none" w:sz="0" w:space="0" w:color="auto"/>
        <w:right w:val="none" w:sz="0" w:space="0" w:color="auto"/>
      </w:divBdr>
      <w:divsChild>
        <w:div w:id="1789081482">
          <w:marLeft w:val="0"/>
          <w:marRight w:val="0"/>
          <w:marTop w:val="0"/>
          <w:marBottom w:val="75"/>
          <w:divBdr>
            <w:top w:val="none" w:sz="0" w:space="0" w:color="auto"/>
            <w:left w:val="none" w:sz="0" w:space="0" w:color="auto"/>
            <w:bottom w:val="none" w:sz="0" w:space="0" w:color="auto"/>
            <w:right w:val="none" w:sz="0" w:space="0" w:color="auto"/>
          </w:divBdr>
        </w:div>
        <w:div w:id="1048333435">
          <w:marLeft w:val="0"/>
          <w:marRight w:val="0"/>
          <w:marTop w:val="150"/>
          <w:marBottom w:val="0"/>
          <w:divBdr>
            <w:top w:val="none" w:sz="0" w:space="0" w:color="auto"/>
            <w:left w:val="none" w:sz="0" w:space="0" w:color="auto"/>
            <w:bottom w:val="none" w:sz="0" w:space="0" w:color="auto"/>
            <w:right w:val="none" w:sz="0" w:space="0" w:color="auto"/>
          </w:divBdr>
        </w:div>
        <w:div w:id="927807432">
          <w:marLeft w:val="0"/>
          <w:marRight w:val="0"/>
          <w:marTop w:val="45"/>
          <w:marBottom w:val="0"/>
          <w:divBdr>
            <w:top w:val="none" w:sz="0" w:space="0" w:color="auto"/>
            <w:left w:val="none" w:sz="0" w:space="0" w:color="auto"/>
            <w:bottom w:val="none" w:sz="0" w:space="0" w:color="auto"/>
            <w:right w:val="none" w:sz="0" w:space="0" w:color="auto"/>
          </w:divBdr>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06698">
      <w:bodyDiv w:val="1"/>
      <w:marLeft w:val="0"/>
      <w:marRight w:val="0"/>
      <w:marTop w:val="0"/>
      <w:marBottom w:val="0"/>
      <w:divBdr>
        <w:top w:val="none" w:sz="0" w:space="0" w:color="auto"/>
        <w:left w:val="none" w:sz="0" w:space="0" w:color="auto"/>
        <w:bottom w:val="none" w:sz="0" w:space="0" w:color="auto"/>
        <w:right w:val="none" w:sz="0" w:space="0" w:color="auto"/>
      </w:divBdr>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8563528">
      <w:bodyDiv w:val="1"/>
      <w:marLeft w:val="0"/>
      <w:marRight w:val="0"/>
      <w:marTop w:val="0"/>
      <w:marBottom w:val="0"/>
      <w:divBdr>
        <w:top w:val="none" w:sz="0" w:space="0" w:color="auto"/>
        <w:left w:val="none" w:sz="0" w:space="0" w:color="auto"/>
        <w:bottom w:val="none" w:sz="0" w:space="0" w:color="auto"/>
        <w:right w:val="none" w:sz="0" w:space="0" w:color="auto"/>
      </w:divBdr>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0425">
      <w:bodyDiv w:val="1"/>
      <w:marLeft w:val="0"/>
      <w:marRight w:val="0"/>
      <w:marTop w:val="0"/>
      <w:marBottom w:val="0"/>
      <w:divBdr>
        <w:top w:val="none" w:sz="0" w:space="0" w:color="auto"/>
        <w:left w:val="none" w:sz="0" w:space="0" w:color="auto"/>
        <w:bottom w:val="none" w:sz="0" w:space="0" w:color="auto"/>
        <w:right w:val="none" w:sz="0" w:space="0" w:color="auto"/>
      </w:divBdr>
      <w:divsChild>
        <w:div w:id="701979148">
          <w:marLeft w:val="0"/>
          <w:marRight w:val="0"/>
          <w:marTop w:val="0"/>
          <w:marBottom w:val="0"/>
          <w:divBdr>
            <w:top w:val="none" w:sz="0" w:space="0" w:color="auto"/>
            <w:left w:val="none" w:sz="0" w:space="0" w:color="auto"/>
            <w:bottom w:val="none" w:sz="0" w:space="0" w:color="auto"/>
            <w:right w:val="none" w:sz="0" w:space="0" w:color="auto"/>
          </w:divBdr>
          <w:divsChild>
            <w:div w:id="1440106659">
              <w:marLeft w:val="0"/>
              <w:marRight w:val="0"/>
              <w:marTop w:val="0"/>
              <w:marBottom w:val="0"/>
              <w:divBdr>
                <w:top w:val="none" w:sz="0" w:space="0" w:color="auto"/>
                <w:left w:val="none" w:sz="0" w:space="0" w:color="auto"/>
                <w:bottom w:val="none" w:sz="0" w:space="0" w:color="auto"/>
                <w:right w:val="none" w:sz="0" w:space="0" w:color="auto"/>
              </w:divBdr>
              <w:divsChild>
                <w:div w:id="2009210130">
                  <w:marLeft w:val="0"/>
                  <w:marRight w:val="0"/>
                  <w:marTop w:val="0"/>
                  <w:marBottom w:val="0"/>
                  <w:divBdr>
                    <w:top w:val="none" w:sz="0" w:space="0" w:color="auto"/>
                    <w:left w:val="none" w:sz="0" w:space="0" w:color="auto"/>
                    <w:bottom w:val="none" w:sz="0" w:space="0" w:color="auto"/>
                    <w:right w:val="none" w:sz="0" w:space="0" w:color="auto"/>
                  </w:divBdr>
                  <w:divsChild>
                    <w:div w:id="791285791">
                      <w:marLeft w:val="-360"/>
                      <w:marRight w:val="-360"/>
                      <w:marTop w:val="0"/>
                      <w:marBottom w:val="0"/>
                      <w:divBdr>
                        <w:top w:val="none" w:sz="0" w:space="0" w:color="auto"/>
                        <w:left w:val="none" w:sz="0" w:space="0" w:color="auto"/>
                        <w:bottom w:val="none" w:sz="0" w:space="0" w:color="auto"/>
                        <w:right w:val="none" w:sz="0" w:space="0" w:color="auto"/>
                      </w:divBdr>
                      <w:divsChild>
                        <w:div w:id="1348797204">
                          <w:marLeft w:val="0"/>
                          <w:marRight w:val="0"/>
                          <w:marTop w:val="0"/>
                          <w:marBottom w:val="0"/>
                          <w:divBdr>
                            <w:top w:val="none" w:sz="0" w:space="0" w:color="auto"/>
                            <w:left w:val="none" w:sz="0" w:space="0" w:color="auto"/>
                            <w:bottom w:val="none" w:sz="0" w:space="0" w:color="auto"/>
                            <w:right w:val="none" w:sz="0" w:space="0" w:color="auto"/>
                          </w:divBdr>
                          <w:divsChild>
                            <w:div w:id="1552110340">
                              <w:marLeft w:val="0"/>
                              <w:marRight w:val="0"/>
                              <w:marTop w:val="0"/>
                              <w:marBottom w:val="0"/>
                              <w:divBdr>
                                <w:top w:val="none" w:sz="0" w:space="0" w:color="auto"/>
                                <w:left w:val="none" w:sz="0" w:space="0" w:color="auto"/>
                                <w:bottom w:val="none" w:sz="0" w:space="0" w:color="auto"/>
                                <w:right w:val="none" w:sz="0" w:space="0" w:color="auto"/>
                              </w:divBdr>
                              <w:divsChild>
                                <w:div w:id="96635419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488557">
      <w:bodyDiv w:val="1"/>
      <w:marLeft w:val="0"/>
      <w:marRight w:val="0"/>
      <w:marTop w:val="0"/>
      <w:marBottom w:val="0"/>
      <w:divBdr>
        <w:top w:val="none" w:sz="0" w:space="0" w:color="auto"/>
        <w:left w:val="none" w:sz="0" w:space="0" w:color="auto"/>
        <w:bottom w:val="none" w:sz="0" w:space="0" w:color="auto"/>
        <w:right w:val="none" w:sz="0" w:space="0" w:color="auto"/>
      </w:divBdr>
      <w:divsChild>
        <w:div w:id="1405495973">
          <w:marLeft w:val="0"/>
          <w:marRight w:val="0"/>
          <w:marTop w:val="0"/>
          <w:marBottom w:val="0"/>
          <w:divBdr>
            <w:top w:val="none" w:sz="0" w:space="0" w:color="auto"/>
            <w:left w:val="none" w:sz="0" w:space="0" w:color="auto"/>
            <w:bottom w:val="none" w:sz="0" w:space="0" w:color="auto"/>
            <w:right w:val="none" w:sz="0" w:space="0" w:color="auto"/>
          </w:divBdr>
          <w:divsChild>
            <w:div w:id="860244452">
              <w:marLeft w:val="0"/>
              <w:marRight w:val="0"/>
              <w:marTop w:val="0"/>
              <w:marBottom w:val="0"/>
              <w:divBdr>
                <w:top w:val="none" w:sz="0" w:space="0" w:color="auto"/>
                <w:left w:val="none" w:sz="0" w:space="0" w:color="auto"/>
                <w:bottom w:val="none" w:sz="0" w:space="0" w:color="auto"/>
                <w:right w:val="none" w:sz="0" w:space="0" w:color="auto"/>
              </w:divBdr>
              <w:divsChild>
                <w:div w:id="844443482">
                  <w:marLeft w:val="0"/>
                  <w:marRight w:val="0"/>
                  <w:marTop w:val="0"/>
                  <w:marBottom w:val="0"/>
                  <w:divBdr>
                    <w:top w:val="none" w:sz="0" w:space="0" w:color="auto"/>
                    <w:left w:val="none" w:sz="0" w:space="0" w:color="auto"/>
                    <w:bottom w:val="none" w:sz="0" w:space="0" w:color="auto"/>
                    <w:right w:val="none" w:sz="0" w:space="0" w:color="auto"/>
                  </w:divBdr>
                  <w:divsChild>
                    <w:div w:id="331376635">
                      <w:marLeft w:val="-225"/>
                      <w:marRight w:val="-225"/>
                      <w:marTop w:val="0"/>
                      <w:marBottom w:val="0"/>
                      <w:divBdr>
                        <w:top w:val="none" w:sz="0" w:space="0" w:color="auto"/>
                        <w:left w:val="none" w:sz="0" w:space="0" w:color="auto"/>
                        <w:bottom w:val="none" w:sz="0" w:space="0" w:color="auto"/>
                        <w:right w:val="none" w:sz="0" w:space="0" w:color="auto"/>
                      </w:divBdr>
                      <w:divsChild>
                        <w:div w:id="589586933">
                          <w:marLeft w:val="0"/>
                          <w:marRight w:val="0"/>
                          <w:marTop w:val="0"/>
                          <w:marBottom w:val="0"/>
                          <w:divBdr>
                            <w:top w:val="none" w:sz="0" w:space="0" w:color="auto"/>
                            <w:left w:val="none" w:sz="0" w:space="0" w:color="auto"/>
                            <w:bottom w:val="none" w:sz="0" w:space="0" w:color="auto"/>
                            <w:right w:val="none" w:sz="0" w:space="0" w:color="auto"/>
                          </w:divBdr>
                          <w:divsChild>
                            <w:div w:id="755438287">
                              <w:marLeft w:val="0"/>
                              <w:marRight w:val="0"/>
                              <w:marTop w:val="0"/>
                              <w:marBottom w:val="0"/>
                              <w:divBdr>
                                <w:top w:val="none" w:sz="0" w:space="0" w:color="auto"/>
                                <w:left w:val="none" w:sz="0" w:space="0" w:color="auto"/>
                                <w:bottom w:val="none" w:sz="0" w:space="0" w:color="auto"/>
                                <w:right w:val="none" w:sz="0" w:space="0" w:color="auto"/>
                              </w:divBdr>
                              <w:divsChild>
                                <w:div w:id="1563441597">
                                  <w:marLeft w:val="0"/>
                                  <w:marRight w:val="0"/>
                                  <w:marTop w:val="0"/>
                                  <w:marBottom w:val="0"/>
                                  <w:divBdr>
                                    <w:top w:val="none" w:sz="0" w:space="0" w:color="auto"/>
                                    <w:left w:val="none" w:sz="0" w:space="0" w:color="auto"/>
                                    <w:bottom w:val="none" w:sz="0" w:space="0" w:color="auto"/>
                                    <w:right w:val="none" w:sz="0" w:space="0" w:color="auto"/>
                                  </w:divBdr>
                                  <w:divsChild>
                                    <w:div w:id="13119807">
                                      <w:marLeft w:val="0"/>
                                      <w:marRight w:val="0"/>
                                      <w:marTop w:val="0"/>
                                      <w:marBottom w:val="0"/>
                                      <w:divBdr>
                                        <w:top w:val="none" w:sz="0" w:space="0" w:color="auto"/>
                                        <w:left w:val="none" w:sz="0" w:space="0" w:color="auto"/>
                                        <w:bottom w:val="none" w:sz="0" w:space="0" w:color="auto"/>
                                        <w:right w:val="none" w:sz="0" w:space="0" w:color="auto"/>
                                      </w:divBdr>
                                      <w:divsChild>
                                        <w:div w:id="1408529059">
                                          <w:marLeft w:val="150"/>
                                          <w:marRight w:val="150"/>
                                          <w:marTop w:val="150"/>
                                          <w:marBottom w:val="150"/>
                                          <w:divBdr>
                                            <w:top w:val="none" w:sz="0" w:space="0" w:color="auto"/>
                                            <w:left w:val="none" w:sz="0" w:space="0" w:color="auto"/>
                                            <w:bottom w:val="none" w:sz="0" w:space="0" w:color="auto"/>
                                            <w:right w:val="none" w:sz="0" w:space="0" w:color="auto"/>
                                          </w:divBdr>
                                          <w:divsChild>
                                            <w:div w:id="19739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2684287">
      <w:bodyDiv w:val="1"/>
      <w:marLeft w:val="0"/>
      <w:marRight w:val="0"/>
      <w:marTop w:val="0"/>
      <w:marBottom w:val="0"/>
      <w:divBdr>
        <w:top w:val="none" w:sz="0" w:space="0" w:color="auto"/>
        <w:left w:val="none" w:sz="0" w:space="0" w:color="auto"/>
        <w:bottom w:val="none" w:sz="0" w:space="0" w:color="auto"/>
        <w:right w:val="none" w:sz="0" w:space="0" w:color="auto"/>
      </w:divBdr>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767582">
      <w:bodyDiv w:val="1"/>
      <w:marLeft w:val="0"/>
      <w:marRight w:val="0"/>
      <w:marTop w:val="0"/>
      <w:marBottom w:val="0"/>
      <w:divBdr>
        <w:top w:val="none" w:sz="0" w:space="0" w:color="auto"/>
        <w:left w:val="none" w:sz="0" w:space="0" w:color="auto"/>
        <w:bottom w:val="none" w:sz="0" w:space="0" w:color="auto"/>
        <w:right w:val="none" w:sz="0" w:space="0" w:color="auto"/>
      </w:divBdr>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06984">
      <w:bodyDiv w:val="1"/>
      <w:marLeft w:val="0"/>
      <w:marRight w:val="0"/>
      <w:marTop w:val="0"/>
      <w:marBottom w:val="0"/>
      <w:divBdr>
        <w:top w:val="none" w:sz="0" w:space="0" w:color="auto"/>
        <w:left w:val="none" w:sz="0" w:space="0" w:color="auto"/>
        <w:bottom w:val="none" w:sz="0" w:space="0" w:color="auto"/>
        <w:right w:val="none" w:sz="0" w:space="0" w:color="auto"/>
      </w:divBdr>
      <w:divsChild>
        <w:div w:id="732849336">
          <w:marLeft w:val="0"/>
          <w:marRight w:val="0"/>
          <w:marTop w:val="0"/>
          <w:marBottom w:val="0"/>
          <w:divBdr>
            <w:top w:val="none" w:sz="0" w:space="0" w:color="auto"/>
            <w:left w:val="none" w:sz="0" w:space="0" w:color="auto"/>
            <w:bottom w:val="none" w:sz="0" w:space="0" w:color="auto"/>
            <w:right w:val="none" w:sz="0" w:space="0" w:color="auto"/>
          </w:divBdr>
          <w:divsChild>
            <w:div w:id="697782035">
              <w:marLeft w:val="0"/>
              <w:marRight w:val="0"/>
              <w:marTop w:val="0"/>
              <w:marBottom w:val="0"/>
              <w:divBdr>
                <w:top w:val="none" w:sz="0" w:space="0" w:color="auto"/>
                <w:left w:val="none" w:sz="0" w:space="0" w:color="auto"/>
                <w:bottom w:val="none" w:sz="0" w:space="0" w:color="auto"/>
                <w:right w:val="none" w:sz="0" w:space="0" w:color="auto"/>
              </w:divBdr>
              <w:divsChild>
                <w:div w:id="1344816387">
                  <w:marLeft w:val="0"/>
                  <w:marRight w:val="0"/>
                  <w:marTop w:val="0"/>
                  <w:marBottom w:val="0"/>
                  <w:divBdr>
                    <w:top w:val="none" w:sz="0" w:space="0" w:color="auto"/>
                    <w:left w:val="none" w:sz="0" w:space="0" w:color="auto"/>
                    <w:bottom w:val="none" w:sz="0" w:space="0" w:color="auto"/>
                    <w:right w:val="none" w:sz="0" w:space="0" w:color="auto"/>
                  </w:divBdr>
                  <w:divsChild>
                    <w:div w:id="657227013">
                      <w:marLeft w:val="0"/>
                      <w:marRight w:val="0"/>
                      <w:marTop w:val="0"/>
                      <w:marBottom w:val="0"/>
                      <w:divBdr>
                        <w:top w:val="none" w:sz="0" w:space="0" w:color="auto"/>
                        <w:left w:val="none" w:sz="0" w:space="0" w:color="auto"/>
                        <w:bottom w:val="none" w:sz="0" w:space="0" w:color="auto"/>
                        <w:right w:val="none" w:sz="0" w:space="0" w:color="auto"/>
                      </w:divBdr>
                      <w:divsChild>
                        <w:div w:id="747311526">
                          <w:marLeft w:val="0"/>
                          <w:marRight w:val="0"/>
                          <w:marTop w:val="0"/>
                          <w:marBottom w:val="0"/>
                          <w:divBdr>
                            <w:top w:val="none" w:sz="0" w:space="0" w:color="auto"/>
                            <w:left w:val="none" w:sz="0" w:space="0" w:color="auto"/>
                            <w:bottom w:val="none" w:sz="0" w:space="0" w:color="auto"/>
                            <w:right w:val="none" w:sz="0" w:space="0" w:color="auto"/>
                          </w:divBdr>
                          <w:divsChild>
                            <w:div w:id="852115318">
                              <w:marLeft w:val="0"/>
                              <w:marRight w:val="0"/>
                              <w:marTop w:val="0"/>
                              <w:marBottom w:val="0"/>
                              <w:divBdr>
                                <w:top w:val="none" w:sz="0" w:space="0" w:color="auto"/>
                                <w:left w:val="none" w:sz="0" w:space="0" w:color="auto"/>
                                <w:bottom w:val="none" w:sz="0" w:space="0" w:color="auto"/>
                                <w:right w:val="none" w:sz="0" w:space="0" w:color="auto"/>
                              </w:divBdr>
                              <w:divsChild>
                                <w:div w:id="1567572311">
                                  <w:marLeft w:val="0"/>
                                  <w:marRight w:val="0"/>
                                  <w:marTop w:val="0"/>
                                  <w:marBottom w:val="0"/>
                                  <w:divBdr>
                                    <w:top w:val="none" w:sz="0" w:space="0" w:color="auto"/>
                                    <w:left w:val="none" w:sz="0" w:space="0" w:color="auto"/>
                                    <w:bottom w:val="none" w:sz="0" w:space="0" w:color="auto"/>
                                    <w:right w:val="none" w:sz="0" w:space="0" w:color="auto"/>
                                  </w:divBdr>
                                  <w:divsChild>
                                    <w:div w:id="96339360">
                                      <w:marLeft w:val="0"/>
                                      <w:marRight w:val="0"/>
                                      <w:marTop w:val="0"/>
                                      <w:marBottom w:val="0"/>
                                      <w:divBdr>
                                        <w:top w:val="none" w:sz="0" w:space="0" w:color="auto"/>
                                        <w:left w:val="none" w:sz="0" w:space="0" w:color="auto"/>
                                        <w:bottom w:val="none" w:sz="0" w:space="0" w:color="auto"/>
                                        <w:right w:val="none" w:sz="0" w:space="0" w:color="auto"/>
                                      </w:divBdr>
                                      <w:divsChild>
                                        <w:div w:id="255598214">
                                          <w:marLeft w:val="0"/>
                                          <w:marRight w:val="0"/>
                                          <w:marTop w:val="0"/>
                                          <w:marBottom w:val="0"/>
                                          <w:divBdr>
                                            <w:top w:val="none" w:sz="0" w:space="0" w:color="auto"/>
                                            <w:left w:val="none" w:sz="0" w:space="0" w:color="auto"/>
                                            <w:bottom w:val="none" w:sz="0" w:space="0" w:color="auto"/>
                                            <w:right w:val="none" w:sz="0" w:space="0" w:color="auto"/>
                                          </w:divBdr>
                                          <w:divsChild>
                                            <w:div w:id="1020424737">
                                              <w:marLeft w:val="0"/>
                                              <w:marRight w:val="0"/>
                                              <w:marTop w:val="0"/>
                                              <w:marBottom w:val="0"/>
                                              <w:divBdr>
                                                <w:top w:val="none" w:sz="0" w:space="0" w:color="auto"/>
                                                <w:left w:val="none" w:sz="0" w:space="0" w:color="auto"/>
                                                <w:bottom w:val="none" w:sz="0" w:space="0" w:color="auto"/>
                                                <w:right w:val="none" w:sz="0" w:space="0" w:color="auto"/>
                                              </w:divBdr>
                                              <w:divsChild>
                                                <w:div w:id="2067755751">
                                                  <w:marLeft w:val="0"/>
                                                  <w:marRight w:val="0"/>
                                                  <w:marTop w:val="0"/>
                                                  <w:marBottom w:val="0"/>
                                                  <w:divBdr>
                                                    <w:top w:val="none" w:sz="0" w:space="0" w:color="auto"/>
                                                    <w:left w:val="none" w:sz="0" w:space="0" w:color="auto"/>
                                                    <w:bottom w:val="none" w:sz="0" w:space="0" w:color="auto"/>
                                                    <w:right w:val="none" w:sz="0" w:space="0" w:color="auto"/>
                                                  </w:divBdr>
                                                  <w:divsChild>
                                                    <w:div w:id="754280025">
                                                      <w:marLeft w:val="0"/>
                                                      <w:marRight w:val="0"/>
                                                      <w:marTop w:val="0"/>
                                                      <w:marBottom w:val="0"/>
                                                      <w:divBdr>
                                                        <w:top w:val="none" w:sz="0" w:space="0" w:color="auto"/>
                                                        <w:left w:val="none" w:sz="0" w:space="0" w:color="auto"/>
                                                        <w:bottom w:val="none" w:sz="0" w:space="0" w:color="auto"/>
                                                        <w:right w:val="none" w:sz="0" w:space="0" w:color="auto"/>
                                                      </w:divBdr>
                                                      <w:divsChild>
                                                        <w:div w:id="1047073467">
                                                          <w:marLeft w:val="0"/>
                                                          <w:marRight w:val="0"/>
                                                          <w:marTop w:val="0"/>
                                                          <w:marBottom w:val="0"/>
                                                          <w:divBdr>
                                                            <w:top w:val="none" w:sz="0" w:space="0" w:color="auto"/>
                                                            <w:left w:val="none" w:sz="0" w:space="0" w:color="auto"/>
                                                            <w:bottom w:val="none" w:sz="0" w:space="0" w:color="auto"/>
                                                            <w:right w:val="none" w:sz="0" w:space="0" w:color="auto"/>
                                                          </w:divBdr>
                                                          <w:divsChild>
                                                            <w:div w:id="227034206">
                                                              <w:marLeft w:val="0"/>
                                                              <w:marRight w:val="0"/>
                                                              <w:marTop w:val="0"/>
                                                              <w:marBottom w:val="0"/>
                                                              <w:divBdr>
                                                                <w:top w:val="none" w:sz="0" w:space="0" w:color="auto"/>
                                                                <w:left w:val="none" w:sz="0" w:space="0" w:color="auto"/>
                                                                <w:bottom w:val="none" w:sz="0" w:space="0" w:color="auto"/>
                                                                <w:right w:val="none" w:sz="0" w:space="0" w:color="auto"/>
                                                              </w:divBdr>
                                                            </w:div>
                                                            <w:div w:id="15405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0662283">
      <w:bodyDiv w:val="1"/>
      <w:marLeft w:val="0"/>
      <w:marRight w:val="0"/>
      <w:marTop w:val="0"/>
      <w:marBottom w:val="0"/>
      <w:divBdr>
        <w:top w:val="none" w:sz="0" w:space="0" w:color="auto"/>
        <w:left w:val="none" w:sz="0" w:space="0" w:color="auto"/>
        <w:bottom w:val="none" w:sz="0" w:space="0" w:color="auto"/>
        <w:right w:val="none" w:sz="0" w:space="0" w:color="auto"/>
      </w:divBdr>
      <w:divsChild>
        <w:div w:id="1651862736">
          <w:marLeft w:val="0"/>
          <w:marRight w:val="0"/>
          <w:marTop w:val="0"/>
          <w:marBottom w:val="0"/>
          <w:divBdr>
            <w:top w:val="none" w:sz="0" w:space="0" w:color="auto"/>
            <w:left w:val="none" w:sz="0" w:space="0" w:color="auto"/>
            <w:bottom w:val="none" w:sz="0" w:space="0" w:color="auto"/>
            <w:right w:val="none" w:sz="0" w:space="0" w:color="auto"/>
          </w:divBdr>
          <w:divsChild>
            <w:div w:id="1277105413">
              <w:marLeft w:val="0"/>
              <w:marRight w:val="0"/>
              <w:marTop w:val="0"/>
              <w:marBottom w:val="0"/>
              <w:divBdr>
                <w:top w:val="none" w:sz="0" w:space="0" w:color="auto"/>
                <w:left w:val="none" w:sz="0" w:space="0" w:color="auto"/>
                <w:bottom w:val="none" w:sz="0" w:space="0" w:color="auto"/>
                <w:right w:val="none" w:sz="0" w:space="0" w:color="auto"/>
              </w:divBdr>
              <w:divsChild>
                <w:div w:id="122225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2590">
      <w:bodyDiv w:val="1"/>
      <w:marLeft w:val="0"/>
      <w:marRight w:val="0"/>
      <w:marTop w:val="0"/>
      <w:marBottom w:val="0"/>
      <w:divBdr>
        <w:top w:val="none" w:sz="0" w:space="0" w:color="auto"/>
        <w:left w:val="none" w:sz="0" w:space="0" w:color="auto"/>
        <w:bottom w:val="none" w:sz="0" w:space="0" w:color="auto"/>
        <w:right w:val="none" w:sz="0" w:space="0" w:color="auto"/>
      </w:divBdr>
      <w:divsChild>
        <w:div w:id="260190763">
          <w:marLeft w:val="0"/>
          <w:marRight w:val="0"/>
          <w:marTop w:val="0"/>
          <w:marBottom w:val="0"/>
          <w:divBdr>
            <w:top w:val="none" w:sz="0" w:space="0" w:color="auto"/>
            <w:left w:val="none" w:sz="0" w:space="0" w:color="auto"/>
            <w:bottom w:val="none" w:sz="0" w:space="0" w:color="auto"/>
            <w:right w:val="none" w:sz="0" w:space="0" w:color="auto"/>
          </w:divBdr>
        </w:div>
        <w:div w:id="718210973">
          <w:marLeft w:val="0"/>
          <w:marRight w:val="0"/>
          <w:marTop w:val="0"/>
          <w:marBottom w:val="150"/>
          <w:divBdr>
            <w:top w:val="none" w:sz="0" w:space="0" w:color="auto"/>
            <w:left w:val="none" w:sz="0" w:space="0" w:color="auto"/>
            <w:bottom w:val="none" w:sz="0" w:space="0" w:color="auto"/>
            <w:right w:val="none" w:sz="0" w:space="0" w:color="auto"/>
          </w:divBdr>
          <w:divsChild>
            <w:div w:id="1150827853">
              <w:marLeft w:val="0"/>
              <w:marRight w:val="0"/>
              <w:marTop w:val="240"/>
              <w:marBottom w:val="240"/>
              <w:divBdr>
                <w:top w:val="single" w:sz="6" w:space="6" w:color="F2F2F2"/>
                <w:left w:val="none" w:sz="0" w:space="0" w:color="auto"/>
                <w:bottom w:val="single" w:sz="6" w:space="6" w:color="F2F2F2"/>
                <w:right w:val="none" w:sz="0" w:space="0" w:color="auto"/>
              </w:divBdr>
            </w:div>
            <w:div w:id="151069749">
              <w:marLeft w:val="0"/>
              <w:marRight w:val="0"/>
              <w:marTop w:val="0"/>
              <w:marBottom w:val="0"/>
              <w:divBdr>
                <w:top w:val="none" w:sz="0" w:space="0" w:color="auto"/>
                <w:left w:val="none" w:sz="0" w:space="0" w:color="auto"/>
                <w:bottom w:val="none" w:sz="0" w:space="0" w:color="auto"/>
                <w:right w:val="none" w:sz="0" w:space="0" w:color="auto"/>
              </w:divBdr>
              <w:divsChild>
                <w:div w:id="1170295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099465">
      <w:bodyDiv w:val="1"/>
      <w:marLeft w:val="0"/>
      <w:marRight w:val="0"/>
      <w:marTop w:val="0"/>
      <w:marBottom w:val="0"/>
      <w:divBdr>
        <w:top w:val="none" w:sz="0" w:space="0" w:color="auto"/>
        <w:left w:val="none" w:sz="0" w:space="0" w:color="auto"/>
        <w:bottom w:val="none" w:sz="0" w:space="0" w:color="auto"/>
        <w:right w:val="none" w:sz="0" w:space="0" w:color="auto"/>
      </w:divBdr>
      <w:divsChild>
        <w:div w:id="2101827724">
          <w:marLeft w:val="0"/>
          <w:marRight w:val="0"/>
          <w:marTop w:val="150"/>
          <w:marBottom w:val="0"/>
          <w:divBdr>
            <w:top w:val="none" w:sz="0" w:space="0" w:color="auto"/>
            <w:left w:val="none" w:sz="0" w:space="0" w:color="auto"/>
            <w:bottom w:val="none" w:sz="0" w:space="0" w:color="auto"/>
            <w:right w:val="none" w:sz="0" w:space="0" w:color="auto"/>
          </w:divBdr>
          <w:divsChild>
            <w:div w:id="426074666">
              <w:marLeft w:val="0"/>
              <w:marRight w:val="0"/>
              <w:marTop w:val="0"/>
              <w:marBottom w:val="0"/>
              <w:divBdr>
                <w:top w:val="none" w:sz="0" w:space="0" w:color="auto"/>
                <w:left w:val="none" w:sz="0" w:space="0" w:color="auto"/>
                <w:bottom w:val="none" w:sz="0" w:space="0" w:color="auto"/>
                <w:right w:val="none" w:sz="0" w:space="0" w:color="auto"/>
              </w:divBdr>
              <w:divsChild>
                <w:div w:id="337122710">
                  <w:marLeft w:val="0"/>
                  <w:marRight w:val="0"/>
                  <w:marTop w:val="0"/>
                  <w:marBottom w:val="0"/>
                  <w:divBdr>
                    <w:top w:val="none" w:sz="0" w:space="0" w:color="auto"/>
                    <w:left w:val="none" w:sz="0" w:space="0" w:color="auto"/>
                    <w:bottom w:val="none" w:sz="0" w:space="0" w:color="auto"/>
                    <w:right w:val="none" w:sz="0" w:space="0" w:color="auto"/>
                  </w:divBdr>
                  <w:divsChild>
                    <w:div w:id="10418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164804">
      <w:bodyDiv w:val="1"/>
      <w:marLeft w:val="0"/>
      <w:marRight w:val="0"/>
      <w:marTop w:val="0"/>
      <w:marBottom w:val="0"/>
      <w:divBdr>
        <w:top w:val="none" w:sz="0" w:space="0" w:color="auto"/>
        <w:left w:val="none" w:sz="0" w:space="0" w:color="auto"/>
        <w:bottom w:val="none" w:sz="0" w:space="0" w:color="auto"/>
        <w:right w:val="none" w:sz="0" w:space="0" w:color="auto"/>
      </w:divBdr>
      <w:divsChild>
        <w:div w:id="862208842">
          <w:marLeft w:val="0"/>
          <w:marRight w:val="0"/>
          <w:marTop w:val="0"/>
          <w:marBottom w:val="0"/>
          <w:divBdr>
            <w:top w:val="none" w:sz="0" w:space="0" w:color="auto"/>
            <w:left w:val="none" w:sz="0" w:space="0" w:color="auto"/>
            <w:bottom w:val="none" w:sz="0" w:space="0" w:color="auto"/>
            <w:right w:val="none" w:sz="0" w:space="0" w:color="auto"/>
          </w:divBdr>
          <w:divsChild>
            <w:div w:id="1619725194">
              <w:marLeft w:val="0"/>
              <w:marRight w:val="0"/>
              <w:marTop w:val="0"/>
              <w:marBottom w:val="0"/>
              <w:divBdr>
                <w:top w:val="none" w:sz="0" w:space="0" w:color="auto"/>
                <w:left w:val="none" w:sz="0" w:space="0" w:color="auto"/>
                <w:bottom w:val="none" w:sz="0" w:space="0" w:color="auto"/>
                <w:right w:val="none" w:sz="0" w:space="0" w:color="auto"/>
              </w:divBdr>
              <w:divsChild>
                <w:div w:id="143590740">
                  <w:marLeft w:val="150"/>
                  <w:marRight w:val="0"/>
                  <w:marTop w:val="0"/>
                  <w:marBottom w:val="0"/>
                  <w:divBdr>
                    <w:top w:val="none" w:sz="0" w:space="0" w:color="auto"/>
                    <w:left w:val="none" w:sz="0" w:space="0" w:color="auto"/>
                    <w:bottom w:val="none" w:sz="0" w:space="0" w:color="auto"/>
                    <w:right w:val="none" w:sz="0" w:space="0" w:color="auto"/>
                  </w:divBdr>
                  <w:divsChild>
                    <w:div w:id="9278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sChild>
        <w:div w:id="981038339">
          <w:marLeft w:val="0"/>
          <w:marRight w:val="0"/>
          <w:marTop w:val="0"/>
          <w:marBottom w:val="0"/>
          <w:divBdr>
            <w:top w:val="none" w:sz="0" w:space="0" w:color="auto"/>
            <w:left w:val="none" w:sz="0" w:space="0" w:color="auto"/>
            <w:bottom w:val="none" w:sz="0" w:space="0" w:color="auto"/>
            <w:right w:val="none" w:sz="0" w:space="0" w:color="auto"/>
          </w:divBdr>
          <w:divsChild>
            <w:div w:id="1497649820">
              <w:marLeft w:val="0"/>
              <w:marRight w:val="0"/>
              <w:marTop w:val="0"/>
              <w:marBottom w:val="0"/>
              <w:divBdr>
                <w:top w:val="none" w:sz="0" w:space="0" w:color="auto"/>
                <w:left w:val="none" w:sz="0" w:space="0" w:color="auto"/>
                <w:bottom w:val="none" w:sz="0" w:space="0" w:color="auto"/>
                <w:right w:val="none" w:sz="0" w:space="0" w:color="auto"/>
              </w:divBdr>
              <w:divsChild>
                <w:div w:id="1177575933">
                  <w:marLeft w:val="0"/>
                  <w:marRight w:val="0"/>
                  <w:marTop w:val="0"/>
                  <w:marBottom w:val="0"/>
                  <w:divBdr>
                    <w:top w:val="none" w:sz="0" w:space="0" w:color="auto"/>
                    <w:left w:val="none" w:sz="0" w:space="0" w:color="auto"/>
                    <w:bottom w:val="none" w:sz="0" w:space="0" w:color="auto"/>
                    <w:right w:val="none" w:sz="0" w:space="0" w:color="auto"/>
                  </w:divBdr>
                  <w:divsChild>
                    <w:div w:id="1651714917">
                      <w:marLeft w:val="0"/>
                      <w:marRight w:val="0"/>
                      <w:marTop w:val="0"/>
                      <w:marBottom w:val="0"/>
                      <w:divBdr>
                        <w:top w:val="none" w:sz="0" w:space="0" w:color="auto"/>
                        <w:left w:val="none" w:sz="0" w:space="0" w:color="auto"/>
                        <w:bottom w:val="none" w:sz="0" w:space="0" w:color="auto"/>
                        <w:right w:val="none" w:sz="0" w:space="0" w:color="auto"/>
                      </w:divBdr>
                      <w:divsChild>
                        <w:div w:id="551190156">
                          <w:marLeft w:val="0"/>
                          <w:marRight w:val="0"/>
                          <w:marTop w:val="0"/>
                          <w:marBottom w:val="0"/>
                          <w:divBdr>
                            <w:top w:val="none" w:sz="0" w:space="0" w:color="auto"/>
                            <w:left w:val="none" w:sz="0" w:space="0" w:color="auto"/>
                            <w:bottom w:val="none" w:sz="0" w:space="0" w:color="auto"/>
                            <w:right w:val="none" w:sz="0" w:space="0" w:color="auto"/>
                          </w:divBdr>
                          <w:divsChild>
                            <w:div w:id="1851220266">
                              <w:marLeft w:val="570"/>
                              <w:marRight w:val="720"/>
                              <w:marTop w:val="120"/>
                              <w:marBottom w:val="120"/>
                              <w:divBdr>
                                <w:top w:val="none" w:sz="0" w:space="0" w:color="auto"/>
                                <w:left w:val="none" w:sz="0" w:space="0" w:color="auto"/>
                                <w:bottom w:val="none" w:sz="0" w:space="0" w:color="auto"/>
                                <w:right w:val="none" w:sz="0" w:space="0" w:color="auto"/>
                              </w:divBdr>
                              <w:divsChild>
                                <w:div w:id="657609857">
                                  <w:marLeft w:val="0"/>
                                  <w:marRight w:val="0"/>
                                  <w:marTop w:val="0"/>
                                  <w:marBottom w:val="0"/>
                                  <w:divBdr>
                                    <w:top w:val="none" w:sz="0" w:space="0" w:color="auto"/>
                                    <w:left w:val="none" w:sz="0" w:space="0" w:color="auto"/>
                                    <w:bottom w:val="none" w:sz="0" w:space="0" w:color="auto"/>
                                    <w:right w:val="none" w:sz="0" w:space="0" w:color="auto"/>
                                  </w:divBdr>
                                  <w:divsChild>
                                    <w:div w:id="867254354">
                                      <w:marLeft w:val="0"/>
                                      <w:marRight w:val="0"/>
                                      <w:marTop w:val="0"/>
                                      <w:marBottom w:val="0"/>
                                      <w:divBdr>
                                        <w:top w:val="none" w:sz="0" w:space="0" w:color="auto"/>
                                        <w:left w:val="none" w:sz="0" w:space="0" w:color="auto"/>
                                        <w:bottom w:val="none" w:sz="0" w:space="0" w:color="auto"/>
                                        <w:right w:val="none" w:sz="0" w:space="0" w:color="auto"/>
                                      </w:divBdr>
                                      <w:divsChild>
                                        <w:div w:id="419449862">
                                          <w:marLeft w:val="0"/>
                                          <w:marRight w:val="0"/>
                                          <w:marTop w:val="0"/>
                                          <w:marBottom w:val="0"/>
                                          <w:divBdr>
                                            <w:top w:val="none" w:sz="0" w:space="0" w:color="auto"/>
                                            <w:left w:val="none" w:sz="0" w:space="0" w:color="auto"/>
                                            <w:bottom w:val="none" w:sz="0" w:space="0" w:color="auto"/>
                                            <w:right w:val="none" w:sz="0" w:space="0" w:color="auto"/>
                                          </w:divBdr>
                                          <w:divsChild>
                                            <w:div w:id="1925071690">
                                              <w:marLeft w:val="0"/>
                                              <w:marRight w:val="0"/>
                                              <w:marTop w:val="0"/>
                                              <w:marBottom w:val="0"/>
                                              <w:divBdr>
                                                <w:top w:val="none" w:sz="0" w:space="0" w:color="auto"/>
                                                <w:left w:val="none" w:sz="0" w:space="0" w:color="auto"/>
                                                <w:bottom w:val="none" w:sz="0" w:space="0" w:color="auto"/>
                                                <w:right w:val="none" w:sz="0" w:space="0" w:color="auto"/>
                                              </w:divBdr>
                                              <w:divsChild>
                                                <w:div w:id="1307777166">
                                                  <w:marLeft w:val="0"/>
                                                  <w:marRight w:val="0"/>
                                                  <w:marTop w:val="0"/>
                                                  <w:marBottom w:val="0"/>
                                                  <w:divBdr>
                                                    <w:top w:val="none" w:sz="0" w:space="0" w:color="auto"/>
                                                    <w:left w:val="none" w:sz="0" w:space="0" w:color="auto"/>
                                                    <w:bottom w:val="none" w:sz="0" w:space="0" w:color="auto"/>
                                                    <w:right w:val="none" w:sz="0" w:space="0" w:color="auto"/>
                                                  </w:divBdr>
                                                </w:div>
                                                <w:div w:id="77220399">
                                                  <w:marLeft w:val="0"/>
                                                  <w:marRight w:val="0"/>
                                                  <w:marTop w:val="0"/>
                                                  <w:marBottom w:val="0"/>
                                                  <w:divBdr>
                                                    <w:top w:val="none" w:sz="0" w:space="0" w:color="auto"/>
                                                    <w:left w:val="none" w:sz="0" w:space="0" w:color="auto"/>
                                                    <w:bottom w:val="none" w:sz="0" w:space="0" w:color="auto"/>
                                                    <w:right w:val="none" w:sz="0" w:space="0" w:color="auto"/>
                                                  </w:divBdr>
                                                </w:div>
                                                <w:div w:id="371544046">
                                                  <w:marLeft w:val="0"/>
                                                  <w:marRight w:val="0"/>
                                                  <w:marTop w:val="0"/>
                                                  <w:marBottom w:val="0"/>
                                                  <w:divBdr>
                                                    <w:top w:val="none" w:sz="0" w:space="0" w:color="auto"/>
                                                    <w:left w:val="none" w:sz="0" w:space="0" w:color="auto"/>
                                                    <w:bottom w:val="none" w:sz="0" w:space="0" w:color="auto"/>
                                                    <w:right w:val="none" w:sz="0" w:space="0" w:color="auto"/>
                                                  </w:divBdr>
                                                  <w:divsChild>
                                                    <w:div w:id="4994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877150">
      <w:bodyDiv w:val="1"/>
      <w:marLeft w:val="0"/>
      <w:marRight w:val="0"/>
      <w:marTop w:val="0"/>
      <w:marBottom w:val="0"/>
      <w:divBdr>
        <w:top w:val="none" w:sz="0" w:space="0" w:color="auto"/>
        <w:left w:val="none" w:sz="0" w:space="0" w:color="auto"/>
        <w:bottom w:val="none" w:sz="0" w:space="0" w:color="auto"/>
        <w:right w:val="none" w:sz="0" w:space="0" w:color="auto"/>
      </w:divBdr>
      <w:divsChild>
        <w:div w:id="2059745691">
          <w:marLeft w:val="0"/>
          <w:marRight w:val="0"/>
          <w:marTop w:val="0"/>
          <w:marBottom w:val="0"/>
          <w:divBdr>
            <w:top w:val="none" w:sz="0" w:space="0" w:color="auto"/>
            <w:left w:val="none" w:sz="0" w:space="0" w:color="auto"/>
            <w:bottom w:val="none" w:sz="0" w:space="0" w:color="auto"/>
            <w:right w:val="none" w:sz="0" w:space="0" w:color="auto"/>
          </w:divBdr>
          <w:divsChild>
            <w:div w:id="1546602291">
              <w:marLeft w:val="0"/>
              <w:marRight w:val="0"/>
              <w:marTop w:val="150"/>
              <w:marBottom w:val="0"/>
              <w:divBdr>
                <w:top w:val="none" w:sz="0" w:space="0" w:color="auto"/>
                <w:left w:val="none" w:sz="0" w:space="0" w:color="auto"/>
                <w:bottom w:val="none" w:sz="0" w:space="0" w:color="auto"/>
                <w:right w:val="none" w:sz="0" w:space="0" w:color="auto"/>
              </w:divBdr>
              <w:divsChild>
                <w:div w:id="326133469">
                  <w:marLeft w:val="0"/>
                  <w:marRight w:val="0"/>
                  <w:marTop w:val="0"/>
                  <w:marBottom w:val="0"/>
                  <w:divBdr>
                    <w:top w:val="none" w:sz="0" w:space="0" w:color="auto"/>
                    <w:left w:val="none" w:sz="0" w:space="0" w:color="auto"/>
                    <w:bottom w:val="none" w:sz="0" w:space="0" w:color="auto"/>
                    <w:right w:val="none" w:sz="0" w:space="0" w:color="auto"/>
                  </w:divBdr>
                  <w:divsChild>
                    <w:div w:id="1710759745">
                      <w:marLeft w:val="0"/>
                      <w:marRight w:val="0"/>
                      <w:marTop w:val="0"/>
                      <w:marBottom w:val="0"/>
                      <w:divBdr>
                        <w:top w:val="none" w:sz="0" w:space="0" w:color="auto"/>
                        <w:left w:val="none" w:sz="0" w:space="0" w:color="auto"/>
                        <w:bottom w:val="none" w:sz="0" w:space="0" w:color="auto"/>
                        <w:right w:val="none" w:sz="0" w:space="0" w:color="auto"/>
                      </w:divBdr>
                      <w:divsChild>
                        <w:div w:id="182065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763316">
      <w:bodyDiv w:val="1"/>
      <w:marLeft w:val="0"/>
      <w:marRight w:val="0"/>
      <w:marTop w:val="0"/>
      <w:marBottom w:val="0"/>
      <w:divBdr>
        <w:top w:val="none" w:sz="0" w:space="0" w:color="auto"/>
        <w:left w:val="none" w:sz="0" w:space="0" w:color="auto"/>
        <w:bottom w:val="none" w:sz="0" w:space="0" w:color="auto"/>
        <w:right w:val="none" w:sz="0" w:space="0" w:color="auto"/>
      </w:divBdr>
    </w:div>
    <w:div w:id="351423883">
      <w:bodyDiv w:val="1"/>
      <w:marLeft w:val="0"/>
      <w:marRight w:val="0"/>
      <w:marTop w:val="0"/>
      <w:marBottom w:val="0"/>
      <w:divBdr>
        <w:top w:val="none" w:sz="0" w:space="0" w:color="auto"/>
        <w:left w:val="none" w:sz="0" w:space="0" w:color="auto"/>
        <w:bottom w:val="none" w:sz="0" w:space="0" w:color="auto"/>
        <w:right w:val="none" w:sz="0" w:space="0" w:color="auto"/>
      </w:divBdr>
    </w:div>
    <w:div w:id="352390331">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817462">
      <w:bodyDiv w:val="1"/>
      <w:marLeft w:val="0"/>
      <w:marRight w:val="0"/>
      <w:marTop w:val="0"/>
      <w:marBottom w:val="0"/>
      <w:divBdr>
        <w:top w:val="none" w:sz="0" w:space="0" w:color="auto"/>
        <w:left w:val="none" w:sz="0" w:space="0" w:color="auto"/>
        <w:bottom w:val="none" w:sz="0" w:space="0" w:color="auto"/>
        <w:right w:val="none" w:sz="0" w:space="0" w:color="auto"/>
      </w:divBdr>
      <w:divsChild>
        <w:div w:id="311905930">
          <w:marLeft w:val="0"/>
          <w:marRight w:val="0"/>
          <w:marTop w:val="0"/>
          <w:marBottom w:val="0"/>
          <w:divBdr>
            <w:top w:val="none" w:sz="0" w:space="0" w:color="auto"/>
            <w:left w:val="none" w:sz="0" w:space="0" w:color="auto"/>
            <w:bottom w:val="none" w:sz="0" w:space="0" w:color="auto"/>
            <w:right w:val="none" w:sz="0" w:space="0" w:color="auto"/>
          </w:divBdr>
        </w:div>
      </w:divsChild>
    </w:div>
    <w:div w:id="356780330">
      <w:bodyDiv w:val="1"/>
      <w:marLeft w:val="0"/>
      <w:marRight w:val="0"/>
      <w:marTop w:val="0"/>
      <w:marBottom w:val="0"/>
      <w:divBdr>
        <w:top w:val="none" w:sz="0" w:space="0" w:color="auto"/>
        <w:left w:val="none" w:sz="0" w:space="0" w:color="auto"/>
        <w:bottom w:val="none" w:sz="0" w:space="0" w:color="auto"/>
        <w:right w:val="none" w:sz="0" w:space="0" w:color="auto"/>
      </w:divBdr>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175223">
      <w:bodyDiv w:val="1"/>
      <w:marLeft w:val="0"/>
      <w:marRight w:val="0"/>
      <w:marTop w:val="0"/>
      <w:marBottom w:val="0"/>
      <w:divBdr>
        <w:top w:val="none" w:sz="0" w:space="0" w:color="auto"/>
        <w:left w:val="none" w:sz="0" w:space="0" w:color="auto"/>
        <w:bottom w:val="none" w:sz="0" w:space="0" w:color="auto"/>
        <w:right w:val="none" w:sz="0" w:space="0" w:color="auto"/>
      </w:divBdr>
      <w:divsChild>
        <w:div w:id="1892576117">
          <w:marLeft w:val="0"/>
          <w:marRight w:val="0"/>
          <w:marTop w:val="0"/>
          <w:marBottom w:val="0"/>
          <w:divBdr>
            <w:top w:val="none" w:sz="0" w:space="0" w:color="auto"/>
            <w:left w:val="none" w:sz="0" w:space="0" w:color="auto"/>
            <w:bottom w:val="none" w:sz="0" w:space="0" w:color="auto"/>
            <w:right w:val="none" w:sz="0" w:space="0" w:color="auto"/>
          </w:divBdr>
          <w:divsChild>
            <w:div w:id="250235205">
              <w:marLeft w:val="-225"/>
              <w:marRight w:val="-225"/>
              <w:marTop w:val="0"/>
              <w:marBottom w:val="0"/>
              <w:divBdr>
                <w:top w:val="none" w:sz="0" w:space="0" w:color="auto"/>
                <w:left w:val="none" w:sz="0" w:space="0" w:color="auto"/>
                <w:bottom w:val="none" w:sz="0" w:space="0" w:color="auto"/>
                <w:right w:val="none" w:sz="0" w:space="0" w:color="auto"/>
              </w:divBdr>
              <w:divsChild>
                <w:div w:id="10188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1464">
      <w:bodyDiv w:val="1"/>
      <w:marLeft w:val="0"/>
      <w:marRight w:val="0"/>
      <w:marTop w:val="0"/>
      <w:marBottom w:val="0"/>
      <w:divBdr>
        <w:top w:val="none" w:sz="0" w:space="0" w:color="auto"/>
        <w:left w:val="none" w:sz="0" w:space="0" w:color="auto"/>
        <w:bottom w:val="none" w:sz="0" w:space="0" w:color="auto"/>
        <w:right w:val="none" w:sz="0" w:space="0" w:color="auto"/>
      </w:divBdr>
      <w:divsChild>
        <w:div w:id="646782011">
          <w:marLeft w:val="0"/>
          <w:marRight w:val="0"/>
          <w:marTop w:val="0"/>
          <w:marBottom w:val="0"/>
          <w:divBdr>
            <w:top w:val="none" w:sz="0" w:space="0" w:color="auto"/>
            <w:left w:val="none" w:sz="0" w:space="0" w:color="auto"/>
            <w:bottom w:val="none" w:sz="0" w:space="0" w:color="auto"/>
            <w:right w:val="none" w:sz="0" w:space="0" w:color="auto"/>
          </w:divBdr>
          <w:divsChild>
            <w:div w:id="1384137423">
              <w:marLeft w:val="0"/>
              <w:marRight w:val="0"/>
              <w:marTop w:val="0"/>
              <w:marBottom w:val="0"/>
              <w:divBdr>
                <w:top w:val="none" w:sz="0" w:space="0" w:color="auto"/>
                <w:left w:val="none" w:sz="0" w:space="0" w:color="auto"/>
                <w:bottom w:val="none" w:sz="0" w:space="0" w:color="auto"/>
                <w:right w:val="none" w:sz="0" w:space="0" w:color="auto"/>
              </w:divBdr>
              <w:divsChild>
                <w:div w:id="715743207">
                  <w:marLeft w:val="0"/>
                  <w:marRight w:val="0"/>
                  <w:marTop w:val="0"/>
                  <w:marBottom w:val="0"/>
                  <w:divBdr>
                    <w:top w:val="none" w:sz="0" w:space="0" w:color="auto"/>
                    <w:left w:val="none" w:sz="0" w:space="0" w:color="auto"/>
                    <w:bottom w:val="none" w:sz="0" w:space="0" w:color="auto"/>
                    <w:right w:val="none" w:sz="0" w:space="0" w:color="auto"/>
                  </w:divBdr>
                  <w:divsChild>
                    <w:div w:id="1157766844">
                      <w:marLeft w:val="0"/>
                      <w:marRight w:val="0"/>
                      <w:marTop w:val="0"/>
                      <w:marBottom w:val="0"/>
                      <w:divBdr>
                        <w:top w:val="none" w:sz="0" w:space="0" w:color="auto"/>
                        <w:left w:val="none" w:sz="0" w:space="0" w:color="auto"/>
                        <w:bottom w:val="none" w:sz="0" w:space="0" w:color="auto"/>
                        <w:right w:val="none" w:sz="0" w:space="0" w:color="auto"/>
                      </w:divBdr>
                      <w:divsChild>
                        <w:div w:id="1533373352">
                          <w:marLeft w:val="0"/>
                          <w:marRight w:val="0"/>
                          <w:marTop w:val="0"/>
                          <w:marBottom w:val="0"/>
                          <w:divBdr>
                            <w:top w:val="none" w:sz="0" w:space="0" w:color="auto"/>
                            <w:left w:val="none" w:sz="0" w:space="0" w:color="auto"/>
                            <w:bottom w:val="none" w:sz="0" w:space="0" w:color="auto"/>
                            <w:right w:val="none" w:sz="0" w:space="0" w:color="auto"/>
                          </w:divBdr>
                          <w:divsChild>
                            <w:div w:id="108428256">
                              <w:marLeft w:val="0"/>
                              <w:marRight w:val="0"/>
                              <w:marTop w:val="0"/>
                              <w:marBottom w:val="0"/>
                              <w:divBdr>
                                <w:top w:val="none" w:sz="0" w:space="0" w:color="auto"/>
                                <w:left w:val="none" w:sz="0" w:space="0" w:color="auto"/>
                                <w:bottom w:val="none" w:sz="0" w:space="0" w:color="auto"/>
                                <w:right w:val="none" w:sz="0" w:space="0" w:color="auto"/>
                              </w:divBdr>
                              <w:divsChild>
                                <w:div w:id="732118731">
                                  <w:marLeft w:val="0"/>
                                  <w:marRight w:val="0"/>
                                  <w:marTop w:val="0"/>
                                  <w:marBottom w:val="0"/>
                                  <w:divBdr>
                                    <w:top w:val="none" w:sz="0" w:space="0" w:color="auto"/>
                                    <w:left w:val="none" w:sz="0" w:space="0" w:color="auto"/>
                                    <w:bottom w:val="none" w:sz="0" w:space="0" w:color="auto"/>
                                    <w:right w:val="none" w:sz="0" w:space="0" w:color="auto"/>
                                  </w:divBdr>
                                  <w:divsChild>
                                    <w:div w:id="221530108">
                                      <w:marLeft w:val="0"/>
                                      <w:marRight w:val="0"/>
                                      <w:marTop w:val="0"/>
                                      <w:marBottom w:val="0"/>
                                      <w:divBdr>
                                        <w:top w:val="none" w:sz="0" w:space="0" w:color="auto"/>
                                        <w:left w:val="none" w:sz="0" w:space="0" w:color="auto"/>
                                        <w:bottom w:val="none" w:sz="0" w:space="0" w:color="auto"/>
                                        <w:right w:val="none" w:sz="0" w:space="0" w:color="auto"/>
                                      </w:divBdr>
                                      <w:divsChild>
                                        <w:div w:id="2006738300">
                                          <w:marLeft w:val="0"/>
                                          <w:marRight w:val="0"/>
                                          <w:marTop w:val="0"/>
                                          <w:marBottom w:val="0"/>
                                          <w:divBdr>
                                            <w:top w:val="none" w:sz="0" w:space="0" w:color="auto"/>
                                            <w:left w:val="none" w:sz="0" w:space="0" w:color="auto"/>
                                            <w:bottom w:val="none" w:sz="0" w:space="0" w:color="auto"/>
                                            <w:right w:val="none" w:sz="0" w:space="0" w:color="auto"/>
                                          </w:divBdr>
                                        </w:div>
                                        <w:div w:id="1888180828">
                                          <w:marLeft w:val="0"/>
                                          <w:marRight w:val="0"/>
                                          <w:marTop w:val="0"/>
                                          <w:marBottom w:val="0"/>
                                          <w:divBdr>
                                            <w:top w:val="none" w:sz="0" w:space="0" w:color="auto"/>
                                            <w:left w:val="none" w:sz="0" w:space="0" w:color="auto"/>
                                            <w:bottom w:val="none" w:sz="0" w:space="0" w:color="auto"/>
                                            <w:right w:val="none" w:sz="0" w:space="0" w:color="auto"/>
                                          </w:divBdr>
                                          <w:divsChild>
                                            <w:div w:id="21290843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989426">
      <w:bodyDiv w:val="1"/>
      <w:marLeft w:val="0"/>
      <w:marRight w:val="0"/>
      <w:marTop w:val="0"/>
      <w:marBottom w:val="0"/>
      <w:divBdr>
        <w:top w:val="none" w:sz="0" w:space="0" w:color="auto"/>
        <w:left w:val="none" w:sz="0" w:space="0" w:color="auto"/>
        <w:bottom w:val="none" w:sz="0" w:space="0" w:color="auto"/>
        <w:right w:val="none" w:sz="0" w:space="0" w:color="auto"/>
      </w:divBdr>
      <w:divsChild>
        <w:div w:id="274679971">
          <w:marLeft w:val="0"/>
          <w:marRight w:val="0"/>
          <w:marTop w:val="0"/>
          <w:marBottom w:val="0"/>
          <w:divBdr>
            <w:top w:val="none" w:sz="0" w:space="0" w:color="auto"/>
            <w:left w:val="none" w:sz="0" w:space="0" w:color="auto"/>
            <w:bottom w:val="none" w:sz="0" w:space="0" w:color="auto"/>
            <w:right w:val="none" w:sz="0" w:space="0" w:color="auto"/>
          </w:divBdr>
          <w:divsChild>
            <w:div w:id="1635062095">
              <w:marLeft w:val="0"/>
              <w:marRight w:val="0"/>
              <w:marTop w:val="0"/>
              <w:marBottom w:val="0"/>
              <w:divBdr>
                <w:top w:val="none" w:sz="0" w:space="0" w:color="auto"/>
                <w:left w:val="none" w:sz="0" w:space="0" w:color="auto"/>
                <w:bottom w:val="none" w:sz="0" w:space="0" w:color="auto"/>
                <w:right w:val="none" w:sz="0" w:space="0" w:color="auto"/>
              </w:divBdr>
              <w:divsChild>
                <w:div w:id="1358507667">
                  <w:marLeft w:val="0"/>
                  <w:marRight w:val="0"/>
                  <w:marTop w:val="0"/>
                  <w:marBottom w:val="0"/>
                  <w:divBdr>
                    <w:top w:val="none" w:sz="0" w:space="0" w:color="auto"/>
                    <w:left w:val="none" w:sz="0" w:space="0" w:color="auto"/>
                    <w:bottom w:val="none" w:sz="0" w:space="0" w:color="auto"/>
                    <w:right w:val="none" w:sz="0" w:space="0" w:color="auto"/>
                  </w:divBdr>
                  <w:divsChild>
                    <w:div w:id="1779986282">
                      <w:marLeft w:val="0"/>
                      <w:marRight w:val="0"/>
                      <w:marTop w:val="0"/>
                      <w:marBottom w:val="0"/>
                      <w:divBdr>
                        <w:top w:val="none" w:sz="0" w:space="0" w:color="auto"/>
                        <w:left w:val="none" w:sz="0" w:space="0" w:color="auto"/>
                        <w:bottom w:val="none" w:sz="0" w:space="0" w:color="auto"/>
                        <w:right w:val="none" w:sz="0" w:space="0" w:color="auto"/>
                      </w:divBdr>
                      <w:divsChild>
                        <w:div w:id="515537531">
                          <w:marLeft w:val="0"/>
                          <w:marRight w:val="0"/>
                          <w:marTop w:val="0"/>
                          <w:marBottom w:val="0"/>
                          <w:divBdr>
                            <w:top w:val="none" w:sz="0" w:space="0" w:color="auto"/>
                            <w:left w:val="none" w:sz="0" w:space="0" w:color="auto"/>
                            <w:bottom w:val="none" w:sz="0" w:space="0" w:color="auto"/>
                            <w:right w:val="none" w:sz="0" w:space="0" w:color="auto"/>
                          </w:divBdr>
                          <w:divsChild>
                            <w:div w:id="1707214619">
                              <w:marLeft w:val="0"/>
                              <w:marRight w:val="0"/>
                              <w:marTop w:val="0"/>
                              <w:marBottom w:val="0"/>
                              <w:divBdr>
                                <w:top w:val="single" w:sz="6" w:space="0" w:color="auto"/>
                                <w:left w:val="single" w:sz="6" w:space="0" w:color="auto"/>
                                <w:bottom w:val="single" w:sz="6" w:space="0" w:color="auto"/>
                                <w:right w:val="single" w:sz="6" w:space="0" w:color="auto"/>
                              </w:divBdr>
                              <w:divsChild>
                                <w:div w:id="1221132808">
                                  <w:marLeft w:val="0"/>
                                  <w:marRight w:val="0"/>
                                  <w:marTop w:val="0"/>
                                  <w:marBottom w:val="0"/>
                                  <w:divBdr>
                                    <w:top w:val="none" w:sz="0" w:space="0" w:color="auto"/>
                                    <w:left w:val="none" w:sz="0" w:space="0" w:color="auto"/>
                                    <w:bottom w:val="none" w:sz="0" w:space="0" w:color="auto"/>
                                    <w:right w:val="none" w:sz="0" w:space="0" w:color="auto"/>
                                  </w:divBdr>
                                  <w:divsChild>
                                    <w:div w:id="1492216855">
                                      <w:marLeft w:val="0"/>
                                      <w:marRight w:val="0"/>
                                      <w:marTop w:val="0"/>
                                      <w:marBottom w:val="0"/>
                                      <w:divBdr>
                                        <w:top w:val="none" w:sz="0" w:space="0" w:color="auto"/>
                                        <w:left w:val="none" w:sz="0" w:space="0" w:color="auto"/>
                                        <w:bottom w:val="none" w:sz="0" w:space="0" w:color="auto"/>
                                        <w:right w:val="none" w:sz="0" w:space="0" w:color="auto"/>
                                      </w:divBdr>
                                      <w:divsChild>
                                        <w:div w:id="1977442416">
                                          <w:marLeft w:val="0"/>
                                          <w:marRight w:val="0"/>
                                          <w:marTop w:val="0"/>
                                          <w:marBottom w:val="0"/>
                                          <w:divBdr>
                                            <w:top w:val="none" w:sz="0" w:space="0" w:color="auto"/>
                                            <w:left w:val="none" w:sz="0" w:space="0" w:color="auto"/>
                                            <w:bottom w:val="none" w:sz="0" w:space="0" w:color="auto"/>
                                            <w:right w:val="none" w:sz="0" w:space="0" w:color="auto"/>
                                          </w:divBdr>
                                          <w:divsChild>
                                            <w:div w:id="1368749684">
                                              <w:marLeft w:val="0"/>
                                              <w:marRight w:val="0"/>
                                              <w:marTop w:val="0"/>
                                              <w:marBottom w:val="0"/>
                                              <w:divBdr>
                                                <w:top w:val="none" w:sz="0" w:space="0" w:color="auto"/>
                                                <w:left w:val="none" w:sz="0" w:space="0" w:color="auto"/>
                                                <w:bottom w:val="none" w:sz="0" w:space="0" w:color="auto"/>
                                                <w:right w:val="none" w:sz="0" w:space="0" w:color="auto"/>
                                              </w:divBdr>
                                              <w:divsChild>
                                                <w:div w:id="210969311">
                                                  <w:marLeft w:val="0"/>
                                                  <w:marRight w:val="0"/>
                                                  <w:marTop w:val="0"/>
                                                  <w:marBottom w:val="0"/>
                                                  <w:divBdr>
                                                    <w:top w:val="none" w:sz="0" w:space="0" w:color="auto"/>
                                                    <w:left w:val="none" w:sz="0" w:space="0" w:color="auto"/>
                                                    <w:bottom w:val="none" w:sz="0" w:space="0" w:color="auto"/>
                                                    <w:right w:val="none" w:sz="0" w:space="0" w:color="auto"/>
                                                  </w:divBdr>
                                                  <w:divsChild>
                                                    <w:div w:id="1056122783">
                                                      <w:marLeft w:val="0"/>
                                                      <w:marRight w:val="0"/>
                                                      <w:marTop w:val="0"/>
                                                      <w:marBottom w:val="0"/>
                                                      <w:divBdr>
                                                        <w:top w:val="none" w:sz="0" w:space="0" w:color="auto"/>
                                                        <w:left w:val="none" w:sz="0" w:space="0" w:color="auto"/>
                                                        <w:bottom w:val="none" w:sz="0" w:space="0" w:color="auto"/>
                                                        <w:right w:val="none" w:sz="0" w:space="0" w:color="auto"/>
                                                      </w:divBdr>
                                                      <w:divsChild>
                                                        <w:div w:id="1506164872">
                                                          <w:marLeft w:val="0"/>
                                                          <w:marRight w:val="0"/>
                                                          <w:marTop w:val="0"/>
                                                          <w:marBottom w:val="0"/>
                                                          <w:divBdr>
                                                            <w:top w:val="none" w:sz="0" w:space="0" w:color="auto"/>
                                                            <w:left w:val="none" w:sz="0" w:space="0" w:color="auto"/>
                                                            <w:bottom w:val="none" w:sz="0" w:space="0" w:color="auto"/>
                                                            <w:right w:val="none" w:sz="0" w:space="0" w:color="auto"/>
                                                          </w:divBdr>
                                                          <w:divsChild>
                                                            <w:div w:id="563372952">
                                                              <w:marLeft w:val="0"/>
                                                              <w:marRight w:val="0"/>
                                                              <w:marTop w:val="0"/>
                                                              <w:marBottom w:val="0"/>
                                                              <w:divBdr>
                                                                <w:top w:val="none" w:sz="0" w:space="0" w:color="auto"/>
                                                                <w:left w:val="none" w:sz="0" w:space="0" w:color="auto"/>
                                                                <w:bottom w:val="none" w:sz="0" w:space="0" w:color="auto"/>
                                                                <w:right w:val="none" w:sz="0" w:space="0" w:color="auto"/>
                                                              </w:divBdr>
                                                              <w:divsChild>
                                                                <w:div w:id="18653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4901310">
          <w:marLeft w:val="0"/>
          <w:marRight w:val="0"/>
          <w:marTop w:val="0"/>
          <w:marBottom w:val="0"/>
          <w:divBdr>
            <w:top w:val="none" w:sz="0" w:space="0" w:color="auto"/>
            <w:left w:val="none" w:sz="0" w:space="0" w:color="auto"/>
            <w:bottom w:val="none" w:sz="0" w:space="0" w:color="auto"/>
            <w:right w:val="none" w:sz="0" w:space="0" w:color="auto"/>
          </w:divBdr>
          <w:divsChild>
            <w:div w:id="1663898693">
              <w:marLeft w:val="0"/>
              <w:marRight w:val="0"/>
              <w:marTop w:val="0"/>
              <w:marBottom w:val="0"/>
              <w:divBdr>
                <w:top w:val="none" w:sz="0" w:space="0" w:color="auto"/>
                <w:left w:val="none" w:sz="0" w:space="0" w:color="auto"/>
                <w:bottom w:val="none" w:sz="0" w:space="0" w:color="auto"/>
                <w:right w:val="none" w:sz="0" w:space="0" w:color="auto"/>
              </w:divBdr>
              <w:divsChild>
                <w:div w:id="1035347226">
                  <w:marLeft w:val="0"/>
                  <w:marRight w:val="0"/>
                  <w:marTop w:val="0"/>
                  <w:marBottom w:val="0"/>
                  <w:divBdr>
                    <w:top w:val="none" w:sz="0" w:space="0" w:color="auto"/>
                    <w:left w:val="none" w:sz="0" w:space="0" w:color="auto"/>
                    <w:bottom w:val="none" w:sz="0" w:space="0" w:color="auto"/>
                    <w:right w:val="none" w:sz="0" w:space="0" w:color="auto"/>
                  </w:divBdr>
                  <w:divsChild>
                    <w:div w:id="745954362">
                      <w:marLeft w:val="0"/>
                      <w:marRight w:val="0"/>
                      <w:marTop w:val="0"/>
                      <w:marBottom w:val="0"/>
                      <w:divBdr>
                        <w:top w:val="none" w:sz="0" w:space="0" w:color="auto"/>
                        <w:left w:val="none" w:sz="0" w:space="0" w:color="auto"/>
                        <w:bottom w:val="none" w:sz="0" w:space="0" w:color="auto"/>
                        <w:right w:val="none" w:sz="0" w:space="0" w:color="auto"/>
                      </w:divBdr>
                      <w:divsChild>
                        <w:div w:id="1771509195">
                          <w:marLeft w:val="0"/>
                          <w:marRight w:val="0"/>
                          <w:marTop w:val="0"/>
                          <w:marBottom w:val="0"/>
                          <w:divBdr>
                            <w:top w:val="none" w:sz="0" w:space="0" w:color="auto"/>
                            <w:left w:val="none" w:sz="0" w:space="0" w:color="auto"/>
                            <w:bottom w:val="none" w:sz="0" w:space="0" w:color="auto"/>
                            <w:right w:val="none" w:sz="0" w:space="0" w:color="auto"/>
                          </w:divBdr>
                          <w:divsChild>
                            <w:div w:id="533659651">
                              <w:marLeft w:val="0"/>
                              <w:marRight w:val="0"/>
                              <w:marTop w:val="0"/>
                              <w:marBottom w:val="0"/>
                              <w:divBdr>
                                <w:top w:val="single" w:sz="6" w:space="0" w:color="auto"/>
                                <w:left w:val="single" w:sz="6" w:space="0" w:color="auto"/>
                                <w:bottom w:val="single" w:sz="6" w:space="0" w:color="auto"/>
                                <w:right w:val="single" w:sz="6" w:space="0" w:color="auto"/>
                              </w:divBdr>
                              <w:divsChild>
                                <w:div w:id="1890726149">
                                  <w:marLeft w:val="0"/>
                                  <w:marRight w:val="0"/>
                                  <w:marTop w:val="0"/>
                                  <w:marBottom w:val="0"/>
                                  <w:divBdr>
                                    <w:top w:val="none" w:sz="0" w:space="0" w:color="auto"/>
                                    <w:left w:val="none" w:sz="0" w:space="0" w:color="auto"/>
                                    <w:bottom w:val="none" w:sz="0" w:space="0" w:color="auto"/>
                                    <w:right w:val="none" w:sz="0" w:space="0" w:color="auto"/>
                                  </w:divBdr>
                                  <w:divsChild>
                                    <w:div w:id="1921523220">
                                      <w:marLeft w:val="0"/>
                                      <w:marRight w:val="0"/>
                                      <w:marTop w:val="0"/>
                                      <w:marBottom w:val="0"/>
                                      <w:divBdr>
                                        <w:top w:val="none" w:sz="0" w:space="0" w:color="auto"/>
                                        <w:left w:val="none" w:sz="0" w:space="0" w:color="auto"/>
                                        <w:bottom w:val="none" w:sz="0" w:space="0" w:color="auto"/>
                                        <w:right w:val="none" w:sz="0" w:space="0" w:color="auto"/>
                                      </w:divBdr>
                                      <w:divsChild>
                                        <w:div w:id="1444570906">
                                          <w:marLeft w:val="0"/>
                                          <w:marRight w:val="0"/>
                                          <w:marTop w:val="0"/>
                                          <w:marBottom w:val="0"/>
                                          <w:divBdr>
                                            <w:top w:val="none" w:sz="0" w:space="0" w:color="auto"/>
                                            <w:left w:val="none" w:sz="0" w:space="0" w:color="auto"/>
                                            <w:bottom w:val="none" w:sz="0" w:space="0" w:color="auto"/>
                                            <w:right w:val="none" w:sz="0" w:space="0" w:color="auto"/>
                                          </w:divBdr>
                                          <w:divsChild>
                                            <w:div w:id="155074396">
                                              <w:marLeft w:val="0"/>
                                              <w:marRight w:val="0"/>
                                              <w:marTop w:val="0"/>
                                              <w:marBottom w:val="300"/>
                                              <w:divBdr>
                                                <w:top w:val="none" w:sz="0" w:space="0" w:color="auto"/>
                                                <w:left w:val="none" w:sz="0" w:space="0" w:color="auto"/>
                                                <w:bottom w:val="none" w:sz="0" w:space="0" w:color="auto"/>
                                                <w:right w:val="none" w:sz="0" w:space="0" w:color="auto"/>
                                              </w:divBdr>
                                              <w:divsChild>
                                                <w:div w:id="1866870631">
                                                  <w:marLeft w:val="0"/>
                                                  <w:marRight w:val="0"/>
                                                  <w:marTop w:val="0"/>
                                                  <w:marBottom w:val="0"/>
                                                  <w:divBdr>
                                                    <w:top w:val="none" w:sz="0" w:space="0" w:color="auto"/>
                                                    <w:left w:val="none" w:sz="0" w:space="0" w:color="auto"/>
                                                    <w:bottom w:val="none" w:sz="0" w:space="0" w:color="auto"/>
                                                    <w:right w:val="none" w:sz="0" w:space="0" w:color="auto"/>
                                                  </w:divBdr>
                                                  <w:divsChild>
                                                    <w:div w:id="2064132635">
                                                      <w:marLeft w:val="-225"/>
                                                      <w:marRight w:val="-225"/>
                                                      <w:marTop w:val="0"/>
                                                      <w:marBottom w:val="0"/>
                                                      <w:divBdr>
                                                        <w:top w:val="none" w:sz="0" w:space="0" w:color="auto"/>
                                                        <w:left w:val="none" w:sz="0" w:space="0" w:color="auto"/>
                                                        <w:bottom w:val="none" w:sz="0" w:space="0" w:color="auto"/>
                                                        <w:right w:val="none" w:sz="0" w:space="0" w:color="auto"/>
                                                      </w:divBdr>
                                                      <w:divsChild>
                                                        <w:div w:id="1994723322">
                                                          <w:marLeft w:val="0"/>
                                                          <w:marRight w:val="0"/>
                                                          <w:marTop w:val="0"/>
                                                          <w:marBottom w:val="0"/>
                                                          <w:divBdr>
                                                            <w:top w:val="none" w:sz="0" w:space="0" w:color="auto"/>
                                                            <w:left w:val="none" w:sz="0" w:space="0" w:color="auto"/>
                                                            <w:bottom w:val="none" w:sz="0" w:space="0" w:color="auto"/>
                                                            <w:right w:val="none" w:sz="0" w:space="0" w:color="auto"/>
                                                          </w:divBdr>
                                                          <w:divsChild>
                                                            <w:div w:id="78216474">
                                                              <w:marLeft w:val="0"/>
                                                              <w:marRight w:val="150"/>
                                                              <w:marTop w:val="0"/>
                                                              <w:marBottom w:val="75"/>
                                                              <w:divBdr>
                                                                <w:top w:val="none" w:sz="0" w:space="0" w:color="auto"/>
                                                                <w:left w:val="none" w:sz="0" w:space="0" w:color="auto"/>
                                                                <w:bottom w:val="none" w:sz="0" w:space="0" w:color="auto"/>
                                                                <w:right w:val="none" w:sz="0" w:space="0" w:color="auto"/>
                                                              </w:divBdr>
                                                              <w:divsChild>
                                                                <w:div w:id="7380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1953">
                                                          <w:marLeft w:val="0"/>
                                                          <w:marRight w:val="0"/>
                                                          <w:marTop w:val="0"/>
                                                          <w:marBottom w:val="0"/>
                                                          <w:divBdr>
                                                            <w:top w:val="none" w:sz="0" w:space="0" w:color="auto"/>
                                                            <w:left w:val="none" w:sz="0" w:space="0" w:color="auto"/>
                                                            <w:bottom w:val="none" w:sz="0" w:space="0" w:color="auto"/>
                                                            <w:right w:val="none" w:sz="0" w:space="0" w:color="auto"/>
                                                          </w:divBdr>
                                                          <w:divsChild>
                                                            <w:div w:id="41253492">
                                                              <w:marLeft w:val="0"/>
                                                              <w:marRight w:val="0"/>
                                                              <w:marTop w:val="0"/>
                                                              <w:marBottom w:val="0"/>
                                                              <w:divBdr>
                                                                <w:top w:val="none" w:sz="0" w:space="0" w:color="auto"/>
                                                                <w:left w:val="none" w:sz="0" w:space="0" w:color="auto"/>
                                                                <w:bottom w:val="none" w:sz="0" w:space="0" w:color="auto"/>
                                                                <w:right w:val="none" w:sz="0" w:space="0" w:color="auto"/>
                                                              </w:divBdr>
                                                            </w:div>
                                                            <w:div w:id="987519650">
                                                              <w:marLeft w:val="0"/>
                                                              <w:marRight w:val="0"/>
                                                              <w:marTop w:val="0"/>
                                                              <w:marBottom w:val="0"/>
                                                              <w:divBdr>
                                                                <w:top w:val="none" w:sz="0" w:space="0" w:color="auto"/>
                                                                <w:left w:val="none" w:sz="0" w:space="0" w:color="auto"/>
                                                                <w:bottom w:val="none" w:sz="0" w:space="0" w:color="auto"/>
                                                                <w:right w:val="none" w:sz="0" w:space="0" w:color="auto"/>
                                                              </w:divBdr>
                                                              <w:divsChild>
                                                                <w:div w:id="1360084484">
                                                                  <w:marLeft w:val="0"/>
                                                                  <w:marRight w:val="0"/>
                                                                  <w:marTop w:val="0"/>
                                                                  <w:marBottom w:val="0"/>
                                                                  <w:divBdr>
                                                                    <w:top w:val="none" w:sz="0" w:space="0" w:color="auto"/>
                                                                    <w:left w:val="none" w:sz="0" w:space="0" w:color="auto"/>
                                                                    <w:bottom w:val="none" w:sz="0" w:space="0" w:color="auto"/>
                                                                    <w:right w:val="none" w:sz="0" w:space="0" w:color="auto"/>
                                                                  </w:divBdr>
                                                                  <w:divsChild>
                                                                    <w:div w:id="1314261140">
                                                                      <w:marLeft w:val="0"/>
                                                                      <w:marRight w:val="0"/>
                                                                      <w:marTop w:val="0"/>
                                                                      <w:marBottom w:val="0"/>
                                                                      <w:divBdr>
                                                                        <w:top w:val="none" w:sz="0" w:space="0" w:color="auto"/>
                                                                        <w:left w:val="none" w:sz="0" w:space="0" w:color="auto"/>
                                                                        <w:bottom w:val="none" w:sz="0" w:space="0" w:color="auto"/>
                                                                        <w:right w:val="none" w:sz="0" w:space="0" w:color="auto"/>
                                                                      </w:divBdr>
                                                                    </w:div>
                                                                    <w:div w:id="2355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4018548">
      <w:bodyDiv w:val="1"/>
      <w:marLeft w:val="0"/>
      <w:marRight w:val="0"/>
      <w:marTop w:val="0"/>
      <w:marBottom w:val="0"/>
      <w:divBdr>
        <w:top w:val="none" w:sz="0" w:space="0" w:color="auto"/>
        <w:left w:val="none" w:sz="0" w:space="0" w:color="auto"/>
        <w:bottom w:val="none" w:sz="0" w:space="0" w:color="auto"/>
        <w:right w:val="none" w:sz="0" w:space="0" w:color="auto"/>
      </w:divBdr>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5571453">
      <w:bodyDiv w:val="1"/>
      <w:marLeft w:val="0"/>
      <w:marRight w:val="0"/>
      <w:marTop w:val="0"/>
      <w:marBottom w:val="0"/>
      <w:divBdr>
        <w:top w:val="none" w:sz="0" w:space="0" w:color="auto"/>
        <w:left w:val="none" w:sz="0" w:space="0" w:color="auto"/>
        <w:bottom w:val="none" w:sz="0" w:space="0" w:color="auto"/>
        <w:right w:val="none" w:sz="0" w:space="0" w:color="auto"/>
      </w:divBdr>
      <w:divsChild>
        <w:div w:id="290673030">
          <w:marLeft w:val="0"/>
          <w:marRight w:val="0"/>
          <w:marTop w:val="0"/>
          <w:marBottom w:val="0"/>
          <w:divBdr>
            <w:top w:val="none" w:sz="0" w:space="0" w:color="auto"/>
            <w:left w:val="none" w:sz="0" w:space="0" w:color="auto"/>
            <w:bottom w:val="none" w:sz="0" w:space="0" w:color="auto"/>
            <w:right w:val="none" w:sz="0" w:space="0" w:color="auto"/>
          </w:divBdr>
          <w:divsChild>
            <w:div w:id="227037220">
              <w:marLeft w:val="0"/>
              <w:marRight w:val="0"/>
              <w:marTop w:val="150"/>
              <w:marBottom w:val="0"/>
              <w:divBdr>
                <w:top w:val="none" w:sz="0" w:space="0" w:color="auto"/>
                <w:left w:val="none" w:sz="0" w:space="0" w:color="auto"/>
                <w:bottom w:val="none" w:sz="0" w:space="0" w:color="auto"/>
                <w:right w:val="none" w:sz="0" w:space="0" w:color="auto"/>
              </w:divBdr>
              <w:divsChild>
                <w:div w:id="1460803966">
                  <w:marLeft w:val="0"/>
                  <w:marRight w:val="0"/>
                  <w:marTop w:val="0"/>
                  <w:marBottom w:val="0"/>
                  <w:divBdr>
                    <w:top w:val="none" w:sz="0" w:space="0" w:color="auto"/>
                    <w:left w:val="none" w:sz="0" w:space="0" w:color="auto"/>
                    <w:bottom w:val="none" w:sz="0" w:space="0" w:color="auto"/>
                    <w:right w:val="none" w:sz="0" w:space="0" w:color="auto"/>
                  </w:divBdr>
                  <w:divsChild>
                    <w:div w:id="1854802817">
                      <w:marLeft w:val="0"/>
                      <w:marRight w:val="0"/>
                      <w:marTop w:val="0"/>
                      <w:marBottom w:val="0"/>
                      <w:divBdr>
                        <w:top w:val="none" w:sz="0" w:space="0" w:color="auto"/>
                        <w:left w:val="none" w:sz="0" w:space="0" w:color="auto"/>
                        <w:bottom w:val="none" w:sz="0" w:space="0" w:color="auto"/>
                        <w:right w:val="none" w:sz="0" w:space="0" w:color="auto"/>
                      </w:divBdr>
                      <w:divsChild>
                        <w:div w:id="24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610635">
      <w:bodyDiv w:val="1"/>
      <w:marLeft w:val="0"/>
      <w:marRight w:val="0"/>
      <w:marTop w:val="0"/>
      <w:marBottom w:val="0"/>
      <w:divBdr>
        <w:top w:val="none" w:sz="0" w:space="0" w:color="auto"/>
        <w:left w:val="none" w:sz="0" w:space="0" w:color="auto"/>
        <w:bottom w:val="none" w:sz="0" w:space="0" w:color="auto"/>
        <w:right w:val="none" w:sz="0" w:space="0" w:color="auto"/>
      </w:divBdr>
      <w:divsChild>
        <w:div w:id="1441413898">
          <w:marLeft w:val="0"/>
          <w:marRight w:val="0"/>
          <w:marTop w:val="0"/>
          <w:marBottom w:val="0"/>
          <w:divBdr>
            <w:top w:val="none" w:sz="0" w:space="0" w:color="auto"/>
            <w:left w:val="none" w:sz="0" w:space="0" w:color="auto"/>
            <w:bottom w:val="none" w:sz="0" w:space="0" w:color="auto"/>
            <w:right w:val="none" w:sz="0" w:space="0" w:color="auto"/>
          </w:divBdr>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0150877">
      <w:bodyDiv w:val="1"/>
      <w:marLeft w:val="0"/>
      <w:marRight w:val="0"/>
      <w:marTop w:val="0"/>
      <w:marBottom w:val="0"/>
      <w:divBdr>
        <w:top w:val="none" w:sz="0" w:space="0" w:color="auto"/>
        <w:left w:val="none" w:sz="0" w:space="0" w:color="auto"/>
        <w:bottom w:val="none" w:sz="0" w:space="0" w:color="auto"/>
        <w:right w:val="none" w:sz="0" w:space="0" w:color="auto"/>
      </w:divBdr>
      <w:divsChild>
        <w:div w:id="457260487">
          <w:marLeft w:val="0"/>
          <w:marRight w:val="0"/>
          <w:marTop w:val="0"/>
          <w:marBottom w:val="0"/>
          <w:divBdr>
            <w:top w:val="none" w:sz="0" w:space="0" w:color="auto"/>
            <w:left w:val="none" w:sz="0" w:space="0" w:color="auto"/>
            <w:bottom w:val="none" w:sz="0" w:space="0" w:color="auto"/>
            <w:right w:val="none" w:sz="0" w:space="0" w:color="auto"/>
          </w:divBdr>
          <w:divsChild>
            <w:div w:id="831457501">
              <w:marLeft w:val="0"/>
              <w:marRight w:val="0"/>
              <w:marTop w:val="0"/>
              <w:marBottom w:val="0"/>
              <w:divBdr>
                <w:top w:val="none" w:sz="0" w:space="0" w:color="auto"/>
                <w:left w:val="none" w:sz="0" w:space="0" w:color="auto"/>
                <w:bottom w:val="none" w:sz="0" w:space="0" w:color="auto"/>
                <w:right w:val="none" w:sz="0" w:space="0" w:color="auto"/>
              </w:divBdr>
              <w:divsChild>
                <w:div w:id="87896265">
                  <w:marLeft w:val="0"/>
                  <w:marRight w:val="0"/>
                  <w:marTop w:val="0"/>
                  <w:marBottom w:val="0"/>
                  <w:divBdr>
                    <w:top w:val="none" w:sz="0" w:space="0" w:color="auto"/>
                    <w:left w:val="none" w:sz="0" w:space="0" w:color="auto"/>
                    <w:bottom w:val="none" w:sz="0" w:space="0" w:color="auto"/>
                    <w:right w:val="none" w:sz="0" w:space="0" w:color="auto"/>
                  </w:divBdr>
                  <w:divsChild>
                    <w:div w:id="338435167">
                      <w:marLeft w:val="0"/>
                      <w:marRight w:val="0"/>
                      <w:marTop w:val="0"/>
                      <w:marBottom w:val="0"/>
                      <w:divBdr>
                        <w:top w:val="none" w:sz="0" w:space="0" w:color="auto"/>
                        <w:left w:val="none" w:sz="0" w:space="0" w:color="auto"/>
                        <w:bottom w:val="none" w:sz="0" w:space="0" w:color="auto"/>
                        <w:right w:val="none" w:sz="0" w:space="0" w:color="auto"/>
                      </w:divBdr>
                      <w:divsChild>
                        <w:div w:id="1957175082">
                          <w:marLeft w:val="0"/>
                          <w:marRight w:val="0"/>
                          <w:marTop w:val="0"/>
                          <w:marBottom w:val="0"/>
                          <w:divBdr>
                            <w:top w:val="none" w:sz="0" w:space="0" w:color="auto"/>
                            <w:left w:val="none" w:sz="0" w:space="0" w:color="auto"/>
                            <w:bottom w:val="none" w:sz="0" w:space="0" w:color="auto"/>
                            <w:right w:val="none" w:sz="0" w:space="0" w:color="auto"/>
                          </w:divBdr>
                          <w:divsChild>
                            <w:div w:id="1108508400">
                              <w:marLeft w:val="0"/>
                              <w:marRight w:val="0"/>
                              <w:marTop w:val="0"/>
                              <w:marBottom w:val="0"/>
                              <w:divBdr>
                                <w:top w:val="none" w:sz="0" w:space="0" w:color="auto"/>
                                <w:left w:val="none" w:sz="0" w:space="0" w:color="auto"/>
                                <w:bottom w:val="none" w:sz="0" w:space="0" w:color="auto"/>
                                <w:right w:val="none" w:sz="0" w:space="0" w:color="auto"/>
                              </w:divBdr>
                              <w:divsChild>
                                <w:div w:id="248931377">
                                  <w:marLeft w:val="0"/>
                                  <w:marRight w:val="0"/>
                                  <w:marTop w:val="0"/>
                                  <w:marBottom w:val="0"/>
                                  <w:divBdr>
                                    <w:top w:val="none" w:sz="0" w:space="0" w:color="auto"/>
                                    <w:left w:val="none" w:sz="0" w:space="0" w:color="auto"/>
                                    <w:bottom w:val="none" w:sz="0" w:space="0" w:color="auto"/>
                                    <w:right w:val="none" w:sz="0" w:space="0" w:color="auto"/>
                                  </w:divBdr>
                                  <w:divsChild>
                                    <w:div w:id="1195314981">
                                      <w:marLeft w:val="0"/>
                                      <w:marRight w:val="0"/>
                                      <w:marTop w:val="0"/>
                                      <w:marBottom w:val="0"/>
                                      <w:divBdr>
                                        <w:top w:val="none" w:sz="0" w:space="0" w:color="auto"/>
                                        <w:left w:val="none" w:sz="0" w:space="0" w:color="auto"/>
                                        <w:bottom w:val="none" w:sz="0" w:space="0" w:color="auto"/>
                                        <w:right w:val="none" w:sz="0" w:space="0" w:color="auto"/>
                                      </w:divBdr>
                                      <w:divsChild>
                                        <w:div w:id="5402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5392">
      <w:bodyDiv w:val="1"/>
      <w:marLeft w:val="0"/>
      <w:marRight w:val="0"/>
      <w:marTop w:val="0"/>
      <w:marBottom w:val="0"/>
      <w:divBdr>
        <w:top w:val="none" w:sz="0" w:space="0" w:color="auto"/>
        <w:left w:val="none" w:sz="0" w:space="0" w:color="auto"/>
        <w:bottom w:val="none" w:sz="0" w:space="0" w:color="auto"/>
        <w:right w:val="none" w:sz="0" w:space="0" w:color="auto"/>
      </w:divBdr>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910354">
      <w:bodyDiv w:val="1"/>
      <w:marLeft w:val="0"/>
      <w:marRight w:val="0"/>
      <w:marTop w:val="0"/>
      <w:marBottom w:val="0"/>
      <w:divBdr>
        <w:top w:val="none" w:sz="0" w:space="0" w:color="auto"/>
        <w:left w:val="none" w:sz="0" w:space="0" w:color="auto"/>
        <w:bottom w:val="none" w:sz="0" w:space="0" w:color="auto"/>
        <w:right w:val="none" w:sz="0" w:space="0" w:color="auto"/>
      </w:divBdr>
      <w:divsChild>
        <w:div w:id="1599362291">
          <w:marLeft w:val="0"/>
          <w:marRight w:val="0"/>
          <w:marTop w:val="0"/>
          <w:marBottom w:val="0"/>
          <w:divBdr>
            <w:top w:val="none" w:sz="0" w:space="0" w:color="auto"/>
            <w:left w:val="none" w:sz="0" w:space="0" w:color="auto"/>
            <w:bottom w:val="none" w:sz="0" w:space="0" w:color="auto"/>
            <w:right w:val="none" w:sz="0" w:space="0" w:color="auto"/>
          </w:divBdr>
          <w:divsChild>
            <w:div w:id="2074424920">
              <w:marLeft w:val="0"/>
              <w:marRight w:val="0"/>
              <w:marTop w:val="0"/>
              <w:marBottom w:val="0"/>
              <w:divBdr>
                <w:top w:val="none" w:sz="0" w:space="0" w:color="auto"/>
                <w:left w:val="none" w:sz="0" w:space="0" w:color="auto"/>
                <w:bottom w:val="none" w:sz="0" w:space="0" w:color="auto"/>
                <w:right w:val="none" w:sz="0" w:space="0" w:color="auto"/>
              </w:divBdr>
              <w:divsChild>
                <w:div w:id="823011808">
                  <w:marLeft w:val="0"/>
                  <w:marRight w:val="0"/>
                  <w:marTop w:val="0"/>
                  <w:marBottom w:val="0"/>
                  <w:divBdr>
                    <w:top w:val="none" w:sz="0" w:space="0" w:color="auto"/>
                    <w:left w:val="none" w:sz="0" w:space="0" w:color="auto"/>
                    <w:bottom w:val="none" w:sz="0" w:space="0" w:color="auto"/>
                    <w:right w:val="none" w:sz="0" w:space="0" w:color="auto"/>
                  </w:divBdr>
                  <w:divsChild>
                    <w:div w:id="1447042031">
                      <w:marLeft w:val="0"/>
                      <w:marRight w:val="0"/>
                      <w:marTop w:val="0"/>
                      <w:marBottom w:val="0"/>
                      <w:divBdr>
                        <w:top w:val="none" w:sz="0" w:space="0" w:color="auto"/>
                        <w:left w:val="none" w:sz="0" w:space="0" w:color="auto"/>
                        <w:bottom w:val="none" w:sz="0" w:space="0" w:color="auto"/>
                        <w:right w:val="none" w:sz="0" w:space="0" w:color="auto"/>
                      </w:divBdr>
                      <w:divsChild>
                        <w:div w:id="974020206">
                          <w:marLeft w:val="0"/>
                          <w:marRight w:val="0"/>
                          <w:marTop w:val="0"/>
                          <w:marBottom w:val="0"/>
                          <w:divBdr>
                            <w:top w:val="none" w:sz="0" w:space="0" w:color="auto"/>
                            <w:left w:val="none" w:sz="0" w:space="0" w:color="auto"/>
                            <w:bottom w:val="none" w:sz="0" w:space="0" w:color="auto"/>
                            <w:right w:val="none" w:sz="0" w:space="0" w:color="auto"/>
                          </w:divBdr>
                          <w:divsChild>
                            <w:div w:id="1848902975">
                              <w:marLeft w:val="0"/>
                              <w:marRight w:val="0"/>
                              <w:marTop w:val="0"/>
                              <w:marBottom w:val="0"/>
                              <w:divBdr>
                                <w:top w:val="none" w:sz="0" w:space="0" w:color="auto"/>
                                <w:left w:val="none" w:sz="0" w:space="0" w:color="auto"/>
                                <w:bottom w:val="none" w:sz="0" w:space="0" w:color="auto"/>
                                <w:right w:val="none" w:sz="0" w:space="0" w:color="auto"/>
                              </w:divBdr>
                              <w:divsChild>
                                <w:div w:id="200023021">
                                  <w:marLeft w:val="0"/>
                                  <w:marRight w:val="0"/>
                                  <w:marTop w:val="0"/>
                                  <w:marBottom w:val="0"/>
                                  <w:divBdr>
                                    <w:top w:val="none" w:sz="0" w:space="0" w:color="auto"/>
                                    <w:left w:val="none" w:sz="0" w:space="0" w:color="auto"/>
                                    <w:bottom w:val="none" w:sz="0" w:space="0" w:color="auto"/>
                                    <w:right w:val="none" w:sz="0" w:space="0" w:color="auto"/>
                                  </w:divBdr>
                                  <w:divsChild>
                                    <w:div w:id="1929078428">
                                      <w:marLeft w:val="0"/>
                                      <w:marRight w:val="0"/>
                                      <w:marTop w:val="0"/>
                                      <w:marBottom w:val="0"/>
                                      <w:divBdr>
                                        <w:top w:val="none" w:sz="0" w:space="0" w:color="auto"/>
                                        <w:left w:val="none" w:sz="0" w:space="0" w:color="auto"/>
                                        <w:bottom w:val="none" w:sz="0" w:space="0" w:color="auto"/>
                                        <w:right w:val="none" w:sz="0" w:space="0" w:color="auto"/>
                                      </w:divBdr>
                                      <w:divsChild>
                                        <w:div w:id="3609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603005">
      <w:bodyDiv w:val="1"/>
      <w:marLeft w:val="0"/>
      <w:marRight w:val="0"/>
      <w:marTop w:val="0"/>
      <w:marBottom w:val="0"/>
      <w:divBdr>
        <w:top w:val="none" w:sz="0" w:space="0" w:color="auto"/>
        <w:left w:val="none" w:sz="0" w:space="0" w:color="auto"/>
        <w:bottom w:val="none" w:sz="0" w:space="0" w:color="auto"/>
        <w:right w:val="none" w:sz="0" w:space="0" w:color="auto"/>
      </w:divBdr>
    </w:div>
    <w:div w:id="383021866">
      <w:bodyDiv w:val="1"/>
      <w:marLeft w:val="0"/>
      <w:marRight w:val="0"/>
      <w:marTop w:val="0"/>
      <w:marBottom w:val="0"/>
      <w:divBdr>
        <w:top w:val="none" w:sz="0" w:space="0" w:color="auto"/>
        <w:left w:val="none" w:sz="0" w:space="0" w:color="auto"/>
        <w:bottom w:val="none" w:sz="0" w:space="0" w:color="auto"/>
        <w:right w:val="none" w:sz="0" w:space="0" w:color="auto"/>
      </w:divBdr>
    </w:div>
    <w:div w:id="384648891">
      <w:bodyDiv w:val="1"/>
      <w:marLeft w:val="0"/>
      <w:marRight w:val="0"/>
      <w:marTop w:val="0"/>
      <w:marBottom w:val="0"/>
      <w:divBdr>
        <w:top w:val="none" w:sz="0" w:space="0" w:color="auto"/>
        <w:left w:val="none" w:sz="0" w:space="0" w:color="auto"/>
        <w:bottom w:val="none" w:sz="0" w:space="0" w:color="auto"/>
        <w:right w:val="none" w:sz="0" w:space="0" w:color="auto"/>
      </w:divBdr>
      <w:divsChild>
        <w:div w:id="319770213">
          <w:marLeft w:val="0"/>
          <w:marRight w:val="0"/>
          <w:marTop w:val="0"/>
          <w:marBottom w:val="0"/>
          <w:divBdr>
            <w:top w:val="none" w:sz="0" w:space="0" w:color="auto"/>
            <w:left w:val="none" w:sz="0" w:space="0" w:color="auto"/>
            <w:bottom w:val="none" w:sz="0" w:space="0" w:color="auto"/>
            <w:right w:val="none" w:sz="0" w:space="0" w:color="auto"/>
          </w:divBdr>
          <w:divsChild>
            <w:div w:id="1873955419">
              <w:marLeft w:val="0"/>
              <w:marRight w:val="0"/>
              <w:marTop w:val="0"/>
              <w:marBottom w:val="0"/>
              <w:divBdr>
                <w:top w:val="none" w:sz="0" w:space="0" w:color="auto"/>
                <w:left w:val="none" w:sz="0" w:space="0" w:color="auto"/>
                <w:bottom w:val="none" w:sz="0" w:space="0" w:color="auto"/>
                <w:right w:val="none" w:sz="0" w:space="0" w:color="auto"/>
              </w:divBdr>
              <w:divsChild>
                <w:div w:id="1957247847">
                  <w:marLeft w:val="0"/>
                  <w:marRight w:val="0"/>
                  <w:marTop w:val="0"/>
                  <w:marBottom w:val="0"/>
                  <w:divBdr>
                    <w:top w:val="none" w:sz="0" w:space="0" w:color="auto"/>
                    <w:left w:val="none" w:sz="0" w:space="0" w:color="auto"/>
                    <w:bottom w:val="none" w:sz="0" w:space="0" w:color="auto"/>
                    <w:right w:val="none" w:sz="0" w:space="0" w:color="auto"/>
                  </w:divBdr>
                  <w:divsChild>
                    <w:div w:id="1511869568">
                      <w:marLeft w:val="0"/>
                      <w:marRight w:val="0"/>
                      <w:marTop w:val="0"/>
                      <w:marBottom w:val="0"/>
                      <w:divBdr>
                        <w:top w:val="none" w:sz="0" w:space="0" w:color="auto"/>
                        <w:left w:val="none" w:sz="0" w:space="0" w:color="auto"/>
                        <w:bottom w:val="none" w:sz="0" w:space="0" w:color="auto"/>
                        <w:right w:val="none" w:sz="0" w:space="0" w:color="auto"/>
                      </w:divBdr>
                      <w:divsChild>
                        <w:div w:id="1864856800">
                          <w:marLeft w:val="0"/>
                          <w:marRight w:val="0"/>
                          <w:marTop w:val="0"/>
                          <w:marBottom w:val="0"/>
                          <w:divBdr>
                            <w:top w:val="none" w:sz="0" w:space="0" w:color="auto"/>
                            <w:left w:val="none" w:sz="0" w:space="0" w:color="auto"/>
                            <w:bottom w:val="none" w:sz="0" w:space="0" w:color="auto"/>
                            <w:right w:val="none" w:sz="0" w:space="0" w:color="auto"/>
                          </w:divBdr>
                          <w:divsChild>
                            <w:div w:id="23024635">
                              <w:marLeft w:val="0"/>
                              <w:marRight w:val="0"/>
                              <w:marTop w:val="0"/>
                              <w:marBottom w:val="0"/>
                              <w:divBdr>
                                <w:top w:val="none" w:sz="0" w:space="0" w:color="auto"/>
                                <w:left w:val="none" w:sz="0" w:space="0" w:color="auto"/>
                                <w:bottom w:val="none" w:sz="0" w:space="0" w:color="auto"/>
                                <w:right w:val="none" w:sz="0" w:space="0" w:color="auto"/>
                              </w:divBdr>
                              <w:divsChild>
                                <w:div w:id="1281689719">
                                  <w:marLeft w:val="0"/>
                                  <w:marRight w:val="0"/>
                                  <w:marTop w:val="0"/>
                                  <w:marBottom w:val="0"/>
                                  <w:divBdr>
                                    <w:top w:val="none" w:sz="0" w:space="0" w:color="auto"/>
                                    <w:left w:val="none" w:sz="0" w:space="0" w:color="auto"/>
                                    <w:bottom w:val="none" w:sz="0" w:space="0" w:color="auto"/>
                                    <w:right w:val="none" w:sz="0" w:space="0" w:color="auto"/>
                                  </w:divBdr>
                                </w:div>
                                <w:div w:id="994838285">
                                  <w:marLeft w:val="0"/>
                                  <w:marRight w:val="0"/>
                                  <w:marTop w:val="0"/>
                                  <w:marBottom w:val="120"/>
                                  <w:divBdr>
                                    <w:top w:val="none" w:sz="0" w:space="0" w:color="auto"/>
                                    <w:left w:val="none" w:sz="0" w:space="0" w:color="auto"/>
                                    <w:bottom w:val="none" w:sz="0" w:space="0" w:color="auto"/>
                                    <w:right w:val="none" w:sz="0" w:space="0" w:color="auto"/>
                                  </w:divBdr>
                                </w:div>
                                <w:div w:id="322784572">
                                  <w:marLeft w:val="0"/>
                                  <w:marRight w:val="0"/>
                                  <w:marTop w:val="0"/>
                                  <w:marBottom w:val="120"/>
                                  <w:divBdr>
                                    <w:top w:val="none" w:sz="0" w:space="0" w:color="auto"/>
                                    <w:left w:val="none" w:sz="0" w:space="0" w:color="auto"/>
                                    <w:bottom w:val="none" w:sz="0" w:space="0" w:color="auto"/>
                                    <w:right w:val="none" w:sz="0" w:space="0" w:color="auto"/>
                                  </w:divBdr>
                                </w:div>
                                <w:div w:id="198058444">
                                  <w:marLeft w:val="0"/>
                                  <w:marRight w:val="0"/>
                                  <w:marTop w:val="0"/>
                                  <w:marBottom w:val="0"/>
                                  <w:divBdr>
                                    <w:top w:val="none" w:sz="0" w:space="0" w:color="auto"/>
                                    <w:left w:val="none" w:sz="0" w:space="0" w:color="auto"/>
                                    <w:bottom w:val="none" w:sz="0" w:space="0" w:color="auto"/>
                                    <w:right w:val="none" w:sz="0" w:space="0" w:color="auto"/>
                                  </w:divBdr>
                                </w:div>
                                <w:div w:id="634606664">
                                  <w:marLeft w:val="0"/>
                                  <w:marRight w:val="0"/>
                                  <w:marTop w:val="0"/>
                                  <w:marBottom w:val="0"/>
                                  <w:divBdr>
                                    <w:top w:val="none" w:sz="0" w:space="0" w:color="auto"/>
                                    <w:left w:val="none" w:sz="0" w:space="0" w:color="auto"/>
                                    <w:bottom w:val="none" w:sz="0" w:space="0" w:color="auto"/>
                                    <w:right w:val="none" w:sz="0" w:space="0" w:color="auto"/>
                                  </w:divBdr>
                                </w:div>
                                <w:div w:id="1988322133">
                                  <w:marLeft w:val="0"/>
                                  <w:marRight w:val="0"/>
                                  <w:marTop w:val="0"/>
                                  <w:marBottom w:val="0"/>
                                  <w:divBdr>
                                    <w:top w:val="none" w:sz="0" w:space="0" w:color="auto"/>
                                    <w:left w:val="none" w:sz="0" w:space="0" w:color="auto"/>
                                    <w:bottom w:val="none" w:sz="0" w:space="0" w:color="auto"/>
                                    <w:right w:val="none" w:sz="0" w:space="0" w:color="auto"/>
                                  </w:divBdr>
                                </w:div>
                                <w:div w:id="1390037597">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526672024">
                                  <w:marLeft w:val="0"/>
                                  <w:marRight w:val="0"/>
                                  <w:marTop w:val="0"/>
                                  <w:marBottom w:val="0"/>
                                  <w:divBdr>
                                    <w:top w:val="none" w:sz="0" w:space="0" w:color="auto"/>
                                    <w:left w:val="none" w:sz="0" w:space="0" w:color="auto"/>
                                    <w:bottom w:val="none" w:sz="0" w:space="0" w:color="auto"/>
                                    <w:right w:val="none" w:sz="0" w:space="0" w:color="auto"/>
                                  </w:divBdr>
                                </w:div>
                                <w:div w:id="5177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9153745">
      <w:bodyDiv w:val="1"/>
      <w:marLeft w:val="0"/>
      <w:marRight w:val="0"/>
      <w:marTop w:val="0"/>
      <w:marBottom w:val="0"/>
      <w:divBdr>
        <w:top w:val="none" w:sz="0" w:space="0" w:color="auto"/>
        <w:left w:val="none" w:sz="0" w:space="0" w:color="auto"/>
        <w:bottom w:val="none" w:sz="0" w:space="0" w:color="auto"/>
        <w:right w:val="none" w:sz="0" w:space="0" w:color="auto"/>
      </w:divBdr>
    </w:div>
    <w:div w:id="390616163">
      <w:bodyDiv w:val="1"/>
      <w:marLeft w:val="0"/>
      <w:marRight w:val="0"/>
      <w:marTop w:val="0"/>
      <w:marBottom w:val="0"/>
      <w:divBdr>
        <w:top w:val="none" w:sz="0" w:space="0" w:color="auto"/>
        <w:left w:val="none" w:sz="0" w:space="0" w:color="auto"/>
        <w:bottom w:val="none" w:sz="0" w:space="0" w:color="auto"/>
        <w:right w:val="none" w:sz="0" w:space="0" w:color="auto"/>
      </w:divBdr>
      <w:divsChild>
        <w:div w:id="218051505">
          <w:marLeft w:val="0"/>
          <w:marRight w:val="0"/>
          <w:marTop w:val="0"/>
          <w:marBottom w:val="0"/>
          <w:divBdr>
            <w:top w:val="none" w:sz="0" w:space="0" w:color="auto"/>
            <w:left w:val="none" w:sz="0" w:space="0" w:color="auto"/>
            <w:bottom w:val="none" w:sz="0" w:space="0" w:color="auto"/>
            <w:right w:val="none" w:sz="0" w:space="0" w:color="auto"/>
          </w:divBdr>
          <w:divsChild>
            <w:div w:id="112291981">
              <w:marLeft w:val="0"/>
              <w:marRight w:val="0"/>
              <w:marTop w:val="0"/>
              <w:marBottom w:val="0"/>
              <w:divBdr>
                <w:top w:val="none" w:sz="0" w:space="0" w:color="auto"/>
                <w:left w:val="none" w:sz="0" w:space="0" w:color="auto"/>
                <w:bottom w:val="none" w:sz="0" w:space="0" w:color="auto"/>
                <w:right w:val="none" w:sz="0" w:space="0" w:color="auto"/>
              </w:divBdr>
              <w:divsChild>
                <w:div w:id="736706968">
                  <w:marLeft w:val="-375"/>
                  <w:marRight w:val="0"/>
                  <w:marTop w:val="0"/>
                  <w:marBottom w:val="0"/>
                  <w:divBdr>
                    <w:top w:val="none" w:sz="0" w:space="0" w:color="auto"/>
                    <w:left w:val="none" w:sz="0" w:space="0" w:color="auto"/>
                    <w:bottom w:val="none" w:sz="0" w:space="0" w:color="auto"/>
                    <w:right w:val="none" w:sz="0" w:space="0" w:color="auto"/>
                  </w:divBdr>
                  <w:divsChild>
                    <w:div w:id="1075476626">
                      <w:marLeft w:val="0"/>
                      <w:marRight w:val="0"/>
                      <w:marTop w:val="0"/>
                      <w:marBottom w:val="0"/>
                      <w:divBdr>
                        <w:top w:val="none" w:sz="0" w:space="0" w:color="auto"/>
                        <w:left w:val="none" w:sz="0" w:space="0" w:color="auto"/>
                        <w:bottom w:val="none" w:sz="0" w:space="0" w:color="auto"/>
                        <w:right w:val="none" w:sz="0" w:space="0" w:color="auto"/>
                      </w:divBdr>
                      <w:divsChild>
                        <w:div w:id="1208445524">
                          <w:marLeft w:val="0"/>
                          <w:marRight w:val="0"/>
                          <w:marTop w:val="0"/>
                          <w:marBottom w:val="0"/>
                          <w:divBdr>
                            <w:top w:val="none" w:sz="0" w:space="0" w:color="auto"/>
                            <w:left w:val="none" w:sz="0" w:space="0" w:color="auto"/>
                            <w:bottom w:val="none" w:sz="0" w:space="0" w:color="auto"/>
                            <w:right w:val="none" w:sz="0" w:space="0" w:color="auto"/>
                          </w:divBdr>
                          <w:divsChild>
                            <w:div w:id="2078892107">
                              <w:marLeft w:val="-375"/>
                              <w:marRight w:val="0"/>
                              <w:marTop w:val="0"/>
                              <w:marBottom w:val="0"/>
                              <w:divBdr>
                                <w:top w:val="none" w:sz="0" w:space="0" w:color="auto"/>
                                <w:left w:val="none" w:sz="0" w:space="0" w:color="auto"/>
                                <w:bottom w:val="none" w:sz="0" w:space="0" w:color="auto"/>
                                <w:right w:val="none" w:sz="0" w:space="0" w:color="auto"/>
                              </w:divBdr>
                              <w:divsChild>
                                <w:div w:id="2128619316">
                                  <w:marLeft w:val="0"/>
                                  <w:marRight w:val="0"/>
                                  <w:marTop w:val="0"/>
                                  <w:marBottom w:val="0"/>
                                  <w:divBdr>
                                    <w:top w:val="none" w:sz="0" w:space="0" w:color="auto"/>
                                    <w:left w:val="none" w:sz="0" w:space="0" w:color="auto"/>
                                    <w:bottom w:val="none" w:sz="0" w:space="0" w:color="auto"/>
                                    <w:right w:val="none" w:sz="0" w:space="0" w:color="auto"/>
                                  </w:divBdr>
                                  <w:divsChild>
                                    <w:div w:id="1048067093">
                                      <w:marLeft w:val="-375"/>
                                      <w:marRight w:val="0"/>
                                      <w:marTop w:val="0"/>
                                      <w:marBottom w:val="0"/>
                                      <w:divBdr>
                                        <w:top w:val="none" w:sz="0" w:space="0" w:color="auto"/>
                                        <w:left w:val="none" w:sz="0" w:space="0" w:color="auto"/>
                                        <w:bottom w:val="none" w:sz="0" w:space="0" w:color="auto"/>
                                        <w:right w:val="none" w:sz="0" w:space="0" w:color="auto"/>
                                      </w:divBdr>
                                      <w:divsChild>
                                        <w:div w:id="646587906">
                                          <w:marLeft w:val="0"/>
                                          <w:marRight w:val="0"/>
                                          <w:marTop w:val="0"/>
                                          <w:marBottom w:val="0"/>
                                          <w:divBdr>
                                            <w:top w:val="none" w:sz="0" w:space="0" w:color="auto"/>
                                            <w:left w:val="none" w:sz="0" w:space="0" w:color="auto"/>
                                            <w:bottom w:val="none" w:sz="0" w:space="0" w:color="auto"/>
                                            <w:right w:val="none" w:sz="0" w:space="0" w:color="auto"/>
                                          </w:divBdr>
                                        </w:div>
                                      </w:divsChild>
                                    </w:div>
                                    <w:div w:id="396243194">
                                      <w:marLeft w:val="-375"/>
                                      <w:marRight w:val="0"/>
                                      <w:marTop w:val="0"/>
                                      <w:marBottom w:val="0"/>
                                      <w:divBdr>
                                        <w:top w:val="none" w:sz="0" w:space="0" w:color="auto"/>
                                        <w:left w:val="none" w:sz="0" w:space="0" w:color="auto"/>
                                        <w:bottom w:val="none" w:sz="0" w:space="0" w:color="auto"/>
                                        <w:right w:val="none" w:sz="0" w:space="0" w:color="auto"/>
                                      </w:divBdr>
                                      <w:divsChild>
                                        <w:div w:id="363216599">
                                          <w:marLeft w:val="0"/>
                                          <w:marRight w:val="0"/>
                                          <w:marTop w:val="0"/>
                                          <w:marBottom w:val="0"/>
                                          <w:divBdr>
                                            <w:top w:val="none" w:sz="0" w:space="0" w:color="auto"/>
                                            <w:left w:val="none" w:sz="0" w:space="0" w:color="auto"/>
                                            <w:bottom w:val="none" w:sz="0" w:space="0" w:color="auto"/>
                                            <w:right w:val="none" w:sz="0" w:space="0" w:color="auto"/>
                                          </w:divBdr>
                                        </w:div>
                                        <w:div w:id="16895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818001">
      <w:bodyDiv w:val="1"/>
      <w:marLeft w:val="0"/>
      <w:marRight w:val="0"/>
      <w:marTop w:val="0"/>
      <w:marBottom w:val="0"/>
      <w:divBdr>
        <w:top w:val="none" w:sz="0" w:space="0" w:color="auto"/>
        <w:left w:val="none" w:sz="0" w:space="0" w:color="auto"/>
        <w:bottom w:val="none" w:sz="0" w:space="0" w:color="auto"/>
        <w:right w:val="none" w:sz="0" w:space="0" w:color="auto"/>
      </w:divBdr>
      <w:divsChild>
        <w:div w:id="195437274">
          <w:marLeft w:val="0"/>
          <w:marRight w:val="0"/>
          <w:marTop w:val="0"/>
          <w:marBottom w:val="0"/>
          <w:divBdr>
            <w:top w:val="none" w:sz="0" w:space="0" w:color="auto"/>
            <w:left w:val="none" w:sz="0" w:space="0" w:color="auto"/>
            <w:bottom w:val="none" w:sz="0" w:space="0" w:color="auto"/>
            <w:right w:val="none" w:sz="0" w:space="0" w:color="auto"/>
          </w:divBdr>
          <w:divsChild>
            <w:div w:id="1525483424">
              <w:marLeft w:val="0"/>
              <w:marRight w:val="0"/>
              <w:marTop w:val="0"/>
              <w:marBottom w:val="0"/>
              <w:divBdr>
                <w:top w:val="none" w:sz="0" w:space="0" w:color="auto"/>
                <w:left w:val="none" w:sz="0" w:space="0" w:color="auto"/>
                <w:bottom w:val="none" w:sz="0" w:space="0" w:color="auto"/>
                <w:right w:val="none" w:sz="0" w:space="0" w:color="auto"/>
              </w:divBdr>
              <w:divsChild>
                <w:div w:id="611743765">
                  <w:marLeft w:val="-375"/>
                  <w:marRight w:val="0"/>
                  <w:marTop w:val="0"/>
                  <w:marBottom w:val="0"/>
                  <w:divBdr>
                    <w:top w:val="none" w:sz="0" w:space="0" w:color="auto"/>
                    <w:left w:val="none" w:sz="0" w:space="0" w:color="auto"/>
                    <w:bottom w:val="none" w:sz="0" w:space="0" w:color="auto"/>
                    <w:right w:val="none" w:sz="0" w:space="0" w:color="auto"/>
                  </w:divBdr>
                  <w:divsChild>
                    <w:div w:id="86705106">
                      <w:marLeft w:val="0"/>
                      <w:marRight w:val="0"/>
                      <w:marTop w:val="0"/>
                      <w:marBottom w:val="0"/>
                      <w:divBdr>
                        <w:top w:val="none" w:sz="0" w:space="0" w:color="auto"/>
                        <w:left w:val="none" w:sz="0" w:space="0" w:color="auto"/>
                        <w:bottom w:val="none" w:sz="0" w:space="0" w:color="auto"/>
                        <w:right w:val="none" w:sz="0" w:space="0" w:color="auto"/>
                      </w:divBdr>
                      <w:divsChild>
                        <w:div w:id="863131667">
                          <w:marLeft w:val="0"/>
                          <w:marRight w:val="0"/>
                          <w:marTop w:val="0"/>
                          <w:marBottom w:val="0"/>
                          <w:divBdr>
                            <w:top w:val="none" w:sz="0" w:space="0" w:color="auto"/>
                            <w:left w:val="none" w:sz="0" w:space="0" w:color="auto"/>
                            <w:bottom w:val="none" w:sz="0" w:space="0" w:color="auto"/>
                            <w:right w:val="none" w:sz="0" w:space="0" w:color="auto"/>
                          </w:divBdr>
                          <w:divsChild>
                            <w:div w:id="2142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667091">
      <w:bodyDiv w:val="1"/>
      <w:marLeft w:val="0"/>
      <w:marRight w:val="0"/>
      <w:marTop w:val="0"/>
      <w:marBottom w:val="0"/>
      <w:divBdr>
        <w:top w:val="none" w:sz="0" w:space="0" w:color="auto"/>
        <w:left w:val="none" w:sz="0" w:space="0" w:color="auto"/>
        <w:bottom w:val="none" w:sz="0" w:space="0" w:color="auto"/>
        <w:right w:val="none" w:sz="0" w:space="0" w:color="auto"/>
      </w:divBdr>
      <w:divsChild>
        <w:div w:id="732698330">
          <w:marLeft w:val="0"/>
          <w:marRight w:val="0"/>
          <w:marTop w:val="0"/>
          <w:marBottom w:val="0"/>
          <w:divBdr>
            <w:top w:val="none" w:sz="0" w:space="0" w:color="auto"/>
            <w:left w:val="none" w:sz="0" w:space="0" w:color="auto"/>
            <w:bottom w:val="none" w:sz="0" w:space="0" w:color="auto"/>
            <w:right w:val="none" w:sz="0" w:space="0" w:color="auto"/>
          </w:divBdr>
          <w:divsChild>
            <w:div w:id="1046368600">
              <w:marLeft w:val="0"/>
              <w:marRight w:val="0"/>
              <w:marTop w:val="0"/>
              <w:marBottom w:val="450"/>
              <w:divBdr>
                <w:top w:val="none" w:sz="0" w:space="0" w:color="auto"/>
                <w:left w:val="none" w:sz="0" w:space="0" w:color="auto"/>
                <w:bottom w:val="none" w:sz="0" w:space="0" w:color="auto"/>
                <w:right w:val="none" w:sz="0" w:space="0" w:color="auto"/>
              </w:divBdr>
            </w:div>
          </w:divsChild>
        </w:div>
        <w:div w:id="882252262">
          <w:marLeft w:val="0"/>
          <w:marRight w:val="0"/>
          <w:marTop w:val="0"/>
          <w:marBottom w:val="0"/>
          <w:divBdr>
            <w:top w:val="none" w:sz="0" w:space="0" w:color="auto"/>
            <w:left w:val="none" w:sz="0" w:space="0" w:color="auto"/>
            <w:bottom w:val="none" w:sz="0" w:space="0" w:color="auto"/>
            <w:right w:val="none" w:sz="0" w:space="0" w:color="auto"/>
          </w:divBdr>
          <w:divsChild>
            <w:div w:id="890771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394816426">
      <w:bodyDiv w:val="1"/>
      <w:marLeft w:val="0"/>
      <w:marRight w:val="0"/>
      <w:marTop w:val="0"/>
      <w:marBottom w:val="0"/>
      <w:divBdr>
        <w:top w:val="none" w:sz="0" w:space="0" w:color="auto"/>
        <w:left w:val="none" w:sz="0" w:space="0" w:color="auto"/>
        <w:bottom w:val="none" w:sz="0" w:space="0" w:color="auto"/>
        <w:right w:val="none" w:sz="0" w:space="0" w:color="auto"/>
      </w:divBdr>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408004">
      <w:bodyDiv w:val="1"/>
      <w:marLeft w:val="0"/>
      <w:marRight w:val="0"/>
      <w:marTop w:val="0"/>
      <w:marBottom w:val="0"/>
      <w:divBdr>
        <w:top w:val="none" w:sz="0" w:space="0" w:color="auto"/>
        <w:left w:val="none" w:sz="0" w:space="0" w:color="auto"/>
        <w:bottom w:val="none" w:sz="0" w:space="0" w:color="auto"/>
        <w:right w:val="none" w:sz="0" w:space="0" w:color="auto"/>
      </w:divBdr>
      <w:divsChild>
        <w:div w:id="2036151451">
          <w:marLeft w:val="0"/>
          <w:marRight w:val="0"/>
          <w:marTop w:val="0"/>
          <w:marBottom w:val="0"/>
          <w:divBdr>
            <w:top w:val="none" w:sz="0" w:space="0" w:color="auto"/>
            <w:left w:val="none" w:sz="0" w:space="0" w:color="auto"/>
            <w:bottom w:val="none" w:sz="0" w:space="0" w:color="auto"/>
            <w:right w:val="none" w:sz="0" w:space="0" w:color="auto"/>
          </w:divBdr>
          <w:divsChild>
            <w:div w:id="1582328616">
              <w:marLeft w:val="0"/>
              <w:marRight w:val="0"/>
              <w:marTop w:val="0"/>
              <w:marBottom w:val="0"/>
              <w:divBdr>
                <w:top w:val="none" w:sz="0" w:space="0" w:color="auto"/>
                <w:left w:val="none" w:sz="0" w:space="0" w:color="auto"/>
                <w:bottom w:val="none" w:sz="0" w:space="0" w:color="auto"/>
                <w:right w:val="none" w:sz="0" w:space="0" w:color="auto"/>
              </w:divBdr>
              <w:divsChild>
                <w:div w:id="173207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49189">
          <w:marLeft w:val="0"/>
          <w:marRight w:val="0"/>
          <w:marTop w:val="0"/>
          <w:marBottom w:val="0"/>
          <w:divBdr>
            <w:top w:val="none" w:sz="0" w:space="0" w:color="auto"/>
            <w:left w:val="none" w:sz="0" w:space="0" w:color="auto"/>
            <w:bottom w:val="none" w:sz="0" w:space="0" w:color="auto"/>
            <w:right w:val="none" w:sz="0" w:space="0" w:color="auto"/>
          </w:divBdr>
          <w:divsChild>
            <w:div w:id="90735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984358">
      <w:bodyDiv w:val="1"/>
      <w:marLeft w:val="0"/>
      <w:marRight w:val="0"/>
      <w:marTop w:val="0"/>
      <w:marBottom w:val="0"/>
      <w:divBdr>
        <w:top w:val="none" w:sz="0" w:space="0" w:color="auto"/>
        <w:left w:val="none" w:sz="0" w:space="0" w:color="auto"/>
        <w:bottom w:val="none" w:sz="0" w:space="0" w:color="auto"/>
        <w:right w:val="none" w:sz="0" w:space="0" w:color="auto"/>
      </w:divBdr>
      <w:divsChild>
        <w:div w:id="2142309904">
          <w:marLeft w:val="0"/>
          <w:marRight w:val="0"/>
          <w:marTop w:val="0"/>
          <w:marBottom w:val="0"/>
          <w:divBdr>
            <w:top w:val="none" w:sz="0" w:space="0" w:color="auto"/>
            <w:left w:val="none" w:sz="0" w:space="0" w:color="auto"/>
            <w:bottom w:val="none" w:sz="0" w:space="0" w:color="auto"/>
            <w:right w:val="none" w:sz="0" w:space="0" w:color="auto"/>
          </w:divBdr>
        </w:div>
        <w:div w:id="60753946">
          <w:marLeft w:val="0"/>
          <w:marRight w:val="0"/>
          <w:marTop w:val="0"/>
          <w:marBottom w:val="150"/>
          <w:divBdr>
            <w:top w:val="none" w:sz="0" w:space="0" w:color="auto"/>
            <w:left w:val="none" w:sz="0" w:space="0" w:color="auto"/>
            <w:bottom w:val="none" w:sz="0" w:space="0" w:color="auto"/>
            <w:right w:val="none" w:sz="0" w:space="0" w:color="auto"/>
          </w:divBdr>
          <w:divsChild>
            <w:div w:id="1547644324">
              <w:marLeft w:val="0"/>
              <w:marRight w:val="0"/>
              <w:marTop w:val="0"/>
              <w:marBottom w:val="0"/>
              <w:divBdr>
                <w:top w:val="none" w:sz="0" w:space="0" w:color="auto"/>
                <w:left w:val="none" w:sz="0" w:space="0" w:color="auto"/>
                <w:bottom w:val="none" w:sz="0" w:space="0" w:color="auto"/>
                <w:right w:val="none" w:sz="0" w:space="0" w:color="auto"/>
              </w:divBdr>
              <w:divsChild>
                <w:div w:id="399254810">
                  <w:marLeft w:val="0"/>
                  <w:marRight w:val="225"/>
                  <w:marTop w:val="0"/>
                  <w:marBottom w:val="0"/>
                  <w:divBdr>
                    <w:top w:val="none" w:sz="0" w:space="0" w:color="auto"/>
                    <w:left w:val="none" w:sz="0" w:space="0" w:color="auto"/>
                    <w:bottom w:val="none" w:sz="0" w:space="0" w:color="auto"/>
                    <w:right w:val="none" w:sz="0" w:space="0" w:color="auto"/>
                  </w:divBdr>
                  <w:divsChild>
                    <w:div w:id="20206455">
                      <w:marLeft w:val="0"/>
                      <w:marRight w:val="0"/>
                      <w:marTop w:val="0"/>
                      <w:marBottom w:val="0"/>
                      <w:divBdr>
                        <w:top w:val="none" w:sz="0" w:space="0" w:color="auto"/>
                        <w:left w:val="none" w:sz="0" w:space="0" w:color="auto"/>
                        <w:bottom w:val="none" w:sz="0" w:space="0" w:color="auto"/>
                        <w:right w:val="none" w:sz="0" w:space="0" w:color="auto"/>
                      </w:divBdr>
                    </w:div>
                  </w:divsChild>
                </w:div>
                <w:div w:id="815220068">
                  <w:marLeft w:val="0"/>
                  <w:marRight w:val="225"/>
                  <w:marTop w:val="0"/>
                  <w:marBottom w:val="0"/>
                  <w:divBdr>
                    <w:top w:val="none" w:sz="0" w:space="0" w:color="auto"/>
                    <w:left w:val="none" w:sz="0" w:space="0" w:color="auto"/>
                    <w:bottom w:val="none" w:sz="0" w:space="0" w:color="auto"/>
                    <w:right w:val="none" w:sz="0" w:space="0" w:color="auto"/>
                  </w:divBdr>
                  <w:divsChild>
                    <w:div w:id="1758818089">
                      <w:marLeft w:val="0"/>
                      <w:marRight w:val="0"/>
                      <w:marTop w:val="0"/>
                      <w:marBottom w:val="0"/>
                      <w:divBdr>
                        <w:top w:val="none" w:sz="0" w:space="0" w:color="auto"/>
                        <w:left w:val="none" w:sz="0" w:space="0" w:color="auto"/>
                        <w:bottom w:val="none" w:sz="0" w:space="0" w:color="auto"/>
                        <w:right w:val="none" w:sz="0" w:space="0" w:color="auto"/>
                      </w:divBdr>
                    </w:div>
                  </w:divsChild>
                </w:div>
                <w:div w:id="1379357464">
                  <w:marLeft w:val="0"/>
                  <w:marRight w:val="225"/>
                  <w:marTop w:val="0"/>
                  <w:marBottom w:val="0"/>
                  <w:divBdr>
                    <w:top w:val="none" w:sz="0" w:space="0" w:color="auto"/>
                    <w:left w:val="none" w:sz="0" w:space="0" w:color="auto"/>
                    <w:bottom w:val="none" w:sz="0" w:space="0" w:color="auto"/>
                    <w:right w:val="none" w:sz="0" w:space="0" w:color="auto"/>
                  </w:divBdr>
                  <w:divsChild>
                    <w:div w:id="6860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66258">
          <w:marLeft w:val="0"/>
          <w:marRight w:val="0"/>
          <w:marTop w:val="0"/>
          <w:marBottom w:val="150"/>
          <w:divBdr>
            <w:top w:val="none" w:sz="0" w:space="0" w:color="auto"/>
            <w:left w:val="none" w:sz="0" w:space="0" w:color="auto"/>
            <w:bottom w:val="none" w:sz="0" w:space="0" w:color="auto"/>
            <w:right w:val="none" w:sz="0" w:space="0" w:color="auto"/>
          </w:divBdr>
        </w:div>
      </w:divsChild>
    </w:div>
    <w:div w:id="402334696">
      <w:bodyDiv w:val="1"/>
      <w:marLeft w:val="0"/>
      <w:marRight w:val="0"/>
      <w:marTop w:val="0"/>
      <w:marBottom w:val="0"/>
      <w:divBdr>
        <w:top w:val="none" w:sz="0" w:space="0" w:color="auto"/>
        <w:left w:val="none" w:sz="0" w:space="0" w:color="auto"/>
        <w:bottom w:val="none" w:sz="0" w:space="0" w:color="auto"/>
        <w:right w:val="none" w:sz="0" w:space="0" w:color="auto"/>
      </w:divBdr>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186443">
      <w:bodyDiv w:val="1"/>
      <w:marLeft w:val="0"/>
      <w:marRight w:val="0"/>
      <w:marTop w:val="0"/>
      <w:marBottom w:val="0"/>
      <w:divBdr>
        <w:top w:val="none" w:sz="0" w:space="0" w:color="auto"/>
        <w:left w:val="none" w:sz="0" w:space="0" w:color="auto"/>
        <w:bottom w:val="none" w:sz="0" w:space="0" w:color="auto"/>
        <w:right w:val="none" w:sz="0" w:space="0" w:color="auto"/>
      </w:divBdr>
    </w:div>
    <w:div w:id="405810576">
      <w:bodyDiv w:val="1"/>
      <w:marLeft w:val="0"/>
      <w:marRight w:val="0"/>
      <w:marTop w:val="0"/>
      <w:marBottom w:val="0"/>
      <w:divBdr>
        <w:top w:val="none" w:sz="0" w:space="0" w:color="auto"/>
        <w:left w:val="none" w:sz="0" w:space="0" w:color="auto"/>
        <w:bottom w:val="none" w:sz="0" w:space="0" w:color="auto"/>
        <w:right w:val="none" w:sz="0" w:space="0" w:color="auto"/>
      </w:divBdr>
      <w:divsChild>
        <w:div w:id="841706147">
          <w:marLeft w:val="0"/>
          <w:marRight w:val="0"/>
          <w:marTop w:val="0"/>
          <w:marBottom w:val="0"/>
          <w:divBdr>
            <w:top w:val="none" w:sz="0" w:space="0" w:color="auto"/>
            <w:left w:val="none" w:sz="0" w:space="0" w:color="auto"/>
            <w:bottom w:val="none" w:sz="0" w:space="0" w:color="auto"/>
            <w:right w:val="none" w:sz="0" w:space="0" w:color="auto"/>
          </w:divBdr>
          <w:divsChild>
            <w:div w:id="520975950">
              <w:marLeft w:val="0"/>
              <w:marRight w:val="0"/>
              <w:marTop w:val="0"/>
              <w:marBottom w:val="0"/>
              <w:divBdr>
                <w:top w:val="none" w:sz="0" w:space="0" w:color="auto"/>
                <w:left w:val="none" w:sz="0" w:space="0" w:color="auto"/>
                <w:bottom w:val="none" w:sz="0" w:space="0" w:color="auto"/>
                <w:right w:val="none" w:sz="0" w:space="0" w:color="auto"/>
              </w:divBdr>
              <w:divsChild>
                <w:div w:id="1178351033">
                  <w:marLeft w:val="0"/>
                  <w:marRight w:val="0"/>
                  <w:marTop w:val="0"/>
                  <w:marBottom w:val="0"/>
                  <w:divBdr>
                    <w:top w:val="none" w:sz="0" w:space="0" w:color="auto"/>
                    <w:left w:val="none" w:sz="0" w:space="0" w:color="auto"/>
                    <w:bottom w:val="none" w:sz="0" w:space="0" w:color="auto"/>
                    <w:right w:val="none" w:sz="0" w:space="0" w:color="auto"/>
                  </w:divBdr>
                  <w:divsChild>
                    <w:div w:id="1227842742">
                      <w:marLeft w:val="0"/>
                      <w:marRight w:val="0"/>
                      <w:marTop w:val="0"/>
                      <w:marBottom w:val="0"/>
                      <w:divBdr>
                        <w:top w:val="none" w:sz="0" w:space="0" w:color="auto"/>
                        <w:left w:val="none" w:sz="0" w:space="0" w:color="auto"/>
                        <w:bottom w:val="none" w:sz="0" w:space="0" w:color="auto"/>
                        <w:right w:val="none" w:sz="0" w:space="0" w:color="auto"/>
                      </w:divBdr>
                      <w:divsChild>
                        <w:div w:id="1305816669">
                          <w:marLeft w:val="0"/>
                          <w:marRight w:val="0"/>
                          <w:marTop w:val="0"/>
                          <w:marBottom w:val="0"/>
                          <w:divBdr>
                            <w:top w:val="none" w:sz="0" w:space="0" w:color="auto"/>
                            <w:left w:val="none" w:sz="0" w:space="0" w:color="auto"/>
                            <w:bottom w:val="none" w:sz="0" w:space="0" w:color="auto"/>
                            <w:right w:val="none" w:sz="0" w:space="0" w:color="auto"/>
                          </w:divBdr>
                          <w:divsChild>
                            <w:div w:id="6947378">
                              <w:marLeft w:val="0"/>
                              <w:marRight w:val="0"/>
                              <w:marTop w:val="0"/>
                              <w:marBottom w:val="0"/>
                              <w:divBdr>
                                <w:top w:val="none" w:sz="0" w:space="0" w:color="auto"/>
                                <w:left w:val="none" w:sz="0" w:space="0" w:color="auto"/>
                                <w:bottom w:val="none" w:sz="0" w:space="0" w:color="auto"/>
                                <w:right w:val="none" w:sz="0" w:space="0" w:color="auto"/>
                              </w:divBdr>
                              <w:divsChild>
                                <w:div w:id="1869173719">
                                  <w:marLeft w:val="0"/>
                                  <w:marRight w:val="0"/>
                                  <w:marTop w:val="0"/>
                                  <w:marBottom w:val="0"/>
                                  <w:divBdr>
                                    <w:top w:val="none" w:sz="0" w:space="0" w:color="auto"/>
                                    <w:left w:val="none" w:sz="0" w:space="0" w:color="auto"/>
                                    <w:bottom w:val="none" w:sz="0" w:space="0" w:color="auto"/>
                                    <w:right w:val="none" w:sz="0" w:space="0" w:color="auto"/>
                                  </w:divBdr>
                                  <w:divsChild>
                                    <w:div w:id="843209520">
                                      <w:marLeft w:val="0"/>
                                      <w:marRight w:val="0"/>
                                      <w:marTop w:val="0"/>
                                      <w:marBottom w:val="0"/>
                                      <w:divBdr>
                                        <w:top w:val="none" w:sz="0" w:space="0" w:color="auto"/>
                                        <w:left w:val="none" w:sz="0" w:space="0" w:color="auto"/>
                                        <w:bottom w:val="none" w:sz="0" w:space="0" w:color="auto"/>
                                        <w:right w:val="none" w:sz="0" w:space="0" w:color="auto"/>
                                      </w:divBdr>
                                      <w:divsChild>
                                        <w:div w:id="1750497480">
                                          <w:marLeft w:val="0"/>
                                          <w:marRight w:val="0"/>
                                          <w:marTop w:val="0"/>
                                          <w:marBottom w:val="0"/>
                                          <w:divBdr>
                                            <w:top w:val="none" w:sz="0" w:space="0" w:color="auto"/>
                                            <w:left w:val="none" w:sz="0" w:space="0" w:color="auto"/>
                                            <w:bottom w:val="none" w:sz="0" w:space="0" w:color="auto"/>
                                            <w:right w:val="none" w:sz="0" w:space="0" w:color="auto"/>
                                          </w:divBdr>
                                        </w:div>
                                        <w:div w:id="1344867186">
                                          <w:marLeft w:val="0"/>
                                          <w:marRight w:val="0"/>
                                          <w:marTop w:val="0"/>
                                          <w:marBottom w:val="0"/>
                                          <w:divBdr>
                                            <w:top w:val="none" w:sz="0" w:space="0" w:color="auto"/>
                                            <w:left w:val="none" w:sz="0" w:space="0" w:color="auto"/>
                                            <w:bottom w:val="none" w:sz="0" w:space="0" w:color="auto"/>
                                            <w:right w:val="none" w:sz="0" w:space="0" w:color="auto"/>
                                          </w:divBdr>
                                          <w:divsChild>
                                            <w:div w:id="1796342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999907">
      <w:bodyDiv w:val="1"/>
      <w:marLeft w:val="0"/>
      <w:marRight w:val="0"/>
      <w:marTop w:val="0"/>
      <w:marBottom w:val="0"/>
      <w:divBdr>
        <w:top w:val="none" w:sz="0" w:space="0" w:color="auto"/>
        <w:left w:val="none" w:sz="0" w:space="0" w:color="auto"/>
        <w:bottom w:val="none" w:sz="0" w:space="0" w:color="auto"/>
        <w:right w:val="none" w:sz="0" w:space="0" w:color="auto"/>
      </w:divBdr>
    </w:div>
    <w:div w:id="408236356">
      <w:bodyDiv w:val="1"/>
      <w:marLeft w:val="0"/>
      <w:marRight w:val="0"/>
      <w:marTop w:val="0"/>
      <w:marBottom w:val="0"/>
      <w:divBdr>
        <w:top w:val="none" w:sz="0" w:space="0" w:color="auto"/>
        <w:left w:val="none" w:sz="0" w:space="0" w:color="auto"/>
        <w:bottom w:val="none" w:sz="0" w:space="0" w:color="auto"/>
        <w:right w:val="none" w:sz="0" w:space="0" w:color="auto"/>
      </w:divBdr>
      <w:divsChild>
        <w:div w:id="1941907641">
          <w:marLeft w:val="-225"/>
          <w:marRight w:val="-225"/>
          <w:marTop w:val="0"/>
          <w:marBottom w:val="0"/>
          <w:divBdr>
            <w:top w:val="none" w:sz="0" w:space="0" w:color="auto"/>
            <w:left w:val="none" w:sz="0" w:space="0" w:color="auto"/>
            <w:bottom w:val="none" w:sz="0" w:space="0" w:color="auto"/>
            <w:right w:val="none" w:sz="0" w:space="0" w:color="auto"/>
          </w:divBdr>
          <w:divsChild>
            <w:div w:id="436826960">
              <w:marLeft w:val="0"/>
              <w:marRight w:val="0"/>
              <w:marTop w:val="0"/>
              <w:marBottom w:val="0"/>
              <w:divBdr>
                <w:top w:val="none" w:sz="0" w:space="0" w:color="auto"/>
                <w:left w:val="none" w:sz="0" w:space="0" w:color="auto"/>
                <w:bottom w:val="none" w:sz="0" w:space="0" w:color="auto"/>
                <w:right w:val="none" w:sz="0" w:space="0" w:color="auto"/>
              </w:divBdr>
              <w:divsChild>
                <w:div w:id="673266936">
                  <w:marLeft w:val="0"/>
                  <w:marRight w:val="0"/>
                  <w:marTop w:val="0"/>
                  <w:marBottom w:val="0"/>
                  <w:divBdr>
                    <w:top w:val="none" w:sz="0" w:space="0" w:color="auto"/>
                    <w:left w:val="none" w:sz="0" w:space="0" w:color="auto"/>
                    <w:bottom w:val="none" w:sz="0" w:space="0" w:color="auto"/>
                    <w:right w:val="none" w:sz="0" w:space="0" w:color="auto"/>
                  </w:divBdr>
                  <w:divsChild>
                    <w:div w:id="64646416">
                      <w:marLeft w:val="0"/>
                      <w:marRight w:val="0"/>
                      <w:marTop w:val="0"/>
                      <w:marBottom w:val="0"/>
                      <w:divBdr>
                        <w:top w:val="none" w:sz="0" w:space="0" w:color="auto"/>
                        <w:left w:val="none" w:sz="0" w:space="0" w:color="auto"/>
                        <w:bottom w:val="none" w:sz="0" w:space="0" w:color="auto"/>
                        <w:right w:val="none" w:sz="0" w:space="0" w:color="auto"/>
                      </w:divBdr>
                      <w:divsChild>
                        <w:div w:id="551573176">
                          <w:marLeft w:val="0"/>
                          <w:marRight w:val="0"/>
                          <w:marTop w:val="0"/>
                          <w:marBottom w:val="525"/>
                          <w:divBdr>
                            <w:top w:val="none" w:sz="0" w:space="0" w:color="auto"/>
                            <w:left w:val="none" w:sz="0" w:space="0" w:color="auto"/>
                            <w:bottom w:val="none" w:sz="0" w:space="0" w:color="auto"/>
                            <w:right w:val="none" w:sz="0" w:space="0" w:color="auto"/>
                          </w:divBdr>
                          <w:divsChild>
                            <w:div w:id="15057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618691">
          <w:marLeft w:val="-225"/>
          <w:marRight w:val="-225"/>
          <w:marTop w:val="0"/>
          <w:marBottom w:val="0"/>
          <w:divBdr>
            <w:top w:val="none" w:sz="0" w:space="0" w:color="auto"/>
            <w:left w:val="none" w:sz="0" w:space="0" w:color="auto"/>
            <w:bottom w:val="none" w:sz="0" w:space="0" w:color="auto"/>
            <w:right w:val="none" w:sz="0" w:space="0" w:color="auto"/>
          </w:divBdr>
          <w:divsChild>
            <w:div w:id="1192456172">
              <w:marLeft w:val="0"/>
              <w:marRight w:val="0"/>
              <w:marTop w:val="0"/>
              <w:marBottom w:val="0"/>
              <w:divBdr>
                <w:top w:val="none" w:sz="0" w:space="0" w:color="auto"/>
                <w:left w:val="none" w:sz="0" w:space="0" w:color="auto"/>
                <w:bottom w:val="none" w:sz="0" w:space="0" w:color="auto"/>
                <w:right w:val="none" w:sz="0" w:space="0" w:color="auto"/>
              </w:divBdr>
              <w:divsChild>
                <w:div w:id="554321710">
                  <w:marLeft w:val="0"/>
                  <w:marRight w:val="0"/>
                  <w:marTop w:val="0"/>
                  <w:marBottom w:val="0"/>
                  <w:divBdr>
                    <w:top w:val="none" w:sz="0" w:space="0" w:color="auto"/>
                    <w:left w:val="none" w:sz="0" w:space="0" w:color="auto"/>
                    <w:bottom w:val="none" w:sz="0" w:space="0" w:color="auto"/>
                    <w:right w:val="none" w:sz="0" w:space="0" w:color="auto"/>
                  </w:divBdr>
                  <w:divsChild>
                    <w:div w:id="657877637">
                      <w:marLeft w:val="0"/>
                      <w:marRight w:val="0"/>
                      <w:marTop w:val="0"/>
                      <w:marBottom w:val="0"/>
                      <w:divBdr>
                        <w:top w:val="none" w:sz="0" w:space="0" w:color="auto"/>
                        <w:left w:val="none" w:sz="0" w:space="0" w:color="auto"/>
                        <w:bottom w:val="none" w:sz="0" w:space="0" w:color="auto"/>
                        <w:right w:val="none" w:sz="0" w:space="0" w:color="auto"/>
                      </w:divBdr>
                      <w:divsChild>
                        <w:div w:id="1399791409">
                          <w:marLeft w:val="0"/>
                          <w:marRight w:val="0"/>
                          <w:marTop w:val="0"/>
                          <w:marBottom w:val="0"/>
                          <w:divBdr>
                            <w:top w:val="none" w:sz="0" w:space="0" w:color="auto"/>
                            <w:left w:val="none" w:sz="0" w:space="0" w:color="auto"/>
                            <w:bottom w:val="none" w:sz="0" w:space="0" w:color="auto"/>
                            <w:right w:val="none" w:sz="0" w:space="0" w:color="auto"/>
                          </w:divBdr>
                          <w:divsChild>
                            <w:div w:id="13957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813835">
      <w:bodyDiv w:val="1"/>
      <w:marLeft w:val="0"/>
      <w:marRight w:val="0"/>
      <w:marTop w:val="0"/>
      <w:marBottom w:val="0"/>
      <w:divBdr>
        <w:top w:val="none" w:sz="0" w:space="0" w:color="auto"/>
        <w:left w:val="none" w:sz="0" w:space="0" w:color="auto"/>
        <w:bottom w:val="none" w:sz="0" w:space="0" w:color="auto"/>
        <w:right w:val="none" w:sz="0" w:space="0" w:color="auto"/>
      </w:divBdr>
      <w:divsChild>
        <w:div w:id="225534523">
          <w:marLeft w:val="0"/>
          <w:marRight w:val="0"/>
          <w:marTop w:val="0"/>
          <w:marBottom w:val="0"/>
          <w:divBdr>
            <w:top w:val="none" w:sz="0" w:space="0" w:color="auto"/>
            <w:left w:val="none" w:sz="0" w:space="0" w:color="auto"/>
            <w:bottom w:val="none" w:sz="0" w:space="0" w:color="auto"/>
            <w:right w:val="none" w:sz="0" w:space="0" w:color="auto"/>
          </w:divBdr>
          <w:divsChild>
            <w:div w:id="145826181">
              <w:marLeft w:val="0"/>
              <w:marRight w:val="0"/>
              <w:marTop w:val="0"/>
              <w:marBottom w:val="0"/>
              <w:divBdr>
                <w:top w:val="none" w:sz="0" w:space="0" w:color="auto"/>
                <w:left w:val="none" w:sz="0" w:space="0" w:color="auto"/>
                <w:bottom w:val="none" w:sz="0" w:space="0" w:color="auto"/>
                <w:right w:val="none" w:sz="0" w:space="0" w:color="auto"/>
              </w:divBdr>
              <w:divsChild>
                <w:div w:id="570895917">
                  <w:marLeft w:val="0"/>
                  <w:marRight w:val="0"/>
                  <w:marTop w:val="0"/>
                  <w:marBottom w:val="0"/>
                  <w:divBdr>
                    <w:top w:val="none" w:sz="0" w:space="0" w:color="auto"/>
                    <w:left w:val="none" w:sz="0" w:space="0" w:color="auto"/>
                    <w:bottom w:val="none" w:sz="0" w:space="0" w:color="auto"/>
                    <w:right w:val="none" w:sz="0" w:space="0" w:color="auto"/>
                  </w:divBdr>
                  <w:divsChild>
                    <w:div w:id="1704360319">
                      <w:marLeft w:val="0"/>
                      <w:marRight w:val="0"/>
                      <w:marTop w:val="300"/>
                      <w:marBottom w:val="600"/>
                      <w:divBdr>
                        <w:top w:val="none" w:sz="0" w:space="0" w:color="auto"/>
                        <w:left w:val="none" w:sz="0" w:space="0" w:color="auto"/>
                        <w:bottom w:val="none" w:sz="0" w:space="0" w:color="auto"/>
                        <w:right w:val="none" w:sz="0" w:space="0" w:color="auto"/>
                      </w:divBdr>
                      <w:divsChild>
                        <w:div w:id="381368600">
                          <w:marLeft w:val="0"/>
                          <w:marRight w:val="0"/>
                          <w:marTop w:val="0"/>
                          <w:marBottom w:val="0"/>
                          <w:divBdr>
                            <w:top w:val="none" w:sz="0" w:space="0" w:color="auto"/>
                            <w:left w:val="none" w:sz="0" w:space="0" w:color="auto"/>
                            <w:bottom w:val="none" w:sz="0" w:space="0" w:color="auto"/>
                            <w:right w:val="none" w:sz="0" w:space="0" w:color="auto"/>
                          </w:divBdr>
                          <w:divsChild>
                            <w:div w:id="516575518">
                              <w:marLeft w:val="0"/>
                              <w:marRight w:val="0"/>
                              <w:marTop w:val="0"/>
                              <w:marBottom w:val="0"/>
                              <w:divBdr>
                                <w:top w:val="none" w:sz="0" w:space="0" w:color="auto"/>
                                <w:left w:val="none" w:sz="0" w:space="0" w:color="auto"/>
                                <w:bottom w:val="none" w:sz="0" w:space="0" w:color="auto"/>
                                <w:right w:val="none" w:sz="0" w:space="0" w:color="auto"/>
                              </w:divBdr>
                              <w:divsChild>
                                <w:div w:id="1511019086">
                                  <w:marLeft w:val="0"/>
                                  <w:marRight w:val="0"/>
                                  <w:marTop w:val="0"/>
                                  <w:marBottom w:val="0"/>
                                  <w:divBdr>
                                    <w:top w:val="none" w:sz="0" w:space="0" w:color="auto"/>
                                    <w:left w:val="none" w:sz="0" w:space="0" w:color="auto"/>
                                    <w:bottom w:val="none" w:sz="0" w:space="0" w:color="auto"/>
                                    <w:right w:val="none" w:sz="0" w:space="0" w:color="auto"/>
                                  </w:divBdr>
                                  <w:divsChild>
                                    <w:div w:id="2029214085">
                                      <w:marLeft w:val="0"/>
                                      <w:marRight w:val="0"/>
                                      <w:marTop w:val="150"/>
                                      <w:marBottom w:val="0"/>
                                      <w:divBdr>
                                        <w:top w:val="none" w:sz="0" w:space="0" w:color="auto"/>
                                        <w:left w:val="none" w:sz="0" w:space="0" w:color="auto"/>
                                        <w:bottom w:val="none" w:sz="0" w:space="0" w:color="auto"/>
                                        <w:right w:val="none" w:sz="0" w:space="0" w:color="auto"/>
                                      </w:divBdr>
                                      <w:divsChild>
                                        <w:div w:id="625550772">
                                          <w:marLeft w:val="0"/>
                                          <w:marRight w:val="0"/>
                                          <w:marTop w:val="0"/>
                                          <w:marBottom w:val="0"/>
                                          <w:divBdr>
                                            <w:top w:val="none" w:sz="0" w:space="0" w:color="auto"/>
                                            <w:left w:val="none" w:sz="0" w:space="0" w:color="auto"/>
                                            <w:bottom w:val="none" w:sz="0" w:space="0" w:color="auto"/>
                                            <w:right w:val="none" w:sz="0" w:space="0" w:color="auto"/>
                                          </w:divBdr>
                                          <w:divsChild>
                                            <w:div w:id="2033071552">
                                              <w:marLeft w:val="0"/>
                                              <w:marRight w:val="0"/>
                                              <w:marTop w:val="0"/>
                                              <w:marBottom w:val="0"/>
                                              <w:divBdr>
                                                <w:top w:val="none" w:sz="0" w:space="0" w:color="auto"/>
                                                <w:left w:val="none" w:sz="0" w:space="0" w:color="auto"/>
                                                <w:bottom w:val="none" w:sz="0" w:space="0" w:color="auto"/>
                                                <w:right w:val="none" w:sz="0" w:space="0" w:color="auto"/>
                                              </w:divBdr>
                                              <w:divsChild>
                                                <w:div w:id="7175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278633">
      <w:bodyDiv w:val="1"/>
      <w:marLeft w:val="0"/>
      <w:marRight w:val="0"/>
      <w:marTop w:val="0"/>
      <w:marBottom w:val="0"/>
      <w:divBdr>
        <w:top w:val="none" w:sz="0" w:space="0" w:color="auto"/>
        <w:left w:val="none" w:sz="0" w:space="0" w:color="auto"/>
        <w:bottom w:val="none" w:sz="0" w:space="0" w:color="auto"/>
        <w:right w:val="none" w:sz="0" w:space="0" w:color="auto"/>
      </w:divBdr>
      <w:divsChild>
        <w:div w:id="1136751521">
          <w:marLeft w:val="0"/>
          <w:marRight w:val="0"/>
          <w:marTop w:val="0"/>
          <w:marBottom w:val="0"/>
          <w:divBdr>
            <w:top w:val="none" w:sz="0" w:space="0" w:color="auto"/>
            <w:left w:val="none" w:sz="0" w:space="0" w:color="auto"/>
            <w:bottom w:val="none" w:sz="0" w:space="0" w:color="auto"/>
            <w:right w:val="none" w:sz="0" w:space="0" w:color="auto"/>
          </w:divBdr>
          <w:divsChild>
            <w:div w:id="1255626700">
              <w:marLeft w:val="0"/>
              <w:marRight w:val="0"/>
              <w:marTop w:val="0"/>
              <w:marBottom w:val="0"/>
              <w:divBdr>
                <w:top w:val="none" w:sz="0" w:space="0" w:color="auto"/>
                <w:left w:val="none" w:sz="0" w:space="0" w:color="auto"/>
                <w:bottom w:val="none" w:sz="0" w:space="0" w:color="auto"/>
                <w:right w:val="none" w:sz="0" w:space="0" w:color="auto"/>
              </w:divBdr>
              <w:divsChild>
                <w:div w:id="126893873">
                  <w:marLeft w:val="0"/>
                  <w:marRight w:val="0"/>
                  <w:marTop w:val="0"/>
                  <w:marBottom w:val="0"/>
                  <w:divBdr>
                    <w:top w:val="none" w:sz="0" w:space="0" w:color="auto"/>
                    <w:left w:val="none" w:sz="0" w:space="0" w:color="auto"/>
                    <w:bottom w:val="none" w:sz="0" w:space="0" w:color="auto"/>
                    <w:right w:val="none" w:sz="0" w:space="0" w:color="auto"/>
                  </w:divBdr>
                  <w:divsChild>
                    <w:div w:id="721177302">
                      <w:marLeft w:val="0"/>
                      <w:marRight w:val="0"/>
                      <w:marTop w:val="0"/>
                      <w:marBottom w:val="0"/>
                      <w:divBdr>
                        <w:top w:val="none" w:sz="0" w:space="0" w:color="auto"/>
                        <w:left w:val="none" w:sz="0" w:space="0" w:color="auto"/>
                        <w:bottom w:val="none" w:sz="0" w:space="0" w:color="auto"/>
                        <w:right w:val="none" w:sz="0" w:space="0" w:color="auto"/>
                      </w:divBdr>
                      <w:divsChild>
                        <w:div w:id="1553881382">
                          <w:marLeft w:val="0"/>
                          <w:marRight w:val="0"/>
                          <w:marTop w:val="0"/>
                          <w:marBottom w:val="0"/>
                          <w:divBdr>
                            <w:top w:val="none" w:sz="0" w:space="0" w:color="auto"/>
                            <w:left w:val="none" w:sz="0" w:space="0" w:color="auto"/>
                            <w:bottom w:val="none" w:sz="0" w:space="0" w:color="auto"/>
                            <w:right w:val="none" w:sz="0" w:space="0" w:color="auto"/>
                          </w:divBdr>
                          <w:divsChild>
                            <w:div w:id="1205022128">
                              <w:marLeft w:val="0"/>
                              <w:marRight w:val="0"/>
                              <w:marTop w:val="0"/>
                              <w:marBottom w:val="0"/>
                              <w:divBdr>
                                <w:top w:val="none" w:sz="0" w:space="0" w:color="auto"/>
                                <w:left w:val="none" w:sz="0" w:space="0" w:color="auto"/>
                                <w:bottom w:val="none" w:sz="0" w:space="0" w:color="auto"/>
                                <w:right w:val="none" w:sz="0" w:space="0" w:color="auto"/>
                              </w:divBdr>
                              <w:divsChild>
                                <w:div w:id="2058967408">
                                  <w:marLeft w:val="0"/>
                                  <w:marRight w:val="0"/>
                                  <w:marTop w:val="0"/>
                                  <w:marBottom w:val="0"/>
                                  <w:divBdr>
                                    <w:top w:val="none" w:sz="0" w:space="0" w:color="auto"/>
                                    <w:left w:val="none" w:sz="0" w:space="0" w:color="auto"/>
                                    <w:bottom w:val="none" w:sz="0" w:space="0" w:color="auto"/>
                                    <w:right w:val="none" w:sz="0" w:space="0" w:color="auto"/>
                                  </w:divBdr>
                                  <w:divsChild>
                                    <w:div w:id="586693289">
                                      <w:marLeft w:val="0"/>
                                      <w:marRight w:val="0"/>
                                      <w:marTop w:val="0"/>
                                      <w:marBottom w:val="0"/>
                                      <w:divBdr>
                                        <w:top w:val="none" w:sz="0" w:space="0" w:color="auto"/>
                                        <w:left w:val="none" w:sz="0" w:space="0" w:color="auto"/>
                                        <w:bottom w:val="none" w:sz="0" w:space="0" w:color="auto"/>
                                        <w:right w:val="none" w:sz="0" w:space="0" w:color="auto"/>
                                      </w:divBdr>
                                      <w:divsChild>
                                        <w:div w:id="10982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780164">
      <w:bodyDiv w:val="1"/>
      <w:marLeft w:val="0"/>
      <w:marRight w:val="0"/>
      <w:marTop w:val="0"/>
      <w:marBottom w:val="0"/>
      <w:divBdr>
        <w:top w:val="none" w:sz="0" w:space="0" w:color="auto"/>
        <w:left w:val="none" w:sz="0" w:space="0" w:color="auto"/>
        <w:bottom w:val="none" w:sz="0" w:space="0" w:color="auto"/>
        <w:right w:val="none" w:sz="0" w:space="0" w:color="auto"/>
      </w:divBdr>
      <w:divsChild>
        <w:div w:id="807169639">
          <w:marLeft w:val="0"/>
          <w:marRight w:val="0"/>
          <w:marTop w:val="0"/>
          <w:marBottom w:val="0"/>
          <w:divBdr>
            <w:top w:val="none" w:sz="0" w:space="0" w:color="auto"/>
            <w:left w:val="none" w:sz="0" w:space="0" w:color="auto"/>
            <w:bottom w:val="none" w:sz="0" w:space="0" w:color="auto"/>
            <w:right w:val="none" w:sz="0" w:space="0" w:color="auto"/>
          </w:divBdr>
          <w:divsChild>
            <w:div w:id="1261908803">
              <w:marLeft w:val="0"/>
              <w:marRight w:val="0"/>
              <w:marTop w:val="0"/>
              <w:marBottom w:val="0"/>
              <w:divBdr>
                <w:top w:val="none" w:sz="0" w:space="0" w:color="auto"/>
                <w:left w:val="none" w:sz="0" w:space="0" w:color="auto"/>
                <w:bottom w:val="none" w:sz="0" w:space="0" w:color="auto"/>
                <w:right w:val="none" w:sz="0" w:space="0" w:color="auto"/>
              </w:divBdr>
              <w:divsChild>
                <w:div w:id="1000281575">
                  <w:marLeft w:val="0"/>
                  <w:marRight w:val="0"/>
                  <w:marTop w:val="0"/>
                  <w:marBottom w:val="0"/>
                  <w:divBdr>
                    <w:top w:val="none" w:sz="0" w:space="0" w:color="auto"/>
                    <w:left w:val="none" w:sz="0" w:space="0" w:color="auto"/>
                    <w:bottom w:val="none" w:sz="0" w:space="0" w:color="auto"/>
                    <w:right w:val="none" w:sz="0" w:space="0" w:color="auto"/>
                  </w:divBdr>
                  <w:divsChild>
                    <w:div w:id="1203207285">
                      <w:marLeft w:val="0"/>
                      <w:marRight w:val="0"/>
                      <w:marTop w:val="0"/>
                      <w:marBottom w:val="0"/>
                      <w:divBdr>
                        <w:top w:val="none" w:sz="0" w:space="0" w:color="auto"/>
                        <w:left w:val="none" w:sz="0" w:space="0" w:color="auto"/>
                        <w:bottom w:val="none" w:sz="0" w:space="0" w:color="auto"/>
                        <w:right w:val="none" w:sz="0" w:space="0" w:color="auto"/>
                      </w:divBdr>
                      <w:divsChild>
                        <w:div w:id="1718512052">
                          <w:marLeft w:val="0"/>
                          <w:marRight w:val="0"/>
                          <w:marTop w:val="0"/>
                          <w:marBottom w:val="0"/>
                          <w:divBdr>
                            <w:top w:val="none" w:sz="0" w:space="0" w:color="auto"/>
                            <w:left w:val="none" w:sz="0" w:space="0" w:color="auto"/>
                            <w:bottom w:val="none" w:sz="0" w:space="0" w:color="auto"/>
                            <w:right w:val="none" w:sz="0" w:space="0" w:color="auto"/>
                          </w:divBdr>
                          <w:divsChild>
                            <w:div w:id="13549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775318">
      <w:bodyDiv w:val="1"/>
      <w:marLeft w:val="0"/>
      <w:marRight w:val="0"/>
      <w:marTop w:val="0"/>
      <w:marBottom w:val="0"/>
      <w:divBdr>
        <w:top w:val="none" w:sz="0" w:space="0" w:color="auto"/>
        <w:left w:val="none" w:sz="0" w:space="0" w:color="auto"/>
        <w:bottom w:val="none" w:sz="0" w:space="0" w:color="auto"/>
        <w:right w:val="none" w:sz="0" w:space="0" w:color="auto"/>
      </w:divBdr>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248856">
      <w:bodyDiv w:val="1"/>
      <w:marLeft w:val="0"/>
      <w:marRight w:val="0"/>
      <w:marTop w:val="0"/>
      <w:marBottom w:val="0"/>
      <w:divBdr>
        <w:top w:val="none" w:sz="0" w:space="0" w:color="auto"/>
        <w:left w:val="none" w:sz="0" w:space="0" w:color="auto"/>
        <w:bottom w:val="none" w:sz="0" w:space="0" w:color="auto"/>
        <w:right w:val="none" w:sz="0" w:space="0" w:color="auto"/>
      </w:divBdr>
      <w:divsChild>
        <w:div w:id="1511338285">
          <w:marLeft w:val="0"/>
          <w:marRight w:val="0"/>
          <w:marTop w:val="0"/>
          <w:marBottom w:val="0"/>
          <w:divBdr>
            <w:top w:val="none" w:sz="0" w:space="0" w:color="auto"/>
            <w:left w:val="none" w:sz="0" w:space="0" w:color="auto"/>
            <w:bottom w:val="none" w:sz="0" w:space="0" w:color="auto"/>
            <w:right w:val="none" w:sz="0" w:space="0" w:color="auto"/>
          </w:divBdr>
          <w:divsChild>
            <w:div w:id="1800343479">
              <w:marLeft w:val="0"/>
              <w:marRight w:val="0"/>
              <w:marTop w:val="0"/>
              <w:marBottom w:val="0"/>
              <w:divBdr>
                <w:top w:val="none" w:sz="0" w:space="0" w:color="auto"/>
                <w:left w:val="none" w:sz="0" w:space="0" w:color="auto"/>
                <w:bottom w:val="none" w:sz="0" w:space="0" w:color="auto"/>
                <w:right w:val="none" w:sz="0" w:space="0" w:color="auto"/>
              </w:divBdr>
              <w:divsChild>
                <w:div w:id="424880133">
                  <w:marLeft w:val="0"/>
                  <w:marRight w:val="0"/>
                  <w:marTop w:val="0"/>
                  <w:marBottom w:val="0"/>
                  <w:divBdr>
                    <w:top w:val="none" w:sz="0" w:space="0" w:color="auto"/>
                    <w:left w:val="none" w:sz="0" w:space="0" w:color="auto"/>
                    <w:bottom w:val="none" w:sz="0" w:space="0" w:color="auto"/>
                    <w:right w:val="none" w:sz="0" w:space="0" w:color="auto"/>
                  </w:divBdr>
                  <w:divsChild>
                    <w:div w:id="1796605566">
                      <w:marLeft w:val="0"/>
                      <w:marRight w:val="0"/>
                      <w:marTop w:val="0"/>
                      <w:marBottom w:val="0"/>
                      <w:divBdr>
                        <w:top w:val="none" w:sz="0" w:space="0" w:color="auto"/>
                        <w:left w:val="none" w:sz="0" w:space="0" w:color="auto"/>
                        <w:bottom w:val="none" w:sz="0" w:space="0" w:color="auto"/>
                        <w:right w:val="none" w:sz="0" w:space="0" w:color="auto"/>
                      </w:divBdr>
                      <w:divsChild>
                        <w:div w:id="1383627957">
                          <w:marLeft w:val="0"/>
                          <w:marRight w:val="0"/>
                          <w:marTop w:val="0"/>
                          <w:marBottom w:val="0"/>
                          <w:divBdr>
                            <w:top w:val="none" w:sz="0" w:space="0" w:color="auto"/>
                            <w:left w:val="none" w:sz="0" w:space="0" w:color="auto"/>
                            <w:bottom w:val="none" w:sz="0" w:space="0" w:color="auto"/>
                            <w:right w:val="none" w:sz="0" w:space="0" w:color="auto"/>
                          </w:divBdr>
                          <w:divsChild>
                            <w:div w:id="26761738">
                              <w:marLeft w:val="0"/>
                              <w:marRight w:val="0"/>
                              <w:marTop w:val="0"/>
                              <w:marBottom w:val="0"/>
                              <w:divBdr>
                                <w:top w:val="none" w:sz="0" w:space="0" w:color="auto"/>
                                <w:left w:val="none" w:sz="0" w:space="0" w:color="auto"/>
                                <w:bottom w:val="none" w:sz="0" w:space="0" w:color="auto"/>
                                <w:right w:val="none" w:sz="0" w:space="0" w:color="auto"/>
                              </w:divBdr>
                              <w:divsChild>
                                <w:div w:id="1336228938">
                                  <w:marLeft w:val="0"/>
                                  <w:marRight w:val="0"/>
                                  <w:marTop w:val="0"/>
                                  <w:marBottom w:val="0"/>
                                  <w:divBdr>
                                    <w:top w:val="none" w:sz="0" w:space="0" w:color="auto"/>
                                    <w:left w:val="none" w:sz="0" w:space="0" w:color="auto"/>
                                    <w:bottom w:val="none" w:sz="0" w:space="0" w:color="auto"/>
                                    <w:right w:val="none" w:sz="0" w:space="0" w:color="auto"/>
                                  </w:divBdr>
                                  <w:divsChild>
                                    <w:div w:id="1364014192">
                                      <w:marLeft w:val="0"/>
                                      <w:marRight w:val="0"/>
                                      <w:marTop w:val="0"/>
                                      <w:marBottom w:val="0"/>
                                      <w:divBdr>
                                        <w:top w:val="none" w:sz="0" w:space="0" w:color="auto"/>
                                        <w:left w:val="none" w:sz="0" w:space="0" w:color="auto"/>
                                        <w:bottom w:val="none" w:sz="0" w:space="0" w:color="auto"/>
                                        <w:right w:val="none" w:sz="0" w:space="0" w:color="auto"/>
                                      </w:divBdr>
                                      <w:divsChild>
                                        <w:div w:id="316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6826983">
      <w:bodyDiv w:val="1"/>
      <w:marLeft w:val="0"/>
      <w:marRight w:val="0"/>
      <w:marTop w:val="0"/>
      <w:marBottom w:val="0"/>
      <w:divBdr>
        <w:top w:val="none" w:sz="0" w:space="0" w:color="auto"/>
        <w:left w:val="none" w:sz="0" w:space="0" w:color="auto"/>
        <w:bottom w:val="none" w:sz="0" w:space="0" w:color="auto"/>
        <w:right w:val="none" w:sz="0" w:space="0" w:color="auto"/>
      </w:divBdr>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5544818">
      <w:bodyDiv w:val="1"/>
      <w:marLeft w:val="0"/>
      <w:marRight w:val="0"/>
      <w:marTop w:val="0"/>
      <w:marBottom w:val="0"/>
      <w:divBdr>
        <w:top w:val="none" w:sz="0" w:space="0" w:color="auto"/>
        <w:left w:val="none" w:sz="0" w:space="0" w:color="auto"/>
        <w:bottom w:val="none" w:sz="0" w:space="0" w:color="auto"/>
        <w:right w:val="none" w:sz="0" w:space="0" w:color="auto"/>
      </w:divBdr>
      <w:divsChild>
        <w:div w:id="307787328">
          <w:marLeft w:val="0"/>
          <w:marRight w:val="0"/>
          <w:marTop w:val="0"/>
          <w:marBottom w:val="0"/>
          <w:divBdr>
            <w:top w:val="none" w:sz="0" w:space="0" w:color="auto"/>
            <w:left w:val="none" w:sz="0" w:space="0" w:color="auto"/>
            <w:bottom w:val="none" w:sz="0" w:space="0" w:color="auto"/>
            <w:right w:val="none" w:sz="0" w:space="0" w:color="auto"/>
          </w:divBdr>
          <w:divsChild>
            <w:div w:id="1262908184">
              <w:marLeft w:val="0"/>
              <w:marRight w:val="0"/>
              <w:marTop w:val="150"/>
              <w:marBottom w:val="0"/>
              <w:divBdr>
                <w:top w:val="none" w:sz="0" w:space="0" w:color="auto"/>
                <w:left w:val="none" w:sz="0" w:space="0" w:color="auto"/>
                <w:bottom w:val="none" w:sz="0" w:space="0" w:color="auto"/>
                <w:right w:val="none" w:sz="0" w:space="0" w:color="auto"/>
              </w:divBdr>
              <w:divsChild>
                <w:div w:id="752703870">
                  <w:marLeft w:val="0"/>
                  <w:marRight w:val="0"/>
                  <w:marTop w:val="0"/>
                  <w:marBottom w:val="0"/>
                  <w:divBdr>
                    <w:top w:val="none" w:sz="0" w:space="0" w:color="auto"/>
                    <w:left w:val="none" w:sz="0" w:space="0" w:color="auto"/>
                    <w:bottom w:val="none" w:sz="0" w:space="0" w:color="auto"/>
                    <w:right w:val="none" w:sz="0" w:space="0" w:color="auto"/>
                  </w:divBdr>
                  <w:divsChild>
                    <w:div w:id="1103846107">
                      <w:marLeft w:val="0"/>
                      <w:marRight w:val="0"/>
                      <w:marTop w:val="0"/>
                      <w:marBottom w:val="0"/>
                      <w:divBdr>
                        <w:top w:val="none" w:sz="0" w:space="0" w:color="auto"/>
                        <w:left w:val="none" w:sz="0" w:space="0" w:color="auto"/>
                        <w:bottom w:val="none" w:sz="0" w:space="0" w:color="auto"/>
                        <w:right w:val="none" w:sz="0" w:space="0" w:color="auto"/>
                      </w:divBdr>
                      <w:divsChild>
                        <w:div w:id="2592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073401">
      <w:bodyDiv w:val="1"/>
      <w:marLeft w:val="0"/>
      <w:marRight w:val="0"/>
      <w:marTop w:val="0"/>
      <w:marBottom w:val="0"/>
      <w:divBdr>
        <w:top w:val="none" w:sz="0" w:space="0" w:color="auto"/>
        <w:left w:val="none" w:sz="0" w:space="0" w:color="auto"/>
        <w:bottom w:val="none" w:sz="0" w:space="0" w:color="auto"/>
        <w:right w:val="none" w:sz="0" w:space="0" w:color="auto"/>
      </w:divBdr>
      <w:divsChild>
        <w:div w:id="1431467270">
          <w:marLeft w:val="0"/>
          <w:marRight w:val="0"/>
          <w:marTop w:val="0"/>
          <w:marBottom w:val="0"/>
          <w:divBdr>
            <w:top w:val="none" w:sz="0" w:space="0" w:color="auto"/>
            <w:left w:val="none" w:sz="0" w:space="0" w:color="auto"/>
            <w:bottom w:val="none" w:sz="0" w:space="0" w:color="auto"/>
            <w:right w:val="none" w:sz="0" w:space="0" w:color="auto"/>
          </w:divBdr>
          <w:divsChild>
            <w:div w:id="1409158174">
              <w:marLeft w:val="0"/>
              <w:marRight w:val="0"/>
              <w:marTop w:val="0"/>
              <w:marBottom w:val="0"/>
              <w:divBdr>
                <w:top w:val="none" w:sz="0" w:space="0" w:color="auto"/>
                <w:left w:val="none" w:sz="0" w:space="0" w:color="auto"/>
                <w:bottom w:val="none" w:sz="0" w:space="0" w:color="auto"/>
                <w:right w:val="none" w:sz="0" w:space="0" w:color="auto"/>
              </w:divBdr>
              <w:divsChild>
                <w:div w:id="991637800">
                  <w:marLeft w:val="0"/>
                  <w:marRight w:val="0"/>
                  <w:marTop w:val="0"/>
                  <w:marBottom w:val="0"/>
                  <w:divBdr>
                    <w:top w:val="none" w:sz="0" w:space="0" w:color="auto"/>
                    <w:left w:val="none" w:sz="0" w:space="0" w:color="auto"/>
                    <w:bottom w:val="none" w:sz="0" w:space="0" w:color="auto"/>
                    <w:right w:val="none" w:sz="0" w:space="0" w:color="auto"/>
                  </w:divBdr>
                  <w:divsChild>
                    <w:div w:id="587346912">
                      <w:marLeft w:val="0"/>
                      <w:marRight w:val="0"/>
                      <w:marTop w:val="0"/>
                      <w:marBottom w:val="0"/>
                      <w:divBdr>
                        <w:top w:val="none" w:sz="0" w:space="0" w:color="auto"/>
                        <w:left w:val="none" w:sz="0" w:space="0" w:color="auto"/>
                        <w:bottom w:val="none" w:sz="0" w:space="0" w:color="auto"/>
                        <w:right w:val="none" w:sz="0" w:space="0" w:color="auto"/>
                      </w:divBdr>
                      <w:divsChild>
                        <w:div w:id="1301610907">
                          <w:marLeft w:val="0"/>
                          <w:marRight w:val="0"/>
                          <w:marTop w:val="0"/>
                          <w:marBottom w:val="0"/>
                          <w:divBdr>
                            <w:top w:val="none" w:sz="0" w:space="0" w:color="auto"/>
                            <w:left w:val="none" w:sz="0" w:space="0" w:color="auto"/>
                            <w:bottom w:val="none" w:sz="0" w:space="0" w:color="auto"/>
                            <w:right w:val="none" w:sz="0" w:space="0" w:color="auto"/>
                          </w:divBdr>
                          <w:divsChild>
                            <w:div w:id="1721443539">
                              <w:marLeft w:val="0"/>
                              <w:marRight w:val="0"/>
                              <w:marTop w:val="0"/>
                              <w:marBottom w:val="0"/>
                              <w:divBdr>
                                <w:top w:val="none" w:sz="0" w:space="0" w:color="auto"/>
                                <w:left w:val="none" w:sz="0" w:space="0" w:color="auto"/>
                                <w:bottom w:val="none" w:sz="0" w:space="0" w:color="auto"/>
                                <w:right w:val="none" w:sz="0" w:space="0" w:color="auto"/>
                              </w:divBdr>
                              <w:divsChild>
                                <w:div w:id="1904440721">
                                  <w:marLeft w:val="0"/>
                                  <w:marRight w:val="0"/>
                                  <w:marTop w:val="0"/>
                                  <w:marBottom w:val="0"/>
                                  <w:divBdr>
                                    <w:top w:val="none" w:sz="0" w:space="0" w:color="auto"/>
                                    <w:left w:val="none" w:sz="0" w:space="0" w:color="auto"/>
                                    <w:bottom w:val="none" w:sz="0" w:space="0" w:color="auto"/>
                                    <w:right w:val="none" w:sz="0" w:space="0" w:color="auto"/>
                                  </w:divBdr>
                                  <w:divsChild>
                                    <w:div w:id="716780250">
                                      <w:marLeft w:val="0"/>
                                      <w:marRight w:val="0"/>
                                      <w:marTop w:val="0"/>
                                      <w:marBottom w:val="0"/>
                                      <w:divBdr>
                                        <w:top w:val="none" w:sz="0" w:space="0" w:color="auto"/>
                                        <w:left w:val="none" w:sz="0" w:space="0" w:color="auto"/>
                                        <w:bottom w:val="none" w:sz="0" w:space="0" w:color="auto"/>
                                        <w:right w:val="none" w:sz="0" w:space="0" w:color="auto"/>
                                      </w:divBdr>
                                      <w:divsChild>
                                        <w:div w:id="4336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122143">
      <w:bodyDiv w:val="1"/>
      <w:marLeft w:val="0"/>
      <w:marRight w:val="0"/>
      <w:marTop w:val="0"/>
      <w:marBottom w:val="0"/>
      <w:divBdr>
        <w:top w:val="none" w:sz="0" w:space="0" w:color="auto"/>
        <w:left w:val="none" w:sz="0" w:space="0" w:color="auto"/>
        <w:bottom w:val="none" w:sz="0" w:space="0" w:color="auto"/>
        <w:right w:val="none" w:sz="0" w:space="0" w:color="auto"/>
      </w:divBdr>
      <w:divsChild>
        <w:div w:id="1078869744">
          <w:marLeft w:val="0"/>
          <w:marRight w:val="0"/>
          <w:marTop w:val="0"/>
          <w:marBottom w:val="450"/>
          <w:divBdr>
            <w:top w:val="none" w:sz="0" w:space="0" w:color="auto"/>
            <w:left w:val="none" w:sz="0" w:space="0" w:color="auto"/>
            <w:bottom w:val="none" w:sz="0" w:space="0" w:color="auto"/>
            <w:right w:val="none" w:sz="0" w:space="0" w:color="auto"/>
          </w:divBdr>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1508810">
      <w:bodyDiv w:val="1"/>
      <w:marLeft w:val="0"/>
      <w:marRight w:val="0"/>
      <w:marTop w:val="0"/>
      <w:marBottom w:val="0"/>
      <w:divBdr>
        <w:top w:val="none" w:sz="0" w:space="0" w:color="auto"/>
        <w:left w:val="none" w:sz="0" w:space="0" w:color="auto"/>
        <w:bottom w:val="none" w:sz="0" w:space="0" w:color="auto"/>
        <w:right w:val="none" w:sz="0" w:space="0" w:color="auto"/>
      </w:divBdr>
      <w:divsChild>
        <w:div w:id="1914244067">
          <w:marLeft w:val="0"/>
          <w:marRight w:val="0"/>
          <w:marTop w:val="0"/>
          <w:marBottom w:val="0"/>
          <w:divBdr>
            <w:top w:val="none" w:sz="0" w:space="0" w:color="auto"/>
            <w:left w:val="none" w:sz="0" w:space="0" w:color="auto"/>
            <w:bottom w:val="none" w:sz="0" w:space="0" w:color="auto"/>
            <w:right w:val="none" w:sz="0" w:space="0" w:color="auto"/>
          </w:divBdr>
          <w:divsChild>
            <w:div w:id="946498157">
              <w:marLeft w:val="0"/>
              <w:marRight w:val="0"/>
              <w:marTop w:val="0"/>
              <w:marBottom w:val="0"/>
              <w:divBdr>
                <w:top w:val="none" w:sz="0" w:space="0" w:color="auto"/>
                <w:left w:val="none" w:sz="0" w:space="0" w:color="auto"/>
                <w:bottom w:val="none" w:sz="0" w:space="0" w:color="auto"/>
                <w:right w:val="none" w:sz="0" w:space="0" w:color="auto"/>
              </w:divBdr>
              <w:divsChild>
                <w:div w:id="959608021">
                  <w:marLeft w:val="0"/>
                  <w:marRight w:val="0"/>
                  <w:marTop w:val="0"/>
                  <w:marBottom w:val="0"/>
                  <w:divBdr>
                    <w:top w:val="none" w:sz="0" w:space="0" w:color="auto"/>
                    <w:left w:val="none" w:sz="0" w:space="0" w:color="auto"/>
                    <w:bottom w:val="none" w:sz="0" w:space="0" w:color="auto"/>
                    <w:right w:val="none" w:sz="0" w:space="0" w:color="auto"/>
                  </w:divBdr>
                  <w:divsChild>
                    <w:div w:id="1691755687">
                      <w:marLeft w:val="0"/>
                      <w:marRight w:val="0"/>
                      <w:marTop w:val="0"/>
                      <w:marBottom w:val="0"/>
                      <w:divBdr>
                        <w:top w:val="none" w:sz="0" w:space="0" w:color="auto"/>
                        <w:left w:val="none" w:sz="0" w:space="0" w:color="auto"/>
                        <w:bottom w:val="none" w:sz="0" w:space="0" w:color="auto"/>
                        <w:right w:val="none" w:sz="0" w:space="0" w:color="auto"/>
                      </w:divBdr>
                      <w:divsChild>
                        <w:div w:id="26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3593131">
      <w:bodyDiv w:val="1"/>
      <w:marLeft w:val="0"/>
      <w:marRight w:val="0"/>
      <w:marTop w:val="0"/>
      <w:marBottom w:val="0"/>
      <w:divBdr>
        <w:top w:val="none" w:sz="0" w:space="0" w:color="auto"/>
        <w:left w:val="none" w:sz="0" w:space="0" w:color="auto"/>
        <w:bottom w:val="none" w:sz="0" w:space="0" w:color="auto"/>
        <w:right w:val="none" w:sz="0" w:space="0" w:color="auto"/>
      </w:divBdr>
    </w:div>
    <w:div w:id="436220438">
      <w:bodyDiv w:val="1"/>
      <w:marLeft w:val="0"/>
      <w:marRight w:val="0"/>
      <w:marTop w:val="0"/>
      <w:marBottom w:val="0"/>
      <w:divBdr>
        <w:top w:val="none" w:sz="0" w:space="0" w:color="auto"/>
        <w:left w:val="none" w:sz="0" w:space="0" w:color="auto"/>
        <w:bottom w:val="none" w:sz="0" w:space="0" w:color="auto"/>
        <w:right w:val="none" w:sz="0" w:space="0" w:color="auto"/>
      </w:divBdr>
    </w:div>
    <w:div w:id="437137213">
      <w:bodyDiv w:val="1"/>
      <w:marLeft w:val="0"/>
      <w:marRight w:val="0"/>
      <w:marTop w:val="0"/>
      <w:marBottom w:val="0"/>
      <w:divBdr>
        <w:top w:val="none" w:sz="0" w:space="0" w:color="auto"/>
        <w:left w:val="none" w:sz="0" w:space="0" w:color="auto"/>
        <w:bottom w:val="none" w:sz="0" w:space="0" w:color="auto"/>
        <w:right w:val="none" w:sz="0" w:space="0" w:color="auto"/>
      </w:divBdr>
      <w:divsChild>
        <w:div w:id="1299072089">
          <w:marLeft w:val="0"/>
          <w:marRight w:val="0"/>
          <w:marTop w:val="0"/>
          <w:marBottom w:val="0"/>
          <w:divBdr>
            <w:top w:val="none" w:sz="0" w:space="0" w:color="auto"/>
            <w:left w:val="none" w:sz="0" w:space="0" w:color="auto"/>
            <w:bottom w:val="none" w:sz="0" w:space="0" w:color="auto"/>
            <w:right w:val="none" w:sz="0" w:space="0" w:color="auto"/>
          </w:divBdr>
          <w:divsChild>
            <w:div w:id="667055171">
              <w:marLeft w:val="0"/>
              <w:marRight w:val="0"/>
              <w:marTop w:val="0"/>
              <w:marBottom w:val="0"/>
              <w:divBdr>
                <w:top w:val="none" w:sz="0" w:space="0" w:color="auto"/>
                <w:left w:val="none" w:sz="0" w:space="0" w:color="auto"/>
                <w:bottom w:val="none" w:sz="0" w:space="0" w:color="auto"/>
                <w:right w:val="none" w:sz="0" w:space="0" w:color="auto"/>
              </w:divBdr>
              <w:divsChild>
                <w:div w:id="1522745453">
                  <w:marLeft w:val="0"/>
                  <w:marRight w:val="0"/>
                  <w:marTop w:val="0"/>
                  <w:marBottom w:val="0"/>
                  <w:divBdr>
                    <w:top w:val="none" w:sz="0" w:space="0" w:color="auto"/>
                    <w:left w:val="none" w:sz="0" w:space="0" w:color="auto"/>
                    <w:bottom w:val="none" w:sz="0" w:space="0" w:color="auto"/>
                    <w:right w:val="none" w:sz="0" w:space="0" w:color="auto"/>
                  </w:divBdr>
                  <w:divsChild>
                    <w:div w:id="851341429">
                      <w:marLeft w:val="0"/>
                      <w:marRight w:val="0"/>
                      <w:marTop w:val="0"/>
                      <w:marBottom w:val="0"/>
                      <w:divBdr>
                        <w:top w:val="none" w:sz="0" w:space="0" w:color="auto"/>
                        <w:left w:val="none" w:sz="0" w:space="0" w:color="auto"/>
                        <w:bottom w:val="none" w:sz="0" w:space="0" w:color="auto"/>
                        <w:right w:val="none" w:sz="0" w:space="0" w:color="auto"/>
                      </w:divBdr>
                      <w:divsChild>
                        <w:div w:id="642850919">
                          <w:marLeft w:val="0"/>
                          <w:marRight w:val="0"/>
                          <w:marTop w:val="0"/>
                          <w:marBottom w:val="0"/>
                          <w:divBdr>
                            <w:top w:val="none" w:sz="0" w:space="0" w:color="auto"/>
                            <w:left w:val="none" w:sz="0" w:space="0" w:color="auto"/>
                            <w:bottom w:val="none" w:sz="0" w:space="0" w:color="auto"/>
                            <w:right w:val="none" w:sz="0" w:space="0" w:color="auto"/>
                          </w:divBdr>
                          <w:divsChild>
                            <w:div w:id="1595356608">
                              <w:marLeft w:val="0"/>
                              <w:marRight w:val="0"/>
                              <w:marTop w:val="0"/>
                              <w:marBottom w:val="0"/>
                              <w:divBdr>
                                <w:top w:val="none" w:sz="0" w:space="0" w:color="auto"/>
                                <w:left w:val="none" w:sz="0" w:space="0" w:color="auto"/>
                                <w:bottom w:val="none" w:sz="0" w:space="0" w:color="auto"/>
                                <w:right w:val="none" w:sz="0" w:space="0" w:color="auto"/>
                              </w:divBdr>
                              <w:divsChild>
                                <w:div w:id="947586044">
                                  <w:marLeft w:val="0"/>
                                  <w:marRight w:val="0"/>
                                  <w:marTop w:val="0"/>
                                  <w:marBottom w:val="0"/>
                                  <w:divBdr>
                                    <w:top w:val="none" w:sz="0" w:space="0" w:color="auto"/>
                                    <w:left w:val="none" w:sz="0" w:space="0" w:color="auto"/>
                                    <w:bottom w:val="none" w:sz="0" w:space="0" w:color="auto"/>
                                    <w:right w:val="none" w:sz="0" w:space="0" w:color="auto"/>
                                  </w:divBdr>
                                  <w:divsChild>
                                    <w:div w:id="1466194431">
                                      <w:marLeft w:val="0"/>
                                      <w:marRight w:val="0"/>
                                      <w:marTop w:val="0"/>
                                      <w:marBottom w:val="0"/>
                                      <w:divBdr>
                                        <w:top w:val="none" w:sz="0" w:space="0" w:color="auto"/>
                                        <w:left w:val="none" w:sz="0" w:space="0" w:color="auto"/>
                                        <w:bottom w:val="none" w:sz="0" w:space="0" w:color="auto"/>
                                        <w:right w:val="none" w:sz="0" w:space="0" w:color="auto"/>
                                      </w:divBdr>
                                      <w:divsChild>
                                        <w:div w:id="18299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97766">
      <w:bodyDiv w:val="1"/>
      <w:marLeft w:val="0"/>
      <w:marRight w:val="0"/>
      <w:marTop w:val="0"/>
      <w:marBottom w:val="0"/>
      <w:divBdr>
        <w:top w:val="none" w:sz="0" w:space="0" w:color="auto"/>
        <w:left w:val="none" w:sz="0" w:space="0" w:color="auto"/>
        <w:bottom w:val="none" w:sz="0" w:space="0" w:color="auto"/>
        <w:right w:val="none" w:sz="0" w:space="0" w:color="auto"/>
      </w:divBdr>
    </w:div>
    <w:div w:id="438913437">
      <w:bodyDiv w:val="1"/>
      <w:marLeft w:val="0"/>
      <w:marRight w:val="0"/>
      <w:marTop w:val="0"/>
      <w:marBottom w:val="0"/>
      <w:divBdr>
        <w:top w:val="none" w:sz="0" w:space="0" w:color="auto"/>
        <w:left w:val="none" w:sz="0" w:space="0" w:color="auto"/>
        <w:bottom w:val="none" w:sz="0" w:space="0" w:color="auto"/>
        <w:right w:val="none" w:sz="0" w:space="0" w:color="auto"/>
      </w:divBdr>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838207">
      <w:bodyDiv w:val="1"/>
      <w:marLeft w:val="0"/>
      <w:marRight w:val="0"/>
      <w:marTop w:val="0"/>
      <w:marBottom w:val="0"/>
      <w:divBdr>
        <w:top w:val="none" w:sz="0" w:space="0" w:color="auto"/>
        <w:left w:val="none" w:sz="0" w:space="0" w:color="auto"/>
        <w:bottom w:val="none" w:sz="0" w:space="0" w:color="auto"/>
        <w:right w:val="none" w:sz="0" w:space="0" w:color="auto"/>
      </w:divBdr>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615990">
      <w:bodyDiv w:val="1"/>
      <w:marLeft w:val="0"/>
      <w:marRight w:val="0"/>
      <w:marTop w:val="0"/>
      <w:marBottom w:val="0"/>
      <w:divBdr>
        <w:top w:val="none" w:sz="0" w:space="0" w:color="auto"/>
        <w:left w:val="none" w:sz="0" w:space="0" w:color="auto"/>
        <w:bottom w:val="none" w:sz="0" w:space="0" w:color="auto"/>
        <w:right w:val="none" w:sz="0" w:space="0" w:color="auto"/>
      </w:divBdr>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6848693">
      <w:bodyDiv w:val="1"/>
      <w:marLeft w:val="0"/>
      <w:marRight w:val="0"/>
      <w:marTop w:val="0"/>
      <w:marBottom w:val="0"/>
      <w:divBdr>
        <w:top w:val="none" w:sz="0" w:space="0" w:color="auto"/>
        <w:left w:val="none" w:sz="0" w:space="0" w:color="auto"/>
        <w:bottom w:val="none" w:sz="0" w:space="0" w:color="auto"/>
        <w:right w:val="none" w:sz="0" w:space="0" w:color="auto"/>
      </w:divBdr>
    </w:div>
    <w:div w:id="447041866">
      <w:bodyDiv w:val="1"/>
      <w:marLeft w:val="0"/>
      <w:marRight w:val="0"/>
      <w:marTop w:val="0"/>
      <w:marBottom w:val="0"/>
      <w:divBdr>
        <w:top w:val="none" w:sz="0" w:space="0" w:color="auto"/>
        <w:left w:val="none" w:sz="0" w:space="0" w:color="auto"/>
        <w:bottom w:val="none" w:sz="0" w:space="0" w:color="auto"/>
        <w:right w:val="none" w:sz="0" w:space="0" w:color="auto"/>
      </w:divBdr>
      <w:divsChild>
        <w:div w:id="741753651">
          <w:marLeft w:val="0"/>
          <w:marRight w:val="0"/>
          <w:marTop w:val="0"/>
          <w:marBottom w:val="0"/>
          <w:divBdr>
            <w:top w:val="none" w:sz="0" w:space="0" w:color="auto"/>
            <w:left w:val="none" w:sz="0" w:space="0" w:color="auto"/>
            <w:bottom w:val="none" w:sz="0" w:space="0" w:color="auto"/>
            <w:right w:val="none" w:sz="0" w:space="0" w:color="auto"/>
          </w:divBdr>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740634">
      <w:bodyDiv w:val="1"/>
      <w:marLeft w:val="0"/>
      <w:marRight w:val="0"/>
      <w:marTop w:val="0"/>
      <w:marBottom w:val="0"/>
      <w:divBdr>
        <w:top w:val="none" w:sz="0" w:space="0" w:color="auto"/>
        <w:left w:val="none" w:sz="0" w:space="0" w:color="auto"/>
        <w:bottom w:val="none" w:sz="0" w:space="0" w:color="auto"/>
        <w:right w:val="none" w:sz="0" w:space="0" w:color="auto"/>
      </w:divBdr>
      <w:divsChild>
        <w:div w:id="154149278">
          <w:marLeft w:val="0"/>
          <w:marRight w:val="0"/>
          <w:marTop w:val="0"/>
          <w:marBottom w:val="0"/>
          <w:divBdr>
            <w:top w:val="none" w:sz="0" w:space="0" w:color="auto"/>
            <w:left w:val="none" w:sz="0" w:space="0" w:color="auto"/>
            <w:bottom w:val="none" w:sz="0" w:space="0" w:color="auto"/>
            <w:right w:val="none" w:sz="0" w:space="0" w:color="auto"/>
          </w:divBdr>
        </w:div>
        <w:div w:id="960960040">
          <w:marLeft w:val="0"/>
          <w:marRight w:val="0"/>
          <w:marTop w:val="0"/>
          <w:marBottom w:val="0"/>
          <w:divBdr>
            <w:top w:val="none" w:sz="0" w:space="0" w:color="auto"/>
            <w:left w:val="none" w:sz="0" w:space="0" w:color="auto"/>
            <w:bottom w:val="none" w:sz="0" w:space="0" w:color="auto"/>
            <w:right w:val="none" w:sz="0" w:space="0" w:color="auto"/>
          </w:divBdr>
        </w:div>
        <w:div w:id="1367481711">
          <w:marLeft w:val="0"/>
          <w:marRight w:val="0"/>
          <w:marTop w:val="0"/>
          <w:marBottom w:val="0"/>
          <w:divBdr>
            <w:top w:val="none" w:sz="0" w:space="0" w:color="auto"/>
            <w:left w:val="none" w:sz="0" w:space="0" w:color="auto"/>
            <w:bottom w:val="none" w:sz="0" w:space="0" w:color="auto"/>
            <w:right w:val="none" w:sz="0" w:space="0" w:color="auto"/>
          </w:divBdr>
        </w:div>
        <w:div w:id="972950919">
          <w:marLeft w:val="0"/>
          <w:marRight w:val="0"/>
          <w:marTop w:val="0"/>
          <w:marBottom w:val="0"/>
          <w:divBdr>
            <w:top w:val="none" w:sz="0" w:space="0" w:color="auto"/>
            <w:left w:val="none" w:sz="0" w:space="0" w:color="auto"/>
            <w:bottom w:val="none" w:sz="0" w:space="0" w:color="auto"/>
            <w:right w:val="none" w:sz="0" w:space="0" w:color="auto"/>
          </w:divBdr>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719254">
      <w:bodyDiv w:val="1"/>
      <w:marLeft w:val="0"/>
      <w:marRight w:val="0"/>
      <w:marTop w:val="0"/>
      <w:marBottom w:val="0"/>
      <w:divBdr>
        <w:top w:val="none" w:sz="0" w:space="0" w:color="auto"/>
        <w:left w:val="none" w:sz="0" w:space="0" w:color="auto"/>
        <w:bottom w:val="none" w:sz="0" w:space="0" w:color="auto"/>
        <w:right w:val="none" w:sz="0" w:space="0" w:color="auto"/>
      </w:divBdr>
      <w:divsChild>
        <w:div w:id="45685129">
          <w:marLeft w:val="0"/>
          <w:marRight w:val="0"/>
          <w:marTop w:val="0"/>
          <w:marBottom w:val="0"/>
          <w:divBdr>
            <w:top w:val="none" w:sz="0" w:space="0" w:color="auto"/>
            <w:left w:val="none" w:sz="0" w:space="0" w:color="auto"/>
            <w:bottom w:val="none" w:sz="0" w:space="0" w:color="auto"/>
            <w:right w:val="none" w:sz="0" w:space="0" w:color="auto"/>
          </w:divBdr>
          <w:divsChild>
            <w:div w:id="1273055741">
              <w:marLeft w:val="0"/>
              <w:marRight w:val="0"/>
              <w:marTop w:val="0"/>
              <w:marBottom w:val="0"/>
              <w:divBdr>
                <w:top w:val="none" w:sz="0" w:space="0" w:color="auto"/>
                <w:left w:val="none" w:sz="0" w:space="0" w:color="auto"/>
                <w:bottom w:val="none" w:sz="0" w:space="0" w:color="auto"/>
                <w:right w:val="none" w:sz="0" w:space="0" w:color="auto"/>
              </w:divBdr>
              <w:divsChild>
                <w:div w:id="224950639">
                  <w:marLeft w:val="0"/>
                  <w:marRight w:val="0"/>
                  <w:marTop w:val="0"/>
                  <w:marBottom w:val="0"/>
                  <w:divBdr>
                    <w:top w:val="none" w:sz="0" w:space="0" w:color="auto"/>
                    <w:left w:val="none" w:sz="0" w:space="0" w:color="auto"/>
                    <w:bottom w:val="none" w:sz="0" w:space="0" w:color="auto"/>
                    <w:right w:val="none" w:sz="0" w:space="0" w:color="auto"/>
                  </w:divBdr>
                  <w:divsChild>
                    <w:div w:id="522785623">
                      <w:marLeft w:val="0"/>
                      <w:marRight w:val="0"/>
                      <w:marTop w:val="0"/>
                      <w:marBottom w:val="0"/>
                      <w:divBdr>
                        <w:top w:val="none" w:sz="0" w:space="0" w:color="auto"/>
                        <w:left w:val="none" w:sz="0" w:space="0" w:color="auto"/>
                        <w:bottom w:val="none" w:sz="0" w:space="0" w:color="auto"/>
                        <w:right w:val="none" w:sz="0" w:space="0" w:color="auto"/>
                      </w:divBdr>
                      <w:divsChild>
                        <w:div w:id="438528705">
                          <w:marLeft w:val="0"/>
                          <w:marRight w:val="0"/>
                          <w:marTop w:val="0"/>
                          <w:marBottom w:val="0"/>
                          <w:divBdr>
                            <w:top w:val="none" w:sz="0" w:space="0" w:color="auto"/>
                            <w:left w:val="none" w:sz="0" w:space="0" w:color="auto"/>
                            <w:bottom w:val="none" w:sz="0" w:space="0" w:color="auto"/>
                            <w:right w:val="none" w:sz="0" w:space="0" w:color="auto"/>
                          </w:divBdr>
                          <w:divsChild>
                            <w:div w:id="1827167079">
                              <w:marLeft w:val="0"/>
                              <w:marRight w:val="0"/>
                              <w:marTop w:val="0"/>
                              <w:marBottom w:val="0"/>
                              <w:divBdr>
                                <w:top w:val="none" w:sz="0" w:space="0" w:color="auto"/>
                                <w:left w:val="none" w:sz="0" w:space="0" w:color="auto"/>
                                <w:bottom w:val="none" w:sz="0" w:space="0" w:color="auto"/>
                                <w:right w:val="none" w:sz="0" w:space="0" w:color="auto"/>
                              </w:divBdr>
                              <w:divsChild>
                                <w:div w:id="1310406145">
                                  <w:marLeft w:val="0"/>
                                  <w:marRight w:val="0"/>
                                  <w:marTop w:val="0"/>
                                  <w:marBottom w:val="0"/>
                                  <w:divBdr>
                                    <w:top w:val="none" w:sz="0" w:space="0" w:color="auto"/>
                                    <w:left w:val="none" w:sz="0" w:space="0" w:color="auto"/>
                                    <w:bottom w:val="none" w:sz="0" w:space="0" w:color="auto"/>
                                    <w:right w:val="none" w:sz="0" w:space="0" w:color="auto"/>
                                  </w:divBdr>
                                  <w:divsChild>
                                    <w:div w:id="869337674">
                                      <w:marLeft w:val="0"/>
                                      <w:marRight w:val="0"/>
                                      <w:marTop w:val="0"/>
                                      <w:marBottom w:val="0"/>
                                      <w:divBdr>
                                        <w:top w:val="none" w:sz="0" w:space="0" w:color="auto"/>
                                        <w:left w:val="none" w:sz="0" w:space="0" w:color="auto"/>
                                        <w:bottom w:val="none" w:sz="0" w:space="0" w:color="auto"/>
                                        <w:right w:val="none" w:sz="0" w:space="0" w:color="auto"/>
                                      </w:divBdr>
                                      <w:divsChild>
                                        <w:div w:id="14465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792924">
      <w:bodyDiv w:val="1"/>
      <w:marLeft w:val="0"/>
      <w:marRight w:val="0"/>
      <w:marTop w:val="0"/>
      <w:marBottom w:val="0"/>
      <w:divBdr>
        <w:top w:val="none" w:sz="0" w:space="0" w:color="auto"/>
        <w:left w:val="none" w:sz="0" w:space="0" w:color="auto"/>
        <w:bottom w:val="none" w:sz="0" w:space="0" w:color="auto"/>
        <w:right w:val="none" w:sz="0" w:space="0" w:color="auto"/>
      </w:divBdr>
      <w:divsChild>
        <w:div w:id="861283853">
          <w:marLeft w:val="0"/>
          <w:marRight w:val="0"/>
          <w:marTop w:val="0"/>
          <w:marBottom w:val="0"/>
          <w:divBdr>
            <w:top w:val="none" w:sz="0" w:space="0" w:color="auto"/>
            <w:left w:val="none" w:sz="0" w:space="0" w:color="auto"/>
            <w:bottom w:val="none" w:sz="0" w:space="0" w:color="auto"/>
            <w:right w:val="none" w:sz="0" w:space="0" w:color="auto"/>
          </w:divBdr>
        </w:div>
        <w:div w:id="229075152">
          <w:marLeft w:val="0"/>
          <w:marRight w:val="0"/>
          <w:marTop w:val="360"/>
          <w:marBottom w:val="360"/>
          <w:divBdr>
            <w:top w:val="none" w:sz="0" w:space="0" w:color="auto"/>
            <w:left w:val="none" w:sz="0" w:space="0" w:color="auto"/>
            <w:bottom w:val="none" w:sz="0" w:space="0" w:color="auto"/>
            <w:right w:val="none" w:sz="0" w:space="0" w:color="auto"/>
          </w:divBdr>
          <w:divsChild>
            <w:div w:id="14395658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20219">
      <w:bodyDiv w:val="1"/>
      <w:marLeft w:val="0"/>
      <w:marRight w:val="0"/>
      <w:marTop w:val="0"/>
      <w:marBottom w:val="0"/>
      <w:divBdr>
        <w:top w:val="none" w:sz="0" w:space="0" w:color="auto"/>
        <w:left w:val="none" w:sz="0" w:space="0" w:color="auto"/>
        <w:bottom w:val="none" w:sz="0" w:space="0" w:color="auto"/>
        <w:right w:val="none" w:sz="0" w:space="0" w:color="auto"/>
      </w:divBdr>
      <w:divsChild>
        <w:div w:id="977144273">
          <w:marLeft w:val="0"/>
          <w:marRight w:val="0"/>
          <w:marTop w:val="0"/>
          <w:marBottom w:val="0"/>
          <w:divBdr>
            <w:top w:val="none" w:sz="0" w:space="0" w:color="auto"/>
            <w:left w:val="none" w:sz="0" w:space="0" w:color="auto"/>
            <w:bottom w:val="none" w:sz="0" w:space="0" w:color="auto"/>
            <w:right w:val="none" w:sz="0" w:space="0" w:color="auto"/>
          </w:divBdr>
          <w:divsChild>
            <w:div w:id="1464347619">
              <w:marLeft w:val="0"/>
              <w:marRight w:val="0"/>
              <w:marTop w:val="0"/>
              <w:marBottom w:val="0"/>
              <w:divBdr>
                <w:top w:val="none" w:sz="0" w:space="0" w:color="auto"/>
                <w:left w:val="none" w:sz="0" w:space="0" w:color="auto"/>
                <w:bottom w:val="none" w:sz="0" w:space="0" w:color="auto"/>
                <w:right w:val="none" w:sz="0" w:space="0" w:color="auto"/>
              </w:divBdr>
              <w:divsChild>
                <w:div w:id="377827327">
                  <w:marLeft w:val="0"/>
                  <w:marRight w:val="0"/>
                  <w:marTop w:val="0"/>
                  <w:marBottom w:val="0"/>
                  <w:divBdr>
                    <w:top w:val="none" w:sz="0" w:space="0" w:color="auto"/>
                    <w:left w:val="none" w:sz="0" w:space="0" w:color="auto"/>
                    <w:bottom w:val="none" w:sz="0" w:space="0" w:color="auto"/>
                    <w:right w:val="none" w:sz="0" w:space="0" w:color="auto"/>
                  </w:divBdr>
                  <w:divsChild>
                    <w:div w:id="665288190">
                      <w:marLeft w:val="0"/>
                      <w:marRight w:val="0"/>
                      <w:marTop w:val="0"/>
                      <w:marBottom w:val="0"/>
                      <w:divBdr>
                        <w:top w:val="none" w:sz="0" w:space="0" w:color="auto"/>
                        <w:left w:val="none" w:sz="0" w:space="0" w:color="auto"/>
                        <w:bottom w:val="none" w:sz="0" w:space="0" w:color="auto"/>
                        <w:right w:val="single" w:sz="6" w:space="7" w:color="D1D2D0"/>
                      </w:divBdr>
                      <w:divsChild>
                        <w:div w:id="965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151034">
      <w:bodyDiv w:val="1"/>
      <w:marLeft w:val="0"/>
      <w:marRight w:val="0"/>
      <w:marTop w:val="0"/>
      <w:marBottom w:val="0"/>
      <w:divBdr>
        <w:top w:val="none" w:sz="0" w:space="0" w:color="auto"/>
        <w:left w:val="none" w:sz="0" w:space="0" w:color="auto"/>
        <w:bottom w:val="none" w:sz="0" w:space="0" w:color="auto"/>
        <w:right w:val="none" w:sz="0" w:space="0" w:color="auto"/>
      </w:divBdr>
      <w:divsChild>
        <w:div w:id="872811385">
          <w:marLeft w:val="0"/>
          <w:marRight w:val="0"/>
          <w:marTop w:val="0"/>
          <w:marBottom w:val="0"/>
          <w:divBdr>
            <w:top w:val="none" w:sz="0" w:space="0" w:color="auto"/>
            <w:left w:val="none" w:sz="0" w:space="0" w:color="auto"/>
            <w:bottom w:val="none" w:sz="0" w:space="0" w:color="auto"/>
            <w:right w:val="none" w:sz="0" w:space="0" w:color="auto"/>
          </w:divBdr>
          <w:divsChild>
            <w:div w:id="359403315">
              <w:marLeft w:val="0"/>
              <w:marRight w:val="0"/>
              <w:marTop w:val="0"/>
              <w:marBottom w:val="0"/>
              <w:divBdr>
                <w:top w:val="none" w:sz="0" w:space="0" w:color="auto"/>
                <w:left w:val="none" w:sz="0" w:space="0" w:color="auto"/>
                <w:bottom w:val="none" w:sz="0" w:space="0" w:color="auto"/>
                <w:right w:val="none" w:sz="0" w:space="0" w:color="auto"/>
              </w:divBdr>
              <w:divsChild>
                <w:div w:id="382213086">
                  <w:marLeft w:val="0"/>
                  <w:marRight w:val="0"/>
                  <w:marTop w:val="0"/>
                  <w:marBottom w:val="0"/>
                  <w:divBdr>
                    <w:top w:val="none" w:sz="0" w:space="0" w:color="auto"/>
                    <w:left w:val="none" w:sz="0" w:space="0" w:color="auto"/>
                    <w:bottom w:val="none" w:sz="0" w:space="0" w:color="auto"/>
                    <w:right w:val="none" w:sz="0" w:space="0" w:color="auto"/>
                  </w:divBdr>
                  <w:divsChild>
                    <w:div w:id="1570995650">
                      <w:marLeft w:val="0"/>
                      <w:marRight w:val="0"/>
                      <w:marTop w:val="0"/>
                      <w:marBottom w:val="0"/>
                      <w:divBdr>
                        <w:top w:val="none" w:sz="0" w:space="0" w:color="auto"/>
                        <w:left w:val="none" w:sz="0" w:space="0" w:color="auto"/>
                        <w:bottom w:val="none" w:sz="0" w:space="0" w:color="auto"/>
                        <w:right w:val="none" w:sz="0" w:space="0" w:color="auto"/>
                      </w:divBdr>
                      <w:divsChild>
                        <w:div w:id="78409491">
                          <w:marLeft w:val="0"/>
                          <w:marRight w:val="0"/>
                          <w:marTop w:val="0"/>
                          <w:marBottom w:val="0"/>
                          <w:divBdr>
                            <w:top w:val="none" w:sz="0" w:space="0" w:color="auto"/>
                            <w:left w:val="none" w:sz="0" w:space="0" w:color="auto"/>
                            <w:bottom w:val="none" w:sz="0" w:space="0" w:color="auto"/>
                            <w:right w:val="none" w:sz="0" w:space="0" w:color="auto"/>
                          </w:divBdr>
                          <w:divsChild>
                            <w:div w:id="2114206617">
                              <w:marLeft w:val="0"/>
                              <w:marRight w:val="0"/>
                              <w:marTop w:val="0"/>
                              <w:marBottom w:val="0"/>
                              <w:divBdr>
                                <w:top w:val="none" w:sz="0" w:space="0" w:color="auto"/>
                                <w:left w:val="none" w:sz="0" w:space="0" w:color="auto"/>
                                <w:bottom w:val="none" w:sz="0" w:space="0" w:color="auto"/>
                                <w:right w:val="none" w:sz="0" w:space="0" w:color="auto"/>
                              </w:divBdr>
                              <w:divsChild>
                                <w:div w:id="805316080">
                                  <w:marLeft w:val="0"/>
                                  <w:marRight w:val="0"/>
                                  <w:marTop w:val="0"/>
                                  <w:marBottom w:val="0"/>
                                  <w:divBdr>
                                    <w:top w:val="none" w:sz="0" w:space="0" w:color="auto"/>
                                    <w:left w:val="none" w:sz="0" w:space="0" w:color="auto"/>
                                    <w:bottom w:val="none" w:sz="0" w:space="0" w:color="auto"/>
                                    <w:right w:val="none" w:sz="0" w:space="0" w:color="auto"/>
                                  </w:divBdr>
                                  <w:divsChild>
                                    <w:div w:id="618221511">
                                      <w:marLeft w:val="0"/>
                                      <w:marRight w:val="0"/>
                                      <w:marTop w:val="0"/>
                                      <w:marBottom w:val="0"/>
                                      <w:divBdr>
                                        <w:top w:val="none" w:sz="0" w:space="0" w:color="auto"/>
                                        <w:left w:val="none" w:sz="0" w:space="0" w:color="auto"/>
                                        <w:bottom w:val="none" w:sz="0" w:space="0" w:color="auto"/>
                                        <w:right w:val="none" w:sz="0" w:space="0" w:color="auto"/>
                                      </w:divBdr>
                                      <w:divsChild>
                                        <w:div w:id="18771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686304">
      <w:bodyDiv w:val="1"/>
      <w:marLeft w:val="0"/>
      <w:marRight w:val="0"/>
      <w:marTop w:val="0"/>
      <w:marBottom w:val="0"/>
      <w:divBdr>
        <w:top w:val="none" w:sz="0" w:space="0" w:color="auto"/>
        <w:left w:val="none" w:sz="0" w:space="0" w:color="auto"/>
        <w:bottom w:val="none" w:sz="0" w:space="0" w:color="auto"/>
        <w:right w:val="none" w:sz="0" w:space="0" w:color="auto"/>
      </w:divBdr>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274318">
      <w:bodyDiv w:val="1"/>
      <w:marLeft w:val="0"/>
      <w:marRight w:val="0"/>
      <w:marTop w:val="0"/>
      <w:marBottom w:val="0"/>
      <w:divBdr>
        <w:top w:val="none" w:sz="0" w:space="0" w:color="auto"/>
        <w:left w:val="none" w:sz="0" w:space="0" w:color="auto"/>
        <w:bottom w:val="none" w:sz="0" w:space="0" w:color="auto"/>
        <w:right w:val="none" w:sz="0" w:space="0" w:color="auto"/>
      </w:divBdr>
    </w:div>
    <w:div w:id="465590825">
      <w:bodyDiv w:val="1"/>
      <w:marLeft w:val="0"/>
      <w:marRight w:val="0"/>
      <w:marTop w:val="0"/>
      <w:marBottom w:val="0"/>
      <w:divBdr>
        <w:top w:val="none" w:sz="0" w:space="0" w:color="auto"/>
        <w:left w:val="none" w:sz="0" w:space="0" w:color="auto"/>
        <w:bottom w:val="none" w:sz="0" w:space="0" w:color="auto"/>
        <w:right w:val="none" w:sz="0" w:space="0" w:color="auto"/>
      </w:divBdr>
      <w:divsChild>
        <w:div w:id="818351127">
          <w:marLeft w:val="0"/>
          <w:marRight w:val="0"/>
          <w:marTop w:val="0"/>
          <w:marBottom w:val="0"/>
          <w:divBdr>
            <w:top w:val="none" w:sz="0" w:space="0" w:color="auto"/>
            <w:left w:val="none" w:sz="0" w:space="0" w:color="auto"/>
            <w:bottom w:val="none" w:sz="0" w:space="0" w:color="auto"/>
            <w:right w:val="none" w:sz="0" w:space="0" w:color="auto"/>
          </w:divBdr>
          <w:divsChild>
            <w:div w:id="1274897343">
              <w:marLeft w:val="0"/>
              <w:marRight w:val="0"/>
              <w:marTop w:val="0"/>
              <w:marBottom w:val="0"/>
              <w:divBdr>
                <w:top w:val="none" w:sz="0" w:space="0" w:color="auto"/>
                <w:left w:val="none" w:sz="0" w:space="0" w:color="auto"/>
                <w:bottom w:val="none" w:sz="0" w:space="0" w:color="auto"/>
                <w:right w:val="none" w:sz="0" w:space="0" w:color="auto"/>
              </w:divBdr>
              <w:divsChild>
                <w:div w:id="5666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24813">
          <w:marLeft w:val="0"/>
          <w:marRight w:val="0"/>
          <w:marTop w:val="0"/>
          <w:marBottom w:val="0"/>
          <w:divBdr>
            <w:top w:val="none" w:sz="0" w:space="0" w:color="auto"/>
            <w:left w:val="none" w:sz="0" w:space="0" w:color="auto"/>
            <w:bottom w:val="none" w:sz="0" w:space="0" w:color="auto"/>
            <w:right w:val="none" w:sz="0" w:space="0" w:color="auto"/>
          </w:divBdr>
          <w:divsChild>
            <w:div w:id="1029838337">
              <w:marLeft w:val="0"/>
              <w:marRight w:val="0"/>
              <w:marTop w:val="0"/>
              <w:marBottom w:val="0"/>
              <w:divBdr>
                <w:top w:val="none" w:sz="0" w:space="0" w:color="auto"/>
                <w:left w:val="none" w:sz="0" w:space="0" w:color="auto"/>
                <w:bottom w:val="none" w:sz="0" w:space="0" w:color="auto"/>
                <w:right w:val="none" w:sz="0" w:space="0" w:color="auto"/>
              </w:divBdr>
              <w:divsChild>
                <w:div w:id="165761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1429">
          <w:marLeft w:val="0"/>
          <w:marRight w:val="0"/>
          <w:marTop w:val="0"/>
          <w:marBottom w:val="0"/>
          <w:divBdr>
            <w:top w:val="none" w:sz="0" w:space="0" w:color="auto"/>
            <w:left w:val="none" w:sz="0" w:space="0" w:color="auto"/>
            <w:bottom w:val="none" w:sz="0" w:space="0" w:color="auto"/>
            <w:right w:val="none" w:sz="0" w:space="0" w:color="auto"/>
          </w:divBdr>
          <w:divsChild>
            <w:div w:id="1341347346">
              <w:marLeft w:val="0"/>
              <w:marRight w:val="0"/>
              <w:marTop w:val="0"/>
              <w:marBottom w:val="0"/>
              <w:divBdr>
                <w:top w:val="none" w:sz="0" w:space="0" w:color="auto"/>
                <w:left w:val="none" w:sz="0" w:space="0" w:color="auto"/>
                <w:bottom w:val="none" w:sz="0" w:space="0" w:color="auto"/>
                <w:right w:val="none" w:sz="0" w:space="0" w:color="auto"/>
              </w:divBdr>
              <w:divsChild>
                <w:div w:id="39859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94521">
          <w:marLeft w:val="0"/>
          <w:marRight w:val="0"/>
          <w:marTop w:val="0"/>
          <w:marBottom w:val="0"/>
          <w:divBdr>
            <w:top w:val="none" w:sz="0" w:space="0" w:color="auto"/>
            <w:left w:val="none" w:sz="0" w:space="0" w:color="auto"/>
            <w:bottom w:val="none" w:sz="0" w:space="0" w:color="auto"/>
            <w:right w:val="none" w:sz="0" w:space="0" w:color="auto"/>
          </w:divBdr>
          <w:divsChild>
            <w:div w:id="1168594901">
              <w:marLeft w:val="0"/>
              <w:marRight w:val="0"/>
              <w:marTop w:val="0"/>
              <w:marBottom w:val="0"/>
              <w:divBdr>
                <w:top w:val="none" w:sz="0" w:space="0" w:color="auto"/>
                <w:left w:val="none" w:sz="0" w:space="0" w:color="auto"/>
                <w:bottom w:val="none" w:sz="0" w:space="0" w:color="auto"/>
                <w:right w:val="none" w:sz="0" w:space="0" w:color="auto"/>
              </w:divBdr>
              <w:divsChild>
                <w:div w:id="197089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292982">
          <w:marLeft w:val="0"/>
          <w:marRight w:val="0"/>
          <w:marTop w:val="0"/>
          <w:marBottom w:val="0"/>
          <w:divBdr>
            <w:top w:val="none" w:sz="0" w:space="0" w:color="auto"/>
            <w:left w:val="none" w:sz="0" w:space="0" w:color="auto"/>
            <w:bottom w:val="none" w:sz="0" w:space="0" w:color="auto"/>
            <w:right w:val="none" w:sz="0" w:space="0" w:color="auto"/>
          </w:divBdr>
          <w:divsChild>
            <w:div w:id="1265452990">
              <w:marLeft w:val="0"/>
              <w:marRight w:val="0"/>
              <w:marTop w:val="0"/>
              <w:marBottom w:val="0"/>
              <w:divBdr>
                <w:top w:val="none" w:sz="0" w:space="0" w:color="auto"/>
                <w:left w:val="none" w:sz="0" w:space="0" w:color="auto"/>
                <w:bottom w:val="none" w:sz="0" w:space="0" w:color="auto"/>
                <w:right w:val="none" w:sz="0" w:space="0" w:color="auto"/>
              </w:divBdr>
              <w:divsChild>
                <w:div w:id="32591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14593">
          <w:marLeft w:val="0"/>
          <w:marRight w:val="0"/>
          <w:marTop w:val="0"/>
          <w:marBottom w:val="0"/>
          <w:divBdr>
            <w:top w:val="none" w:sz="0" w:space="0" w:color="auto"/>
            <w:left w:val="none" w:sz="0" w:space="0" w:color="auto"/>
            <w:bottom w:val="none" w:sz="0" w:space="0" w:color="auto"/>
            <w:right w:val="none" w:sz="0" w:space="0" w:color="auto"/>
          </w:divBdr>
          <w:divsChild>
            <w:div w:id="918515189">
              <w:marLeft w:val="0"/>
              <w:marRight w:val="0"/>
              <w:marTop w:val="0"/>
              <w:marBottom w:val="0"/>
              <w:divBdr>
                <w:top w:val="none" w:sz="0" w:space="0" w:color="auto"/>
                <w:left w:val="none" w:sz="0" w:space="0" w:color="auto"/>
                <w:bottom w:val="none" w:sz="0" w:space="0" w:color="auto"/>
                <w:right w:val="none" w:sz="0" w:space="0" w:color="auto"/>
              </w:divBdr>
              <w:divsChild>
                <w:div w:id="20499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464779">
          <w:marLeft w:val="0"/>
          <w:marRight w:val="0"/>
          <w:marTop w:val="0"/>
          <w:marBottom w:val="0"/>
          <w:divBdr>
            <w:top w:val="none" w:sz="0" w:space="0" w:color="auto"/>
            <w:left w:val="none" w:sz="0" w:space="0" w:color="auto"/>
            <w:bottom w:val="none" w:sz="0" w:space="0" w:color="auto"/>
            <w:right w:val="none" w:sz="0" w:space="0" w:color="auto"/>
          </w:divBdr>
          <w:divsChild>
            <w:div w:id="148642432">
              <w:marLeft w:val="0"/>
              <w:marRight w:val="0"/>
              <w:marTop w:val="0"/>
              <w:marBottom w:val="0"/>
              <w:divBdr>
                <w:top w:val="none" w:sz="0" w:space="0" w:color="auto"/>
                <w:left w:val="none" w:sz="0" w:space="0" w:color="auto"/>
                <w:bottom w:val="none" w:sz="0" w:space="0" w:color="auto"/>
                <w:right w:val="none" w:sz="0" w:space="0" w:color="auto"/>
              </w:divBdr>
              <w:divsChild>
                <w:div w:id="49500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0551">
          <w:marLeft w:val="0"/>
          <w:marRight w:val="0"/>
          <w:marTop w:val="0"/>
          <w:marBottom w:val="0"/>
          <w:divBdr>
            <w:top w:val="none" w:sz="0" w:space="0" w:color="auto"/>
            <w:left w:val="none" w:sz="0" w:space="0" w:color="auto"/>
            <w:bottom w:val="none" w:sz="0" w:space="0" w:color="auto"/>
            <w:right w:val="none" w:sz="0" w:space="0" w:color="auto"/>
          </w:divBdr>
          <w:divsChild>
            <w:div w:id="116410249">
              <w:marLeft w:val="0"/>
              <w:marRight w:val="0"/>
              <w:marTop w:val="0"/>
              <w:marBottom w:val="0"/>
              <w:divBdr>
                <w:top w:val="none" w:sz="0" w:space="0" w:color="auto"/>
                <w:left w:val="none" w:sz="0" w:space="0" w:color="auto"/>
                <w:bottom w:val="none" w:sz="0" w:space="0" w:color="auto"/>
                <w:right w:val="none" w:sz="0" w:space="0" w:color="auto"/>
              </w:divBdr>
              <w:divsChild>
                <w:div w:id="161906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161954">
      <w:bodyDiv w:val="1"/>
      <w:marLeft w:val="0"/>
      <w:marRight w:val="0"/>
      <w:marTop w:val="0"/>
      <w:marBottom w:val="0"/>
      <w:divBdr>
        <w:top w:val="none" w:sz="0" w:space="0" w:color="auto"/>
        <w:left w:val="none" w:sz="0" w:space="0" w:color="auto"/>
        <w:bottom w:val="none" w:sz="0" w:space="0" w:color="auto"/>
        <w:right w:val="none" w:sz="0" w:space="0" w:color="auto"/>
      </w:divBdr>
    </w:div>
    <w:div w:id="469900408">
      <w:bodyDiv w:val="1"/>
      <w:marLeft w:val="0"/>
      <w:marRight w:val="0"/>
      <w:marTop w:val="0"/>
      <w:marBottom w:val="0"/>
      <w:divBdr>
        <w:top w:val="none" w:sz="0" w:space="0" w:color="auto"/>
        <w:left w:val="none" w:sz="0" w:space="0" w:color="auto"/>
        <w:bottom w:val="none" w:sz="0" w:space="0" w:color="auto"/>
        <w:right w:val="none" w:sz="0" w:space="0" w:color="auto"/>
      </w:divBdr>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262971">
      <w:bodyDiv w:val="1"/>
      <w:marLeft w:val="0"/>
      <w:marRight w:val="0"/>
      <w:marTop w:val="0"/>
      <w:marBottom w:val="0"/>
      <w:divBdr>
        <w:top w:val="none" w:sz="0" w:space="0" w:color="auto"/>
        <w:left w:val="none" w:sz="0" w:space="0" w:color="auto"/>
        <w:bottom w:val="none" w:sz="0" w:space="0" w:color="auto"/>
        <w:right w:val="none" w:sz="0" w:space="0" w:color="auto"/>
      </w:divBdr>
      <w:divsChild>
        <w:div w:id="586689610">
          <w:marLeft w:val="0"/>
          <w:marRight w:val="0"/>
          <w:marTop w:val="0"/>
          <w:marBottom w:val="0"/>
          <w:divBdr>
            <w:top w:val="none" w:sz="0" w:space="0" w:color="auto"/>
            <w:left w:val="none" w:sz="0" w:space="0" w:color="auto"/>
            <w:bottom w:val="none" w:sz="0" w:space="0" w:color="auto"/>
            <w:right w:val="none" w:sz="0" w:space="0" w:color="auto"/>
          </w:divBdr>
          <w:divsChild>
            <w:div w:id="463813343">
              <w:marLeft w:val="0"/>
              <w:marRight w:val="0"/>
              <w:marTop w:val="0"/>
              <w:marBottom w:val="0"/>
              <w:divBdr>
                <w:top w:val="none" w:sz="0" w:space="0" w:color="auto"/>
                <w:left w:val="none" w:sz="0" w:space="0" w:color="auto"/>
                <w:bottom w:val="none" w:sz="0" w:space="0" w:color="auto"/>
                <w:right w:val="none" w:sz="0" w:space="0" w:color="auto"/>
              </w:divBdr>
              <w:divsChild>
                <w:div w:id="1096899815">
                  <w:marLeft w:val="0"/>
                  <w:marRight w:val="0"/>
                  <w:marTop w:val="0"/>
                  <w:marBottom w:val="0"/>
                  <w:divBdr>
                    <w:top w:val="none" w:sz="0" w:space="0" w:color="auto"/>
                    <w:left w:val="none" w:sz="0" w:space="0" w:color="auto"/>
                    <w:bottom w:val="none" w:sz="0" w:space="0" w:color="auto"/>
                    <w:right w:val="none" w:sz="0" w:space="0" w:color="auto"/>
                  </w:divBdr>
                  <w:divsChild>
                    <w:div w:id="2044934733">
                      <w:marLeft w:val="0"/>
                      <w:marRight w:val="0"/>
                      <w:marTop w:val="300"/>
                      <w:marBottom w:val="600"/>
                      <w:divBdr>
                        <w:top w:val="none" w:sz="0" w:space="0" w:color="auto"/>
                        <w:left w:val="none" w:sz="0" w:space="0" w:color="auto"/>
                        <w:bottom w:val="none" w:sz="0" w:space="0" w:color="auto"/>
                        <w:right w:val="none" w:sz="0" w:space="0" w:color="auto"/>
                      </w:divBdr>
                      <w:divsChild>
                        <w:div w:id="903486015">
                          <w:marLeft w:val="0"/>
                          <w:marRight w:val="0"/>
                          <w:marTop w:val="0"/>
                          <w:marBottom w:val="0"/>
                          <w:divBdr>
                            <w:top w:val="none" w:sz="0" w:space="0" w:color="auto"/>
                            <w:left w:val="none" w:sz="0" w:space="0" w:color="auto"/>
                            <w:bottom w:val="none" w:sz="0" w:space="0" w:color="auto"/>
                            <w:right w:val="none" w:sz="0" w:space="0" w:color="auto"/>
                          </w:divBdr>
                          <w:divsChild>
                            <w:div w:id="1353842726">
                              <w:marLeft w:val="0"/>
                              <w:marRight w:val="0"/>
                              <w:marTop w:val="0"/>
                              <w:marBottom w:val="0"/>
                              <w:divBdr>
                                <w:top w:val="none" w:sz="0" w:space="0" w:color="auto"/>
                                <w:left w:val="none" w:sz="0" w:space="0" w:color="auto"/>
                                <w:bottom w:val="none" w:sz="0" w:space="0" w:color="auto"/>
                                <w:right w:val="none" w:sz="0" w:space="0" w:color="auto"/>
                              </w:divBdr>
                              <w:divsChild>
                                <w:div w:id="1585845622">
                                  <w:marLeft w:val="0"/>
                                  <w:marRight w:val="0"/>
                                  <w:marTop w:val="0"/>
                                  <w:marBottom w:val="0"/>
                                  <w:divBdr>
                                    <w:top w:val="none" w:sz="0" w:space="0" w:color="auto"/>
                                    <w:left w:val="none" w:sz="0" w:space="0" w:color="auto"/>
                                    <w:bottom w:val="none" w:sz="0" w:space="0" w:color="auto"/>
                                    <w:right w:val="none" w:sz="0" w:space="0" w:color="auto"/>
                                  </w:divBdr>
                                  <w:divsChild>
                                    <w:div w:id="1459376276">
                                      <w:marLeft w:val="0"/>
                                      <w:marRight w:val="0"/>
                                      <w:marTop w:val="150"/>
                                      <w:marBottom w:val="0"/>
                                      <w:divBdr>
                                        <w:top w:val="none" w:sz="0" w:space="0" w:color="auto"/>
                                        <w:left w:val="none" w:sz="0" w:space="0" w:color="auto"/>
                                        <w:bottom w:val="none" w:sz="0" w:space="0" w:color="auto"/>
                                        <w:right w:val="none" w:sz="0" w:space="0" w:color="auto"/>
                                      </w:divBdr>
                                      <w:divsChild>
                                        <w:div w:id="817766868">
                                          <w:marLeft w:val="0"/>
                                          <w:marRight w:val="0"/>
                                          <w:marTop w:val="0"/>
                                          <w:marBottom w:val="0"/>
                                          <w:divBdr>
                                            <w:top w:val="none" w:sz="0" w:space="0" w:color="auto"/>
                                            <w:left w:val="none" w:sz="0" w:space="0" w:color="auto"/>
                                            <w:bottom w:val="none" w:sz="0" w:space="0" w:color="auto"/>
                                            <w:right w:val="none" w:sz="0" w:space="0" w:color="auto"/>
                                          </w:divBdr>
                                          <w:divsChild>
                                            <w:div w:id="2049645554">
                                              <w:marLeft w:val="0"/>
                                              <w:marRight w:val="0"/>
                                              <w:marTop w:val="0"/>
                                              <w:marBottom w:val="0"/>
                                              <w:divBdr>
                                                <w:top w:val="none" w:sz="0" w:space="0" w:color="auto"/>
                                                <w:left w:val="none" w:sz="0" w:space="0" w:color="auto"/>
                                                <w:bottom w:val="none" w:sz="0" w:space="0" w:color="auto"/>
                                                <w:right w:val="none" w:sz="0" w:space="0" w:color="auto"/>
                                              </w:divBdr>
                                              <w:divsChild>
                                                <w:div w:id="17250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916338">
      <w:bodyDiv w:val="1"/>
      <w:marLeft w:val="0"/>
      <w:marRight w:val="0"/>
      <w:marTop w:val="0"/>
      <w:marBottom w:val="0"/>
      <w:divBdr>
        <w:top w:val="none" w:sz="0" w:space="0" w:color="auto"/>
        <w:left w:val="none" w:sz="0" w:space="0" w:color="auto"/>
        <w:bottom w:val="none" w:sz="0" w:space="0" w:color="auto"/>
        <w:right w:val="none" w:sz="0" w:space="0" w:color="auto"/>
      </w:divBdr>
      <w:divsChild>
        <w:div w:id="409501105">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 w:id="479927094">
      <w:bodyDiv w:val="1"/>
      <w:marLeft w:val="0"/>
      <w:marRight w:val="0"/>
      <w:marTop w:val="0"/>
      <w:marBottom w:val="0"/>
      <w:divBdr>
        <w:top w:val="none" w:sz="0" w:space="0" w:color="auto"/>
        <w:left w:val="none" w:sz="0" w:space="0" w:color="auto"/>
        <w:bottom w:val="none" w:sz="0" w:space="0" w:color="auto"/>
        <w:right w:val="none" w:sz="0" w:space="0" w:color="auto"/>
      </w:divBdr>
      <w:divsChild>
        <w:div w:id="397019874">
          <w:marLeft w:val="0"/>
          <w:marRight w:val="0"/>
          <w:marTop w:val="0"/>
          <w:marBottom w:val="0"/>
          <w:divBdr>
            <w:top w:val="none" w:sz="0" w:space="0" w:color="auto"/>
            <w:left w:val="none" w:sz="0" w:space="0" w:color="auto"/>
            <w:bottom w:val="none" w:sz="0" w:space="0" w:color="auto"/>
            <w:right w:val="none" w:sz="0" w:space="0" w:color="auto"/>
          </w:divBdr>
          <w:divsChild>
            <w:div w:id="1239828953">
              <w:marLeft w:val="0"/>
              <w:marRight w:val="0"/>
              <w:marTop w:val="0"/>
              <w:marBottom w:val="0"/>
              <w:divBdr>
                <w:top w:val="none" w:sz="0" w:space="0" w:color="auto"/>
                <w:left w:val="none" w:sz="0" w:space="0" w:color="auto"/>
                <w:bottom w:val="none" w:sz="0" w:space="0" w:color="auto"/>
                <w:right w:val="none" w:sz="0" w:space="0" w:color="auto"/>
              </w:divBdr>
              <w:divsChild>
                <w:div w:id="760642157">
                  <w:marLeft w:val="-225"/>
                  <w:marRight w:val="-225"/>
                  <w:marTop w:val="0"/>
                  <w:marBottom w:val="0"/>
                  <w:divBdr>
                    <w:top w:val="none" w:sz="0" w:space="0" w:color="auto"/>
                    <w:left w:val="none" w:sz="0" w:space="0" w:color="auto"/>
                    <w:bottom w:val="none" w:sz="0" w:space="0" w:color="auto"/>
                    <w:right w:val="none" w:sz="0" w:space="0" w:color="auto"/>
                  </w:divBdr>
                  <w:divsChild>
                    <w:div w:id="500043371">
                      <w:marLeft w:val="0"/>
                      <w:marRight w:val="0"/>
                      <w:marTop w:val="0"/>
                      <w:marBottom w:val="0"/>
                      <w:divBdr>
                        <w:top w:val="none" w:sz="0" w:space="0" w:color="auto"/>
                        <w:left w:val="none" w:sz="0" w:space="0" w:color="auto"/>
                        <w:bottom w:val="none" w:sz="0" w:space="0" w:color="auto"/>
                        <w:right w:val="none" w:sz="0" w:space="0" w:color="auto"/>
                      </w:divBdr>
                      <w:divsChild>
                        <w:div w:id="386688285">
                          <w:marLeft w:val="0"/>
                          <w:marRight w:val="0"/>
                          <w:marTop w:val="1200"/>
                          <w:marBottom w:val="750"/>
                          <w:divBdr>
                            <w:top w:val="none" w:sz="0" w:space="0" w:color="auto"/>
                            <w:left w:val="none" w:sz="0" w:space="0" w:color="auto"/>
                            <w:bottom w:val="none" w:sz="0" w:space="0" w:color="auto"/>
                            <w:right w:val="none" w:sz="0" w:space="0" w:color="auto"/>
                          </w:divBdr>
                          <w:divsChild>
                            <w:div w:id="8142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117469">
      <w:bodyDiv w:val="1"/>
      <w:marLeft w:val="0"/>
      <w:marRight w:val="0"/>
      <w:marTop w:val="0"/>
      <w:marBottom w:val="0"/>
      <w:divBdr>
        <w:top w:val="none" w:sz="0" w:space="0" w:color="auto"/>
        <w:left w:val="none" w:sz="0" w:space="0" w:color="auto"/>
        <w:bottom w:val="none" w:sz="0" w:space="0" w:color="auto"/>
        <w:right w:val="none" w:sz="0" w:space="0" w:color="auto"/>
      </w:divBdr>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746217">
      <w:bodyDiv w:val="1"/>
      <w:marLeft w:val="0"/>
      <w:marRight w:val="0"/>
      <w:marTop w:val="0"/>
      <w:marBottom w:val="0"/>
      <w:divBdr>
        <w:top w:val="none" w:sz="0" w:space="0" w:color="auto"/>
        <w:left w:val="none" w:sz="0" w:space="0" w:color="auto"/>
        <w:bottom w:val="none" w:sz="0" w:space="0" w:color="auto"/>
        <w:right w:val="none" w:sz="0" w:space="0" w:color="auto"/>
      </w:divBdr>
      <w:divsChild>
        <w:div w:id="1050224403">
          <w:marLeft w:val="0"/>
          <w:marRight w:val="0"/>
          <w:marTop w:val="0"/>
          <w:marBottom w:val="0"/>
          <w:divBdr>
            <w:top w:val="none" w:sz="0" w:space="0" w:color="auto"/>
            <w:left w:val="none" w:sz="0" w:space="0" w:color="auto"/>
            <w:bottom w:val="none" w:sz="0" w:space="0" w:color="auto"/>
            <w:right w:val="none" w:sz="0" w:space="0" w:color="auto"/>
          </w:divBdr>
          <w:divsChild>
            <w:div w:id="954948286">
              <w:marLeft w:val="0"/>
              <w:marRight w:val="0"/>
              <w:marTop w:val="150"/>
              <w:marBottom w:val="0"/>
              <w:divBdr>
                <w:top w:val="none" w:sz="0" w:space="0" w:color="auto"/>
                <w:left w:val="none" w:sz="0" w:space="0" w:color="auto"/>
                <w:bottom w:val="none" w:sz="0" w:space="0" w:color="auto"/>
                <w:right w:val="none" w:sz="0" w:space="0" w:color="auto"/>
              </w:divBdr>
              <w:divsChild>
                <w:div w:id="1743480037">
                  <w:marLeft w:val="0"/>
                  <w:marRight w:val="0"/>
                  <w:marTop w:val="0"/>
                  <w:marBottom w:val="0"/>
                  <w:divBdr>
                    <w:top w:val="none" w:sz="0" w:space="0" w:color="auto"/>
                    <w:left w:val="none" w:sz="0" w:space="0" w:color="auto"/>
                    <w:bottom w:val="none" w:sz="0" w:space="0" w:color="auto"/>
                    <w:right w:val="none" w:sz="0" w:space="0" w:color="auto"/>
                  </w:divBdr>
                  <w:divsChild>
                    <w:div w:id="2145416713">
                      <w:marLeft w:val="0"/>
                      <w:marRight w:val="0"/>
                      <w:marTop w:val="0"/>
                      <w:marBottom w:val="0"/>
                      <w:divBdr>
                        <w:top w:val="none" w:sz="0" w:space="0" w:color="auto"/>
                        <w:left w:val="none" w:sz="0" w:space="0" w:color="auto"/>
                        <w:bottom w:val="none" w:sz="0" w:space="0" w:color="auto"/>
                        <w:right w:val="none" w:sz="0" w:space="0" w:color="auto"/>
                      </w:divBdr>
                      <w:divsChild>
                        <w:div w:id="11065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1208">
      <w:bodyDiv w:val="1"/>
      <w:marLeft w:val="0"/>
      <w:marRight w:val="0"/>
      <w:marTop w:val="0"/>
      <w:marBottom w:val="0"/>
      <w:divBdr>
        <w:top w:val="none" w:sz="0" w:space="0" w:color="auto"/>
        <w:left w:val="none" w:sz="0" w:space="0" w:color="auto"/>
        <w:bottom w:val="none" w:sz="0" w:space="0" w:color="auto"/>
        <w:right w:val="none" w:sz="0" w:space="0" w:color="auto"/>
      </w:divBdr>
    </w:div>
    <w:div w:id="484666409">
      <w:bodyDiv w:val="1"/>
      <w:marLeft w:val="0"/>
      <w:marRight w:val="0"/>
      <w:marTop w:val="0"/>
      <w:marBottom w:val="0"/>
      <w:divBdr>
        <w:top w:val="none" w:sz="0" w:space="0" w:color="auto"/>
        <w:left w:val="none" w:sz="0" w:space="0" w:color="auto"/>
        <w:bottom w:val="none" w:sz="0" w:space="0" w:color="auto"/>
        <w:right w:val="none" w:sz="0" w:space="0" w:color="auto"/>
      </w:divBdr>
      <w:divsChild>
        <w:div w:id="1063024769">
          <w:marLeft w:val="0"/>
          <w:marRight w:val="0"/>
          <w:marTop w:val="0"/>
          <w:marBottom w:val="0"/>
          <w:divBdr>
            <w:top w:val="none" w:sz="0" w:space="0" w:color="auto"/>
            <w:left w:val="none" w:sz="0" w:space="0" w:color="auto"/>
            <w:bottom w:val="none" w:sz="0" w:space="0" w:color="auto"/>
            <w:right w:val="none" w:sz="0" w:space="0" w:color="auto"/>
          </w:divBdr>
          <w:divsChild>
            <w:div w:id="1422800574">
              <w:marLeft w:val="0"/>
              <w:marRight w:val="0"/>
              <w:marTop w:val="0"/>
              <w:marBottom w:val="0"/>
              <w:divBdr>
                <w:top w:val="none" w:sz="0" w:space="0" w:color="auto"/>
                <w:left w:val="none" w:sz="0" w:space="0" w:color="auto"/>
                <w:bottom w:val="none" w:sz="0" w:space="0" w:color="auto"/>
                <w:right w:val="none" w:sz="0" w:space="0" w:color="auto"/>
              </w:divBdr>
              <w:divsChild>
                <w:div w:id="1677147396">
                  <w:marLeft w:val="0"/>
                  <w:marRight w:val="0"/>
                  <w:marTop w:val="0"/>
                  <w:marBottom w:val="0"/>
                  <w:divBdr>
                    <w:top w:val="none" w:sz="0" w:space="0" w:color="auto"/>
                    <w:left w:val="none" w:sz="0" w:space="0" w:color="auto"/>
                    <w:bottom w:val="none" w:sz="0" w:space="0" w:color="auto"/>
                    <w:right w:val="none" w:sz="0" w:space="0" w:color="auto"/>
                  </w:divBdr>
                  <w:divsChild>
                    <w:div w:id="566039259">
                      <w:marLeft w:val="0"/>
                      <w:marRight w:val="0"/>
                      <w:marTop w:val="0"/>
                      <w:marBottom w:val="0"/>
                      <w:divBdr>
                        <w:top w:val="none" w:sz="0" w:space="0" w:color="auto"/>
                        <w:left w:val="none" w:sz="0" w:space="0" w:color="auto"/>
                        <w:bottom w:val="none" w:sz="0" w:space="0" w:color="auto"/>
                        <w:right w:val="none" w:sz="0" w:space="0" w:color="auto"/>
                      </w:divBdr>
                      <w:divsChild>
                        <w:div w:id="1969311253">
                          <w:marLeft w:val="0"/>
                          <w:marRight w:val="0"/>
                          <w:marTop w:val="0"/>
                          <w:marBottom w:val="0"/>
                          <w:divBdr>
                            <w:top w:val="none" w:sz="0" w:space="0" w:color="auto"/>
                            <w:left w:val="none" w:sz="0" w:space="0" w:color="auto"/>
                            <w:bottom w:val="none" w:sz="0" w:space="0" w:color="auto"/>
                            <w:right w:val="none" w:sz="0" w:space="0" w:color="auto"/>
                          </w:divBdr>
                          <w:divsChild>
                            <w:div w:id="2083286490">
                              <w:marLeft w:val="0"/>
                              <w:marRight w:val="0"/>
                              <w:marTop w:val="0"/>
                              <w:marBottom w:val="0"/>
                              <w:divBdr>
                                <w:top w:val="none" w:sz="0" w:space="0" w:color="auto"/>
                                <w:left w:val="none" w:sz="0" w:space="0" w:color="auto"/>
                                <w:bottom w:val="none" w:sz="0" w:space="0" w:color="auto"/>
                                <w:right w:val="none" w:sz="0" w:space="0" w:color="auto"/>
                              </w:divBdr>
                              <w:divsChild>
                                <w:div w:id="1231890738">
                                  <w:marLeft w:val="0"/>
                                  <w:marRight w:val="0"/>
                                  <w:marTop w:val="0"/>
                                  <w:marBottom w:val="0"/>
                                  <w:divBdr>
                                    <w:top w:val="none" w:sz="0" w:space="0" w:color="auto"/>
                                    <w:left w:val="none" w:sz="0" w:space="0" w:color="auto"/>
                                    <w:bottom w:val="none" w:sz="0" w:space="0" w:color="auto"/>
                                    <w:right w:val="none" w:sz="0" w:space="0" w:color="auto"/>
                                  </w:divBdr>
                                  <w:divsChild>
                                    <w:div w:id="416749712">
                                      <w:marLeft w:val="0"/>
                                      <w:marRight w:val="0"/>
                                      <w:marTop w:val="0"/>
                                      <w:marBottom w:val="0"/>
                                      <w:divBdr>
                                        <w:top w:val="none" w:sz="0" w:space="0" w:color="auto"/>
                                        <w:left w:val="none" w:sz="0" w:space="0" w:color="auto"/>
                                        <w:bottom w:val="none" w:sz="0" w:space="0" w:color="auto"/>
                                        <w:right w:val="none" w:sz="0" w:space="0" w:color="auto"/>
                                      </w:divBdr>
                                      <w:divsChild>
                                        <w:div w:id="19361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480545">
      <w:bodyDiv w:val="1"/>
      <w:marLeft w:val="0"/>
      <w:marRight w:val="0"/>
      <w:marTop w:val="0"/>
      <w:marBottom w:val="0"/>
      <w:divBdr>
        <w:top w:val="none" w:sz="0" w:space="0" w:color="auto"/>
        <w:left w:val="none" w:sz="0" w:space="0" w:color="auto"/>
        <w:bottom w:val="none" w:sz="0" w:space="0" w:color="auto"/>
        <w:right w:val="none" w:sz="0" w:space="0" w:color="auto"/>
      </w:divBdr>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862530">
      <w:bodyDiv w:val="1"/>
      <w:marLeft w:val="0"/>
      <w:marRight w:val="0"/>
      <w:marTop w:val="0"/>
      <w:marBottom w:val="0"/>
      <w:divBdr>
        <w:top w:val="none" w:sz="0" w:space="0" w:color="auto"/>
        <w:left w:val="none" w:sz="0" w:space="0" w:color="auto"/>
        <w:bottom w:val="none" w:sz="0" w:space="0" w:color="auto"/>
        <w:right w:val="none" w:sz="0" w:space="0" w:color="auto"/>
      </w:divBdr>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258217">
      <w:bodyDiv w:val="1"/>
      <w:marLeft w:val="0"/>
      <w:marRight w:val="0"/>
      <w:marTop w:val="0"/>
      <w:marBottom w:val="0"/>
      <w:divBdr>
        <w:top w:val="none" w:sz="0" w:space="0" w:color="auto"/>
        <w:left w:val="none" w:sz="0" w:space="0" w:color="auto"/>
        <w:bottom w:val="none" w:sz="0" w:space="0" w:color="auto"/>
        <w:right w:val="none" w:sz="0" w:space="0" w:color="auto"/>
      </w:divBdr>
      <w:divsChild>
        <w:div w:id="2014330952">
          <w:marLeft w:val="0"/>
          <w:marRight w:val="0"/>
          <w:marTop w:val="0"/>
          <w:marBottom w:val="0"/>
          <w:divBdr>
            <w:top w:val="none" w:sz="0" w:space="0" w:color="auto"/>
            <w:left w:val="none" w:sz="0" w:space="0" w:color="auto"/>
            <w:bottom w:val="none" w:sz="0" w:space="0" w:color="auto"/>
            <w:right w:val="none" w:sz="0" w:space="0" w:color="auto"/>
          </w:divBdr>
          <w:divsChild>
            <w:div w:id="138419749">
              <w:marLeft w:val="0"/>
              <w:marRight w:val="0"/>
              <w:marTop w:val="0"/>
              <w:marBottom w:val="0"/>
              <w:divBdr>
                <w:top w:val="none" w:sz="0" w:space="0" w:color="auto"/>
                <w:left w:val="none" w:sz="0" w:space="0" w:color="auto"/>
                <w:bottom w:val="none" w:sz="0" w:space="0" w:color="auto"/>
                <w:right w:val="none" w:sz="0" w:space="0" w:color="auto"/>
              </w:divBdr>
              <w:divsChild>
                <w:div w:id="1194073787">
                  <w:marLeft w:val="0"/>
                  <w:marRight w:val="0"/>
                  <w:marTop w:val="0"/>
                  <w:marBottom w:val="0"/>
                  <w:divBdr>
                    <w:top w:val="none" w:sz="0" w:space="0" w:color="auto"/>
                    <w:left w:val="none" w:sz="0" w:space="0" w:color="auto"/>
                    <w:bottom w:val="none" w:sz="0" w:space="0" w:color="auto"/>
                    <w:right w:val="none" w:sz="0" w:space="0" w:color="auto"/>
                  </w:divBdr>
                  <w:divsChild>
                    <w:div w:id="507520641">
                      <w:marLeft w:val="0"/>
                      <w:marRight w:val="0"/>
                      <w:marTop w:val="0"/>
                      <w:marBottom w:val="0"/>
                      <w:divBdr>
                        <w:top w:val="none" w:sz="0" w:space="0" w:color="auto"/>
                        <w:left w:val="none" w:sz="0" w:space="0" w:color="auto"/>
                        <w:bottom w:val="none" w:sz="0" w:space="0" w:color="auto"/>
                        <w:right w:val="none" w:sz="0" w:space="0" w:color="auto"/>
                      </w:divBdr>
                      <w:divsChild>
                        <w:div w:id="772017227">
                          <w:marLeft w:val="0"/>
                          <w:marRight w:val="0"/>
                          <w:marTop w:val="0"/>
                          <w:marBottom w:val="0"/>
                          <w:divBdr>
                            <w:top w:val="none" w:sz="0" w:space="0" w:color="auto"/>
                            <w:left w:val="none" w:sz="0" w:space="0" w:color="auto"/>
                            <w:bottom w:val="none" w:sz="0" w:space="0" w:color="auto"/>
                            <w:right w:val="none" w:sz="0" w:space="0" w:color="auto"/>
                          </w:divBdr>
                          <w:divsChild>
                            <w:div w:id="6017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34573">
      <w:bodyDiv w:val="1"/>
      <w:marLeft w:val="0"/>
      <w:marRight w:val="0"/>
      <w:marTop w:val="0"/>
      <w:marBottom w:val="0"/>
      <w:divBdr>
        <w:top w:val="none" w:sz="0" w:space="0" w:color="auto"/>
        <w:left w:val="none" w:sz="0" w:space="0" w:color="auto"/>
        <w:bottom w:val="none" w:sz="0" w:space="0" w:color="auto"/>
        <w:right w:val="none" w:sz="0" w:space="0" w:color="auto"/>
      </w:divBdr>
      <w:divsChild>
        <w:div w:id="1040789641">
          <w:marLeft w:val="0"/>
          <w:marRight w:val="0"/>
          <w:marTop w:val="0"/>
          <w:marBottom w:val="0"/>
          <w:divBdr>
            <w:top w:val="none" w:sz="0" w:space="0" w:color="auto"/>
            <w:left w:val="none" w:sz="0" w:space="0" w:color="auto"/>
            <w:bottom w:val="none" w:sz="0" w:space="0" w:color="auto"/>
            <w:right w:val="none" w:sz="0" w:space="0" w:color="auto"/>
          </w:divBdr>
          <w:divsChild>
            <w:div w:id="1920753098">
              <w:marLeft w:val="0"/>
              <w:marRight w:val="0"/>
              <w:marTop w:val="0"/>
              <w:marBottom w:val="0"/>
              <w:divBdr>
                <w:top w:val="none" w:sz="0" w:space="0" w:color="auto"/>
                <w:left w:val="none" w:sz="0" w:space="0" w:color="auto"/>
                <w:bottom w:val="none" w:sz="0" w:space="0" w:color="auto"/>
                <w:right w:val="none" w:sz="0" w:space="0" w:color="auto"/>
              </w:divBdr>
              <w:divsChild>
                <w:div w:id="321857605">
                  <w:marLeft w:val="0"/>
                  <w:marRight w:val="0"/>
                  <w:marTop w:val="0"/>
                  <w:marBottom w:val="0"/>
                  <w:divBdr>
                    <w:top w:val="none" w:sz="0" w:space="0" w:color="auto"/>
                    <w:left w:val="none" w:sz="0" w:space="0" w:color="auto"/>
                    <w:bottom w:val="none" w:sz="0" w:space="0" w:color="auto"/>
                    <w:right w:val="none" w:sz="0" w:space="0" w:color="auto"/>
                  </w:divBdr>
                  <w:divsChild>
                    <w:div w:id="2741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963089">
      <w:bodyDiv w:val="1"/>
      <w:marLeft w:val="0"/>
      <w:marRight w:val="0"/>
      <w:marTop w:val="0"/>
      <w:marBottom w:val="0"/>
      <w:divBdr>
        <w:top w:val="none" w:sz="0" w:space="0" w:color="auto"/>
        <w:left w:val="none" w:sz="0" w:space="0" w:color="auto"/>
        <w:bottom w:val="none" w:sz="0" w:space="0" w:color="auto"/>
        <w:right w:val="none" w:sz="0" w:space="0" w:color="auto"/>
      </w:divBdr>
    </w:div>
    <w:div w:id="498235048">
      <w:bodyDiv w:val="1"/>
      <w:marLeft w:val="0"/>
      <w:marRight w:val="0"/>
      <w:marTop w:val="0"/>
      <w:marBottom w:val="0"/>
      <w:divBdr>
        <w:top w:val="none" w:sz="0" w:space="0" w:color="auto"/>
        <w:left w:val="none" w:sz="0" w:space="0" w:color="auto"/>
        <w:bottom w:val="none" w:sz="0" w:space="0" w:color="auto"/>
        <w:right w:val="none" w:sz="0" w:space="0" w:color="auto"/>
      </w:divBdr>
      <w:divsChild>
        <w:div w:id="2088771470">
          <w:marLeft w:val="0"/>
          <w:marRight w:val="0"/>
          <w:marTop w:val="0"/>
          <w:marBottom w:val="0"/>
          <w:divBdr>
            <w:top w:val="none" w:sz="0" w:space="0" w:color="auto"/>
            <w:left w:val="none" w:sz="0" w:space="0" w:color="auto"/>
            <w:bottom w:val="none" w:sz="0" w:space="0" w:color="auto"/>
            <w:right w:val="none" w:sz="0" w:space="0" w:color="auto"/>
          </w:divBdr>
          <w:divsChild>
            <w:div w:id="831221581">
              <w:marLeft w:val="0"/>
              <w:marRight w:val="0"/>
              <w:marTop w:val="0"/>
              <w:marBottom w:val="0"/>
              <w:divBdr>
                <w:top w:val="none" w:sz="0" w:space="0" w:color="auto"/>
                <w:left w:val="none" w:sz="0" w:space="0" w:color="auto"/>
                <w:bottom w:val="none" w:sz="0" w:space="0" w:color="auto"/>
                <w:right w:val="none" w:sz="0" w:space="0" w:color="auto"/>
              </w:divBdr>
              <w:divsChild>
                <w:div w:id="257297940">
                  <w:marLeft w:val="0"/>
                  <w:marRight w:val="0"/>
                  <w:marTop w:val="0"/>
                  <w:marBottom w:val="0"/>
                  <w:divBdr>
                    <w:top w:val="none" w:sz="0" w:space="0" w:color="auto"/>
                    <w:left w:val="none" w:sz="0" w:space="0" w:color="auto"/>
                    <w:bottom w:val="none" w:sz="0" w:space="0" w:color="auto"/>
                    <w:right w:val="none" w:sz="0" w:space="0" w:color="auto"/>
                  </w:divBdr>
                  <w:divsChild>
                    <w:div w:id="1644193259">
                      <w:marLeft w:val="0"/>
                      <w:marRight w:val="0"/>
                      <w:marTop w:val="0"/>
                      <w:marBottom w:val="0"/>
                      <w:divBdr>
                        <w:top w:val="none" w:sz="0" w:space="0" w:color="auto"/>
                        <w:left w:val="none" w:sz="0" w:space="0" w:color="auto"/>
                        <w:bottom w:val="none" w:sz="0" w:space="0" w:color="auto"/>
                        <w:right w:val="none" w:sz="0" w:space="0" w:color="auto"/>
                      </w:divBdr>
                      <w:divsChild>
                        <w:div w:id="801507328">
                          <w:marLeft w:val="0"/>
                          <w:marRight w:val="0"/>
                          <w:marTop w:val="0"/>
                          <w:marBottom w:val="0"/>
                          <w:divBdr>
                            <w:top w:val="none" w:sz="0" w:space="0" w:color="auto"/>
                            <w:left w:val="none" w:sz="0" w:space="0" w:color="auto"/>
                            <w:bottom w:val="none" w:sz="0" w:space="0" w:color="auto"/>
                            <w:right w:val="none" w:sz="0" w:space="0" w:color="auto"/>
                          </w:divBdr>
                          <w:divsChild>
                            <w:div w:id="870073423">
                              <w:marLeft w:val="570"/>
                              <w:marRight w:val="720"/>
                              <w:marTop w:val="120"/>
                              <w:marBottom w:val="120"/>
                              <w:divBdr>
                                <w:top w:val="none" w:sz="0" w:space="0" w:color="auto"/>
                                <w:left w:val="none" w:sz="0" w:space="0" w:color="auto"/>
                                <w:bottom w:val="none" w:sz="0" w:space="0" w:color="auto"/>
                                <w:right w:val="none" w:sz="0" w:space="0" w:color="auto"/>
                              </w:divBdr>
                              <w:divsChild>
                                <w:div w:id="1680233753">
                                  <w:marLeft w:val="0"/>
                                  <w:marRight w:val="0"/>
                                  <w:marTop w:val="0"/>
                                  <w:marBottom w:val="0"/>
                                  <w:divBdr>
                                    <w:top w:val="none" w:sz="0" w:space="0" w:color="auto"/>
                                    <w:left w:val="none" w:sz="0" w:space="0" w:color="auto"/>
                                    <w:bottom w:val="none" w:sz="0" w:space="0" w:color="auto"/>
                                    <w:right w:val="none" w:sz="0" w:space="0" w:color="auto"/>
                                  </w:divBdr>
                                  <w:divsChild>
                                    <w:div w:id="1952858850">
                                      <w:marLeft w:val="0"/>
                                      <w:marRight w:val="0"/>
                                      <w:marTop w:val="0"/>
                                      <w:marBottom w:val="0"/>
                                      <w:divBdr>
                                        <w:top w:val="none" w:sz="0" w:space="0" w:color="auto"/>
                                        <w:left w:val="none" w:sz="0" w:space="0" w:color="auto"/>
                                        <w:bottom w:val="none" w:sz="0" w:space="0" w:color="auto"/>
                                        <w:right w:val="none" w:sz="0" w:space="0" w:color="auto"/>
                                      </w:divBdr>
                                      <w:divsChild>
                                        <w:div w:id="2025547814">
                                          <w:marLeft w:val="0"/>
                                          <w:marRight w:val="0"/>
                                          <w:marTop w:val="0"/>
                                          <w:marBottom w:val="0"/>
                                          <w:divBdr>
                                            <w:top w:val="none" w:sz="0" w:space="0" w:color="auto"/>
                                            <w:left w:val="none" w:sz="0" w:space="0" w:color="auto"/>
                                            <w:bottom w:val="none" w:sz="0" w:space="0" w:color="auto"/>
                                            <w:right w:val="none" w:sz="0" w:space="0" w:color="auto"/>
                                          </w:divBdr>
                                        </w:div>
                                        <w:div w:id="1978870269">
                                          <w:marLeft w:val="0"/>
                                          <w:marRight w:val="0"/>
                                          <w:marTop w:val="0"/>
                                          <w:marBottom w:val="150"/>
                                          <w:divBdr>
                                            <w:top w:val="none" w:sz="0" w:space="0" w:color="auto"/>
                                            <w:left w:val="none" w:sz="0" w:space="0" w:color="auto"/>
                                            <w:bottom w:val="none" w:sz="0" w:space="0" w:color="auto"/>
                                            <w:right w:val="none" w:sz="0" w:space="0" w:color="auto"/>
                                          </w:divBdr>
                                          <w:divsChild>
                                            <w:div w:id="585697404">
                                              <w:marLeft w:val="0"/>
                                              <w:marRight w:val="0"/>
                                              <w:marTop w:val="240"/>
                                              <w:marBottom w:val="240"/>
                                              <w:divBdr>
                                                <w:top w:val="single" w:sz="6" w:space="6" w:color="F2F2F2"/>
                                                <w:left w:val="none" w:sz="0" w:space="0" w:color="auto"/>
                                                <w:bottom w:val="single" w:sz="6" w:space="6" w:color="F2F2F2"/>
                                                <w:right w:val="none" w:sz="0" w:space="0" w:color="auto"/>
                                              </w:divBdr>
                                            </w:div>
                                            <w:div w:id="2097901145">
                                              <w:marLeft w:val="0"/>
                                              <w:marRight w:val="0"/>
                                              <w:marTop w:val="0"/>
                                              <w:marBottom w:val="0"/>
                                              <w:divBdr>
                                                <w:top w:val="none" w:sz="0" w:space="0" w:color="auto"/>
                                                <w:left w:val="none" w:sz="0" w:space="0" w:color="auto"/>
                                                <w:bottom w:val="none" w:sz="0" w:space="0" w:color="auto"/>
                                                <w:right w:val="none" w:sz="0" w:space="0" w:color="auto"/>
                                              </w:divBdr>
                                              <w:divsChild>
                                                <w:div w:id="337735838">
                                                  <w:marLeft w:val="0"/>
                                                  <w:marRight w:val="0"/>
                                                  <w:marTop w:val="0"/>
                                                  <w:marBottom w:val="240"/>
                                                  <w:divBdr>
                                                    <w:top w:val="none" w:sz="0" w:space="0" w:color="auto"/>
                                                    <w:left w:val="none" w:sz="0" w:space="0" w:color="auto"/>
                                                    <w:bottom w:val="none" w:sz="0" w:space="0" w:color="auto"/>
                                                    <w:right w:val="none" w:sz="0" w:space="0" w:color="auto"/>
                                                  </w:divBdr>
                                                </w:div>
                                                <w:div w:id="390275871">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8620346">
      <w:bodyDiv w:val="1"/>
      <w:marLeft w:val="0"/>
      <w:marRight w:val="0"/>
      <w:marTop w:val="0"/>
      <w:marBottom w:val="0"/>
      <w:divBdr>
        <w:top w:val="none" w:sz="0" w:space="0" w:color="auto"/>
        <w:left w:val="none" w:sz="0" w:space="0" w:color="auto"/>
        <w:bottom w:val="none" w:sz="0" w:space="0" w:color="auto"/>
        <w:right w:val="none" w:sz="0" w:space="0" w:color="auto"/>
      </w:divBdr>
      <w:divsChild>
        <w:div w:id="303581957">
          <w:marLeft w:val="0"/>
          <w:marRight w:val="0"/>
          <w:marTop w:val="0"/>
          <w:marBottom w:val="0"/>
          <w:divBdr>
            <w:top w:val="none" w:sz="0" w:space="0" w:color="auto"/>
            <w:left w:val="none" w:sz="0" w:space="0" w:color="auto"/>
            <w:bottom w:val="none" w:sz="0" w:space="0" w:color="auto"/>
            <w:right w:val="none" w:sz="0" w:space="0" w:color="auto"/>
          </w:divBdr>
        </w:div>
        <w:div w:id="1596475721">
          <w:marLeft w:val="0"/>
          <w:marRight w:val="0"/>
          <w:marTop w:val="0"/>
          <w:marBottom w:val="0"/>
          <w:divBdr>
            <w:top w:val="none" w:sz="0" w:space="0" w:color="auto"/>
            <w:left w:val="none" w:sz="0" w:space="0" w:color="auto"/>
            <w:bottom w:val="none" w:sz="0" w:space="0" w:color="auto"/>
            <w:right w:val="none" w:sz="0" w:space="0" w:color="auto"/>
          </w:divBdr>
          <w:divsChild>
            <w:div w:id="7054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27039">
      <w:bodyDiv w:val="1"/>
      <w:marLeft w:val="0"/>
      <w:marRight w:val="0"/>
      <w:marTop w:val="0"/>
      <w:marBottom w:val="0"/>
      <w:divBdr>
        <w:top w:val="none" w:sz="0" w:space="0" w:color="auto"/>
        <w:left w:val="none" w:sz="0" w:space="0" w:color="auto"/>
        <w:bottom w:val="none" w:sz="0" w:space="0" w:color="auto"/>
        <w:right w:val="none" w:sz="0" w:space="0" w:color="auto"/>
      </w:divBdr>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243055">
      <w:bodyDiv w:val="1"/>
      <w:marLeft w:val="0"/>
      <w:marRight w:val="0"/>
      <w:marTop w:val="0"/>
      <w:marBottom w:val="0"/>
      <w:divBdr>
        <w:top w:val="none" w:sz="0" w:space="0" w:color="auto"/>
        <w:left w:val="none" w:sz="0" w:space="0" w:color="auto"/>
        <w:bottom w:val="none" w:sz="0" w:space="0" w:color="auto"/>
        <w:right w:val="none" w:sz="0" w:space="0" w:color="auto"/>
      </w:divBdr>
      <w:divsChild>
        <w:div w:id="690568901">
          <w:marLeft w:val="0"/>
          <w:marRight w:val="0"/>
          <w:marTop w:val="0"/>
          <w:marBottom w:val="0"/>
          <w:divBdr>
            <w:top w:val="none" w:sz="0" w:space="0" w:color="auto"/>
            <w:left w:val="none" w:sz="0" w:space="0" w:color="auto"/>
            <w:bottom w:val="none" w:sz="0" w:space="0" w:color="auto"/>
            <w:right w:val="none" w:sz="0" w:space="0" w:color="auto"/>
          </w:divBdr>
          <w:divsChild>
            <w:div w:id="1439327467">
              <w:marLeft w:val="0"/>
              <w:marRight w:val="0"/>
              <w:marTop w:val="0"/>
              <w:marBottom w:val="0"/>
              <w:divBdr>
                <w:top w:val="none" w:sz="0" w:space="0" w:color="auto"/>
                <w:left w:val="none" w:sz="0" w:space="0" w:color="auto"/>
                <w:bottom w:val="none" w:sz="0" w:space="0" w:color="auto"/>
                <w:right w:val="none" w:sz="0" w:space="0" w:color="auto"/>
              </w:divBdr>
              <w:divsChild>
                <w:div w:id="163327261">
                  <w:marLeft w:val="0"/>
                  <w:marRight w:val="0"/>
                  <w:marTop w:val="0"/>
                  <w:marBottom w:val="0"/>
                  <w:divBdr>
                    <w:top w:val="none" w:sz="0" w:space="0" w:color="auto"/>
                    <w:left w:val="none" w:sz="0" w:space="0" w:color="auto"/>
                    <w:bottom w:val="none" w:sz="0" w:space="0" w:color="auto"/>
                    <w:right w:val="none" w:sz="0" w:space="0" w:color="auto"/>
                  </w:divBdr>
                  <w:divsChild>
                    <w:div w:id="2141533104">
                      <w:marLeft w:val="0"/>
                      <w:marRight w:val="0"/>
                      <w:marTop w:val="0"/>
                      <w:marBottom w:val="0"/>
                      <w:divBdr>
                        <w:top w:val="none" w:sz="0" w:space="0" w:color="auto"/>
                        <w:left w:val="none" w:sz="0" w:space="0" w:color="auto"/>
                        <w:bottom w:val="none" w:sz="0" w:space="0" w:color="auto"/>
                        <w:right w:val="none" w:sz="0" w:space="0" w:color="auto"/>
                      </w:divBdr>
                      <w:divsChild>
                        <w:div w:id="532156050">
                          <w:marLeft w:val="0"/>
                          <w:marRight w:val="0"/>
                          <w:marTop w:val="0"/>
                          <w:marBottom w:val="0"/>
                          <w:divBdr>
                            <w:top w:val="none" w:sz="0" w:space="0" w:color="auto"/>
                            <w:left w:val="none" w:sz="0" w:space="0" w:color="auto"/>
                            <w:bottom w:val="none" w:sz="0" w:space="0" w:color="auto"/>
                            <w:right w:val="none" w:sz="0" w:space="0" w:color="auto"/>
                          </w:divBdr>
                          <w:divsChild>
                            <w:div w:id="949315792">
                              <w:marLeft w:val="0"/>
                              <w:marRight w:val="0"/>
                              <w:marTop w:val="0"/>
                              <w:marBottom w:val="0"/>
                              <w:divBdr>
                                <w:top w:val="none" w:sz="0" w:space="0" w:color="auto"/>
                                <w:left w:val="none" w:sz="0" w:space="0" w:color="auto"/>
                                <w:bottom w:val="none" w:sz="0" w:space="0" w:color="auto"/>
                                <w:right w:val="none" w:sz="0" w:space="0" w:color="auto"/>
                              </w:divBdr>
                              <w:divsChild>
                                <w:div w:id="180164935">
                                  <w:marLeft w:val="0"/>
                                  <w:marRight w:val="0"/>
                                  <w:marTop w:val="0"/>
                                  <w:marBottom w:val="0"/>
                                  <w:divBdr>
                                    <w:top w:val="none" w:sz="0" w:space="0" w:color="auto"/>
                                    <w:left w:val="none" w:sz="0" w:space="0" w:color="auto"/>
                                    <w:bottom w:val="none" w:sz="0" w:space="0" w:color="auto"/>
                                    <w:right w:val="none" w:sz="0" w:space="0" w:color="auto"/>
                                  </w:divBdr>
                                  <w:divsChild>
                                    <w:div w:id="55472613">
                                      <w:marLeft w:val="0"/>
                                      <w:marRight w:val="0"/>
                                      <w:marTop w:val="0"/>
                                      <w:marBottom w:val="0"/>
                                      <w:divBdr>
                                        <w:top w:val="none" w:sz="0" w:space="0" w:color="auto"/>
                                        <w:left w:val="none" w:sz="0" w:space="0" w:color="auto"/>
                                        <w:bottom w:val="none" w:sz="0" w:space="0" w:color="auto"/>
                                        <w:right w:val="none" w:sz="0" w:space="0" w:color="auto"/>
                                      </w:divBdr>
                                      <w:divsChild>
                                        <w:div w:id="20812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636908">
      <w:bodyDiv w:val="1"/>
      <w:marLeft w:val="0"/>
      <w:marRight w:val="0"/>
      <w:marTop w:val="0"/>
      <w:marBottom w:val="0"/>
      <w:divBdr>
        <w:top w:val="none" w:sz="0" w:space="0" w:color="auto"/>
        <w:left w:val="none" w:sz="0" w:space="0" w:color="auto"/>
        <w:bottom w:val="none" w:sz="0" w:space="0" w:color="auto"/>
        <w:right w:val="none" w:sz="0" w:space="0" w:color="auto"/>
      </w:divBdr>
      <w:divsChild>
        <w:div w:id="1448310623">
          <w:marLeft w:val="0"/>
          <w:marRight w:val="0"/>
          <w:marTop w:val="0"/>
          <w:marBottom w:val="0"/>
          <w:divBdr>
            <w:top w:val="none" w:sz="0" w:space="0" w:color="auto"/>
            <w:left w:val="none" w:sz="0" w:space="0" w:color="auto"/>
            <w:bottom w:val="none" w:sz="0" w:space="0" w:color="auto"/>
            <w:right w:val="none" w:sz="0" w:space="0" w:color="auto"/>
          </w:divBdr>
          <w:divsChild>
            <w:div w:id="1648044768">
              <w:marLeft w:val="0"/>
              <w:marRight w:val="0"/>
              <w:marTop w:val="0"/>
              <w:marBottom w:val="0"/>
              <w:divBdr>
                <w:top w:val="none" w:sz="0" w:space="0" w:color="auto"/>
                <w:left w:val="none" w:sz="0" w:space="0" w:color="auto"/>
                <w:bottom w:val="none" w:sz="0" w:space="0" w:color="auto"/>
                <w:right w:val="none" w:sz="0" w:space="0" w:color="auto"/>
              </w:divBdr>
              <w:divsChild>
                <w:div w:id="1029525756">
                  <w:marLeft w:val="0"/>
                  <w:marRight w:val="0"/>
                  <w:marTop w:val="0"/>
                  <w:marBottom w:val="0"/>
                  <w:divBdr>
                    <w:top w:val="none" w:sz="0" w:space="0" w:color="auto"/>
                    <w:left w:val="none" w:sz="0" w:space="0" w:color="auto"/>
                    <w:bottom w:val="none" w:sz="0" w:space="0" w:color="auto"/>
                    <w:right w:val="none" w:sz="0" w:space="0" w:color="auto"/>
                  </w:divBdr>
                  <w:divsChild>
                    <w:div w:id="1674448652">
                      <w:marLeft w:val="0"/>
                      <w:marRight w:val="0"/>
                      <w:marTop w:val="0"/>
                      <w:marBottom w:val="0"/>
                      <w:divBdr>
                        <w:top w:val="none" w:sz="0" w:space="0" w:color="auto"/>
                        <w:left w:val="none" w:sz="0" w:space="0" w:color="auto"/>
                        <w:bottom w:val="none" w:sz="0" w:space="0" w:color="auto"/>
                        <w:right w:val="none" w:sz="0" w:space="0" w:color="auto"/>
                      </w:divBdr>
                      <w:divsChild>
                        <w:div w:id="1054475317">
                          <w:marLeft w:val="0"/>
                          <w:marRight w:val="0"/>
                          <w:marTop w:val="0"/>
                          <w:marBottom w:val="0"/>
                          <w:divBdr>
                            <w:top w:val="none" w:sz="0" w:space="0" w:color="auto"/>
                            <w:left w:val="none" w:sz="0" w:space="0" w:color="auto"/>
                            <w:bottom w:val="none" w:sz="0" w:space="0" w:color="auto"/>
                            <w:right w:val="none" w:sz="0" w:space="0" w:color="auto"/>
                          </w:divBdr>
                          <w:divsChild>
                            <w:div w:id="830174872">
                              <w:marLeft w:val="0"/>
                              <w:marRight w:val="0"/>
                              <w:marTop w:val="0"/>
                              <w:marBottom w:val="0"/>
                              <w:divBdr>
                                <w:top w:val="none" w:sz="0" w:space="0" w:color="auto"/>
                                <w:left w:val="none" w:sz="0" w:space="0" w:color="auto"/>
                                <w:bottom w:val="none" w:sz="0" w:space="0" w:color="auto"/>
                                <w:right w:val="none" w:sz="0" w:space="0" w:color="auto"/>
                              </w:divBdr>
                              <w:divsChild>
                                <w:div w:id="1144858731">
                                  <w:marLeft w:val="0"/>
                                  <w:marRight w:val="0"/>
                                  <w:marTop w:val="0"/>
                                  <w:marBottom w:val="0"/>
                                  <w:divBdr>
                                    <w:top w:val="none" w:sz="0" w:space="0" w:color="auto"/>
                                    <w:left w:val="none" w:sz="0" w:space="0" w:color="auto"/>
                                    <w:bottom w:val="none" w:sz="0" w:space="0" w:color="auto"/>
                                    <w:right w:val="none" w:sz="0" w:space="0" w:color="auto"/>
                                  </w:divBdr>
                                  <w:divsChild>
                                    <w:div w:id="859666259">
                                      <w:marLeft w:val="0"/>
                                      <w:marRight w:val="0"/>
                                      <w:marTop w:val="0"/>
                                      <w:marBottom w:val="0"/>
                                      <w:divBdr>
                                        <w:top w:val="none" w:sz="0" w:space="0" w:color="auto"/>
                                        <w:left w:val="none" w:sz="0" w:space="0" w:color="auto"/>
                                        <w:bottom w:val="none" w:sz="0" w:space="0" w:color="auto"/>
                                        <w:right w:val="none" w:sz="0" w:space="0" w:color="auto"/>
                                      </w:divBdr>
                                      <w:divsChild>
                                        <w:div w:id="1497109553">
                                          <w:marLeft w:val="0"/>
                                          <w:marRight w:val="0"/>
                                          <w:marTop w:val="0"/>
                                          <w:marBottom w:val="0"/>
                                          <w:divBdr>
                                            <w:top w:val="none" w:sz="0" w:space="0" w:color="auto"/>
                                            <w:left w:val="none" w:sz="0" w:space="0" w:color="auto"/>
                                            <w:bottom w:val="none" w:sz="0" w:space="0" w:color="auto"/>
                                            <w:right w:val="none" w:sz="0" w:space="0" w:color="auto"/>
                                          </w:divBdr>
                                          <w:divsChild>
                                            <w:div w:id="703673847">
                                              <w:marLeft w:val="0"/>
                                              <w:marRight w:val="0"/>
                                              <w:marTop w:val="0"/>
                                              <w:marBottom w:val="0"/>
                                              <w:divBdr>
                                                <w:top w:val="none" w:sz="0" w:space="0" w:color="auto"/>
                                                <w:left w:val="none" w:sz="0" w:space="0" w:color="auto"/>
                                                <w:bottom w:val="none" w:sz="0" w:space="0" w:color="auto"/>
                                                <w:right w:val="none" w:sz="0" w:space="0" w:color="auto"/>
                                              </w:divBdr>
                                              <w:divsChild>
                                                <w:div w:id="427434041">
                                                  <w:marLeft w:val="0"/>
                                                  <w:marRight w:val="0"/>
                                                  <w:marTop w:val="0"/>
                                                  <w:marBottom w:val="0"/>
                                                  <w:divBdr>
                                                    <w:top w:val="none" w:sz="0" w:space="0" w:color="auto"/>
                                                    <w:left w:val="none" w:sz="0" w:space="0" w:color="auto"/>
                                                    <w:bottom w:val="none" w:sz="0" w:space="0" w:color="auto"/>
                                                    <w:right w:val="none" w:sz="0" w:space="0" w:color="auto"/>
                                                  </w:divBdr>
                                                  <w:divsChild>
                                                    <w:div w:id="1598904787">
                                                      <w:marLeft w:val="0"/>
                                                      <w:marRight w:val="0"/>
                                                      <w:marTop w:val="0"/>
                                                      <w:marBottom w:val="0"/>
                                                      <w:divBdr>
                                                        <w:top w:val="none" w:sz="0" w:space="0" w:color="auto"/>
                                                        <w:left w:val="none" w:sz="0" w:space="0" w:color="auto"/>
                                                        <w:bottom w:val="none" w:sz="0" w:space="0" w:color="auto"/>
                                                        <w:right w:val="none" w:sz="0" w:space="0" w:color="auto"/>
                                                      </w:divBdr>
                                                      <w:divsChild>
                                                        <w:div w:id="1447044464">
                                                          <w:marLeft w:val="0"/>
                                                          <w:marRight w:val="0"/>
                                                          <w:marTop w:val="0"/>
                                                          <w:marBottom w:val="0"/>
                                                          <w:divBdr>
                                                            <w:top w:val="none" w:sz="0" w:space="0" w:color="auto"/>
                                                            <w:left w:val="none" w:sz="0" w:space="0" w:color="auto"/>
                                                            <w:bottom w:val="none" w:sz="0" w:space="0" w:color="auto"/>
                                                            <w:right w:val="none" w:sz="0" w:space="0" w:color="auto"/>
                                                          </w:divBdr>
                                                          <w:divsChild>
                                                            <w:div w:id="974606922">
                                                              <w:marLeft w:val="0"/>
                                                              <w:marRight w:val="0"/>
                                                              <w:marTop w:val="0"/>
                                                              <w:marBottom w:val="0"/>
                                                              <w:divBdr>
                                                                <w:top w:val="none" w:sz="0" w:space="0" w:color="auto"/>
                                                                <w:left w:val="none" w:sz="0" w:space="0" w:color="auto"/>
                                                                <w:bottom w:val="none" w:sz="0" w:space="0" w:color="auto"/>
                                                                <w:right w:val="none" w:sz="0" w:space="0" w:color="auto"/>
                                                              </w:divBdr>
                                                            </w:div>
                                                            <w:div w:id="2042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729001">
      <w:bodyDiv w:val="1"/>
      <w:marLeft w:val="0"/>
      <w:marRight w:val="0"/>
      <w:marTop w:val="0"/>
      <w:marBottom w:val="0"/>
      <w:divBdr>
        <w:top w:val="none" w:sz="0" w:space="0" w:color="auto"/>
        <w:left w:val="none" w:sz="0" w:space="0" w:color="auto"/>
        <w:bottom w:val="none" w:sz="0" w:space="0" w:color="auto"/>
        <w:right w:val="none" w:sz="0" w:space="0" w:color="auto"/>
      </w:divBdr>
      <w:divsChild>
        <w:div w:id="128087688">
          <w:marLeft w:val="0"/>
          <w:marRight w:val="0"/>
          <w:marTop w:val="0"/>
          <w:marBottom w:val="150"/>
          <w:divBdr>
            <w:top w:val="none" w:sz="0" w:space="0" w:color="auto"/>
            <w:left w:val="none" w:sz="0" w:space="0" w:color="auto"/>
            <w:bottom w:val="single" w:sz="6" w:space="8" w:color="F0F0F0"/>
            <w:right w:val="none" w:sz="0" w:space="0" w:color="auto"/>
          </w:divBdr>
        </w:div>
        <w:div w:id="1023166773">
          <w:marLeft w:val="0"/>
          <w:marRight w:val="0"/>
          <w:marTop w:val="288"/>
          <w:marBottom w:val="288"/>
          <w:divBdr>
            <w:top w:val="none" w:sz="0" w:space="0" w:color="auto"/>
            <w:left w:val="none" w:sz="0" w:space="0" w:color="auto"/>
            <w:bottom w:val="none" w:sz="0" w:space="0" w:color="auto"/>
            <w:right w:val="none" w:sz="0" w:space="0" w:color="auto"/>
          </w:divBdr>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530868">
      <w:bodyDiv w:val="1"/>
      <w:marLeft w:val="0"/>
      <w:marRight w:val="0"/>
      <w:marTop w:val="0"/>
      <w:marBottom w:val="0"/>
      <w:divBdr>
        <w:top w:val="none" w:sz="0" w:space="0" w:color="auto"/>
        <w:left w:val="none" w:sz="0" w:space="0" w:color="auto"/>
        <w:bottom w:val="none" w:sz="0" w:space="0" w:color="auto"/>
        <w:right w:val="none" w:sz="0" w:space="0" w:color="auto"/>
      </w:divBdr>
      <w:divsChild>
        <w:div w:id="1585189495">
          <w:marLeft w:val="0"/>
          <w:marRight w:val="0"/>
          <w:marTop w:val="0"/>
          <w:marBottom w:val="0"/>
          <w:divBdr>
            <w:top w:val="none" w:sz="0" w:space="0" w:color="auto"/>
            <w:left w:val="none" w:sz="0" w:space="0" w:color="auto"/>
            <w:bottom w:val="none" w:sz="0" w:space="0" w:color="auto"/>
            <w:right w:val="none" w:sz="0" w:space="0" w:color="auto"/>
          </w:divBdr>
        </w:div>
        <w:div w:id="1128862792">
          <w:marLeft w:val="0"/>
          <w:marRight w:val="0"/>
          <w:marTop w:val="360"/>
          <w:marBottom w:val="360"/>
          <w:divBdr>
            <w:top w:val="none" w:sz="0" w:space="0" w:color="auto"/>
            <w:left w:val="none" w:sz="0" w:space="0" w:color="auto"/>
            <w:bottom w:val="none" w:sz="0" w:space="0" w:color="auto"/>
            <w:right w:val="none" w:sz="0" w:space="0" w:color="auto"/>
          </w:divBdr>
          <w:divsChild>
            <w:div w:id="5586323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13037639">
      <w:bodyDiv w:val="1"/>
      <w:marLeft w:val="0"/>
      <w:marRight w:val="0"/>
      <w:marTop w:val="0"/>
      <w:marBottom w:val="0"/>
      <w:divBdr>
        <w:top w:val="none" w:sz="0" w:space="0" w:color="auto"/>
        <w:left w:val="none" w:sz="0" w:space="0" w:color="auto"/>
        <w:bottom w:val="none" w:sz="0" w:space="0" w:color="auto"/>
        <w:right w:val="none" w:sz="0" w:space="0" w:color="auto"/>
      </w:divBdr>
    </w:div>
    <w:div w:id="513737775">
      <w:bodyDiv w:val="1"/>
      <w:marLeft w:val="0"/>
      <w:marRight w:val="0"/>
      <w:marTop w:val="0"/>
      <w:marBottom w:val="0"/>
      <w:divBdr>
        <w:top w:val="none" w:sz="0" w:space="0" w:color="auto"/>
        <w:left w:val="none" w:sz="0" w:space="0" w:color="auto"/>
        <w:bottom w:val="none" w:sz="0" w:space="0" w:color="auto"/>
        <w:right w:val="none" w:sz="0" w:space="0" w:color="auto"/>
      </w:divBdr>
      <w:divsChild>
        <w:div w:id="840314618">
          <w:marLeft w:val="0"/>
          <w:marRight w:val="0"/>
          <w:marTop w:val="0"/>
          <w:marBottom w:val="0"/>
          <w:divBdr>
            <w:top w:val="none" w:sz="0" w:space="0" w:color="auto"/>
            <w:left w:val="none" w:sz="0" w:space="0" w:color="auto"/>
            <w:bottom w:val="none" w:sz="0" w:space="0" w:color="auto"/>
            <w:right w:val="none" w:sz="0" w:space="0" w:color="auto"/>
          </w:divBdr>
          <w:divsChild>
            <w:div w:id="973216467">
              <w:marLeft w:val="0"/>
              <w:marRight w:val="0"/>
              <w:marTop w:val="0"/>
              <w:marBottom w:val="0"/>
              <w:divBdr>
                <w:top w:val="none" w:sz="0" w:space="0" w:color="auto"/>
                <w:left w:val="none" w:sz="0" w:space="0" w:color="auto"/>
                <w:bottom w:val="none" w:sz="0" w:space="0" w:color="auto"/>
                <w:right w:val="none" w:sz="0" w:space="0" w:color="auto"/>
              </w:divBdr>
              <w:divsChild>
                <w:div w:id="121060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73334">
          <w:marLeft w:val="0"/>
          <w:marRight w:val="0"/>
          <w:marTop w:val="0"/>
          <w:marBottom w:val="0"/>
          <w:divBdr>
            <w:top w:val="none" w:sz="0" w:space="0" w:color="auto"/>
            <w:left w:val="none" w:sz="0" w:space="0" w:color="auto"/>
            <w:bottom w:val="none" w:sz="0" w:space="0" w:color="auto"/>
            <w:right w:val="none" w:sz="0" w:space="0" w:color="auto"/>
          </w:divBdr>
          <w:divsChild>
            <w:div w:id="8774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732451">
      <w:bodyDiv w:val="1"/>
      <w:marLeft w:val="0"/>
      <w:marRight w:val="0"/>
      <w:marTop w:val="0"/>
      <w:marBottom w:val="0"/>
      <w:divBdr>
        <w:top w:val="none" w:sz="0" w:space="0" w:color="auto"/>
        <w:left w:val="none" w:sz="0" w:space="0" w:color="auto"/>
        <w:bottom w:val="none" w:sz="0" w:space="0" w:color="auto"/>
        <w:right w:val="none" w:sz="0" w:space="0" w:color="auto"/>
      </w:divBdr>
      <w:divsChild>
        <w:div w:id="657272182">
          <w:marLeft w:val="0"/>
          <w:marRight w:val="0"/>
          <w:marTop w:val="0"/>
          <w:marBottom w:val="0"/>
          <w:divBdr>
            <w:top w:val="none" w:sz="0" w:space="0" w:color="auto"/>
            <w:left w:val="none" w:sz="0" w:space="0" w:color="auto"/>
            <w:bottom w:val="none" w:sz="0" w:space="0" w:color="auto"/>
            <w:right w:val="none" w:sz="0" w:space="0" w:color="auto"/>
          </w:divBdr>
          <w:divsChild>
            <w:div w:id="209789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616877">
      <w:bodyDiv w:val="1"/>
      <w:marLeft w:val="0"/>
      <w:marRight w:val="0"/>
      <w:marTop w:val="0"/>
      <w:marBottom w:val="0"/>
      <w:divBdr>
        <w:top w:val="none" w:sz="0" w:space="0" w:color="auto"/>
        <w:left w:val="none" w:sz="0" w:space="0" w:color="auto"/>
        <w:bottom w:val="none" w:sz="0" w:space="0" w:color="auto"/>
        <w:right w:val="none" w:sz="0" w:space="0" w:color="auto"/>
      </w:divBdr>
    </w:div>
    <w:div w:id="519393221">
      <w:bodyDiv w:val="1"/>
      <w:marLeft w:val="0"/>
      <w:marRight w:val="0"/>
      <w:marTop w:val="0"/>
      <w:marBottom w:val="0"/>
      <w:divBdr>
        <w:top w:val="none" w:sz="0" w:space="0" w:color="auto"/>
        <w:left w:val="none" w:sz="0" w:space="0" w:color="auto"/>
        <w:bottom w:val="none" w:sz="0" w:space="0" w:color="auto"/>
        <w:right w:val="none" w:sz="0" w:space="0" w:color="auto"/>
      </w:divBdr>
      <w:divsChild>
        <w:div w:id="471022239">
          <w:marLeft w:val="0"/>
          <w:marRight w:val="225"/>
          <w:marTop w:val="0"/>
          <w:marBottom w:val="0"/>
          <w:divBdr>
            <w:top w:val="none" w:sz="0" w:space="0" w:color="auto"/>
            <w:left w:val="none" w:sz="0" w:space="0" w:color="auto"/>
            <w:bottom w:val="none" w:sz="0" w:space="0" w:color="auto"/>
            <w:right w:val="none" w:sz="0" w:space="0" w:color="auto"/>
          </w:divBdr>
        </w:div>
        <w:div w:id="2072804501">
          <w:marLeft w:val="0"/>
          <w:marRight w:val="225"/>
          <w:marTop w:val="0"/>
          <w:marBottom w:val="0"/>
          <w:divBdr>
            <w:top w:val="none" w:sz="0" w:space="0" w:color="auto"/>
            <w:left w:val="none" w:sz="0" w:space="0" w:color="auto"/>
            <w:bottom w:val="none" w:sz="0" w:space="0" w:color="auto"/>
            <w:right w:val="none" w:sz="0" w:space="0" w:color="auto"/>
          </w:divBdr>
          <w:divsChild>
            <w:div w:id="18545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5324">
      <w:bodyDiv w:val="1"/>
      <w:marLeft w:val="0"/>
      <w:marRight w:val="0"/>
      <w:marTop w:val="0"/>
      <w:marBottom w:val="0"/>
      <w:divBdr>
        <w:top w:val="none" w:sz="0" w:space="0" w:color="auto"/>
        <w:left w:val="none" w:sz="0" w:space="0" w:color="auto"/>
        <w:bottom w:val="none" w:sz="0" w:space="0" w:color="auto"/>
        <w:right w:val="none" w:sz="0" w:space="0" w:color="auto"/>
      </w:divBdr>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971213">
      <w:bodyDiv w:val="1"/>
      <w:marLeft w:val="0"/>
      <w:marRight w:val="0"/>
      <w:marTop w:val="0"/>
      <w:marBottom w:val="0"/>
      <w:divBdr>
        <w:top w:val="none" w:sz="0" w:space="0" w:color="auto"/>
        <w:left w:val="none" w:sz="0" w:space="0" w:color="auto"/>
        <w:bottom w:val="none" w:sz="0" w:space="0" w:color="auto"/>
        <w:right w:val="none" w:sz="0" w:space="0" w:color="auto"/>
      </w:divBdr>
      <w:divsChild>
        <w:div w:id="747267224">
          <w:marLeft w:val="0"/>
          <w:marRight w:val="0"/>
          <w:marTop w:val="0"/>
          <w:marBottom w:val="0"/>
          <w:divBdr>
            <w:top w:val="none" w:sz="0" w:space="0" w:color="auto"/>
            <w:left w:val="none" w:sz="0" w:space="0" w:color="auto"/>
            <w:bottom w:val="none" w:sz="0" w:space="0" w:color="auto"/>
            <w:right w:val="none" w:sz="0" w:space="0" w:color="auto"/>
          </w:divBdr>
        </w:div>
        <w:div w:id="1140997825">
          <w:marLeft w:val="0"/>
          <w:marRight w:val="0"/>
          <w:marTop w:val="0"/>
          <w:marBottom w:val="150"/>
          <w:divBdr>
            <w:top w:val="none" w:sz="0" w:space="0" w:color="auto"/>
            <w:left w:val="none" w:sz="0" w:space="0" w:color="auto"/>
            <w:bottom w:val="none" w:sz="0" w:space="0" w:color="auto"/>
            <w:right w:val="none" w:sz="0" w:space="0" w:color="auto"/>
          </w:divBdr>
          <w:divsChild>
            <w:div w:id="1121877468">
              <w:marLeft w:val="0"/>
              <w:marRight w:val="0"/>
              <w:marTop w:val="240"/>
              <w:marBottom w:val="240"/>
              <w:divBdr>
                <w:top w:val="single" w:sz="6" w:space="6" w:color="F2F2F2"/>
                <w:left w:val="none" w:sz="0" w:space="0" w:color="auto"/>
                <w:bottom w:val="single" w:sz="6" w:space="6" w:color="F2F2F2"/>
                <w:right w:val="none" w:sz="0" w:space="0" w:color="auto"/>
              </w:divBdr>
            </w:div>
            <w:div w:id="1138185000">
              <w:marLeft w:val="0"/>
              <w:marRight w:val="0"/>
              <w:marTop w:val="0"/>
              <w:marBottom w:val="0"/>
              <w:divBdr>
                <w:top w:val="none" w:sz="0" w:space="0" w:color="auto"/>
                <w:left w:val="none" w:sz="0" w:space="0" w:color="auto"/>
                <w:bottom w:val="none" w:sz="0" w:space="0" w:color="auto"/>
                <w:right w:val="none" w:sz="0" w:space="0" w:color="auto"/>
              </w:divBdr>
              <w:divsChild>
                <w:div w:id="190536231">
                  <w:marLeft w:val="0"/>
                  <w:marRight w:val="0"/>
                  <w:marTop w:val="0"/>
                  <w:marBottom w:val="240"/>
                  <w:divBdr>
                    <w:top w:val="none" w:sz="0" w:space="0" w:color="auto"/>
                    <w:left w:val="none" w:sz="0" w:space="0" w:color="auto"/>
                    <w:bottom w:val="none" w:sz="0" w:space="0" w:color="auto"/>
                    <w:right w:val="none" w:sz="0" w:space="0" w:color="auto"/>
                  </w:divBdr>
                </w:div>
                <w:div w:id="51944073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669497">
      <w:bodyDiv w:val="1"/>
      <w:marLeft w:val="0"/>
      <w:marRight w:val="0"/>
      <w:marTop w:val="0"/>
      <w:marBottom w:val="0"/>
      <w:divBdr>
        <w:top w:val="none" w:sz="0" w:space="0" w:color="auto"/>
        <w:left w:val="none" w:sz="0" w:space="0" w:color="auto"/>
        <w:bottom w:val="none" w:sz="0" w:space="0" w:color="auto"/>
        <w:right w:val="none" w:sz="0" w:space="0" w:color="auto"/>
      </w:divBdr>
      <w:divsChild>
        <w:div w:id="1893542175">
          <w:marLeft w:val="0"/>
          <w:marRight w:val="0"/>
          <w:marTop w:val="0"/>
          <w:marBottom w:val="0"/>
          <w:divBdr>
            <w:top w:val="none" w:sz="0" w:space="0" w:color="auto"/>
            <w:left w:val="none" w:sz="0" w:space="0" w:color="auto"/>
            <w:bottom w:val="none" w:sz="0" w:space="0" w:color="auto"/>
            <w:right w:val="none" w:sz="0" w:space="0" w:color="auto"/>
          </w:divBdr>
          <w:divsChild>
            <w:div w:id="1164668899">
              <w:marLeft w:val="0"/>
              <w:marRight w:val="0"/>
              <w:marTop w:val="0"/>
              <w:marBottom w:val="0"/>
              <w:divBdr>
                <w:top w:val="none" w:sz="0" w:space="0" w:color="auto"/>
                <w:left w:val="none" w:sz="0" w:space="0" w:color="auto"/>
                <w:bottom w:val="none" w:sz="0" w:space="0" w:color="auto"/>
                <w:right w:val="none" w:sz="0" w:space="0" w:color="auto"/>
              </w:divBdr>
              <w:divsChild>
                <w:div w:id="2053456288">
                  <w:marLeft w:val="0"/>
                  <w:marRight w:val="0"/>
                  <w:marTop w:val="0"/>
                  <w:marBottom w:val="0"/>
                  <w:divBdr>
                    <w:top w:val="none" w:sz="0" w:space="0" w:color="auto"/>
                    <w:left w:val="none" w:sz="0" w:space="0" w:color="auto"/>
                    <w:bottom w:val="none" w:sz="0" w:space="0" w:color="auto"/>
                    <w:right w:val="none" w:sz="0" w:space="0" w:color="auto"/>
                  </w:divBdr>
                  <w:divsChild>
                    <w:div w:id="2578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251472">
      <w:bodyDiv w:val="1"/>
      <w:marLeft w:val="0"/>
      <w:marRight w:val="0"/>
      <w:marTop w:val="0"/>
      <w:marBottom w:val="0"/>
      <w:divBdr>
        <w:top w:val="none" w:sz="0" w:space="0" w:color="auto"/>
        <w:left w:val="none" w:sz="0" w:space="0" w:color="auto"/>
        <w:bottom w:val="none" w:sz="0" w:space="0" w:color="auto"/>
        <w:right w:val="none" w:sz="0" w:space="0" w:color="auto"/>
      </w:divBdr>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28954258">
      <w:bodyDiv w:val="1"/>
      <w:marLeft w:val="0"/>
      <w:marRight w:val="0"/>
      <w:marTop w:val="0"/>
      <w:marBottom w:val="0"/>
      <w:divBdr>
        <w:top w:val="none" w:sz="0" w:space="0" w:color="auto"/>
        <w:left w:val="none" w:sz="0" w:space="0" w:color="auto"/>
        <w:bottom w:val="none" w:sz="0" w:space="0" w:color="auto"/>
        <w:right w:val="none" w:sz="0" w:space="0" w:color="auto"/>
      </w:divBdr>
      <w:divsChild>
        <w:div w:id="1855655748">
          <w:marLeft w:val="0"/>
          <w:marRight w:val="0"/>
          <w:marTop w:val="0"/>
          <w:marBottom w:val="0"/>
          <w:divBdr>
            <w:top w:val="none" w:sz="0" w:space="0" w:color="auto"/>
            <w:left w:val="none" w:sz="0" w:space="0" w:color="auto"/>
            <w:bottom w:val="none" w:sz="0" w:space="0" w:color="auto"/>
            <w:right w:val="none" w:sz="0" w:space="0" w:color="auto"/>
          </w:divBdr>
        </w:div>
      </w:divsChild>
    </w:div>
    <w:div w:id="531307604">
      <w:bodyDiv w:val="1"/>
      <w:marLeft w:val="0"/>
      <w:marRight w:val="0"/>
      <w:marTop w:val="0"/>
      <w:marBottom w:val="0"/>
      <w:divBdr>
        <w:top w:val="none" w:sz="0" w:space="0" w:color="auto"/>
        <w:left w:val="none" w:sz="0" w:space="0" w:color="auto"/>
        <w:bottom w:val="none" w:sz="0" w:space="0" w:color="auto"/>
        <w:right w:val="none" w:sz="0" w:space="0" w:color="auto"/>
      </w:divBdr>
      <w:divsChild>
        <w:div w:id="362367412">
          <w:marLeft w:val="0"/>
          <w:marRight w:val="0"/>
          <w:marTop w:val="0"/>
          <w:marBottom w:val="450"/>
          <w:divBdr>
            <w:top w:val="none" w:sz="0" w:space="0" w:color="auto"/>
            <w:left w:val="none" w:sz="0" w:space="0" w:color="auto"/>
            <w:bottom w:val="none" w:sz="0" w:space="0" w:color="auto"/>
            <w:right w:val="none" w:sz="0" w:space="0" w:color="auto"/>
          </w:divBdr>
        </w:div>
      </w:divsChild>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1693751">
      <w:bodyDiv w:val="1"/>
      <w:marLeft w:val="0"/>
      <w:marRight w:val="0"/>
      <w:marTop w:val="0"/>
      <w:marBottom w:val="0"/>
      <w:divBdr>
        <w:top w:val="none" w:sz="0" w:space="0" w:color="auto"/>
        <w:left w:val="none" w:sz="0" w:space="0" w:color="auto"/>
        <w:bottom w:val="none" w:sz="0" w:space="0" w:color="auto"/>
        <w:right w:val="none" w:sz="0" w:space="0" w:color="auto"/>
      </w:divBdr>
      <w:divsChild>
        <w:div w:id="1011953725">
          <w:marLeft w:val="0"/>
          <w:marRight w:val="0"/>
          <w:marTop w:val="0"/>
          <w:marBottom w:val="480"/>
          <w:divBdr>
            <w:top w:val="none" w:sz="0" w:space="0" w:color="auto"/>
            <w:left w:val="none" w:sz="0" w:space="0" w:color="auto"/>
            <w:bottom w:val="none" w:sz="0" w:space="0" w:color="auto"/>
            <w:right w:val="none" w:sz="0" w:space="0" w:color="auto"/>
          </w:divBdr>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2838977">
      <w:bodyDiv w:val="1"/>
      <w:marLeft w:val="0"/>
      <w:marRight w:val="0"/>
      <w:marTop w:val="0"/>
      <w:marBottom w:val="0"/>
      <w:divBdr>
        <w:top w:val="none" w:sz="0" w:space="0" w:color="auto"/>
        <w:left w:val="none" w:sz="0" w:space="0" w:color="auto"/>
        <w:bottom w:val="none" w:sz="0" w:space="0" w:color="auto"/>
        <w:right w:val="none" w:sz="0" w:space="0" w:color="auto"/>
      </w:divBdr>
      <w:divsChild>
        <w:div w:id="1371682567">
          <w:marLeft w:val="0"/>
          <w:marRight w:val="0"/>
          <w:marTop w:val="0"/>
          <w:marBottom w:val="0"/>
          <w:divBdr>
            <w:top w:val="none" w:sz="0" w:space="0" w:color="auto"/>
            <w:left w:val="none" w:sz="0" w:space="0" w:color="auto"/>
            <w:bottom w:val="none" w:sz="0" w:space="0" w:color="auto"/>
            <w:right w:val="none" w:sz="0" w:space="0" w:color="auto"/>
          </w:divBdr>
        </w:div>
      </w:divsChild>
    </w:div>
    <w:div w:id="534315657">
      <w:bodyDiv w:val="1"/>
      <w:marLeft w:val="0"/>
      <w:marRight w:val="0"/>
      <w:marTop w:val="0"/>
      <w:marBottom w:val="0"/>
      <w:divBdr>
        <w:top w:val="none" w:sz="0" w:space="0" w:color="auto"/>
        <w:left w:val="none" w:sz="0" w:space="0" w:color="auto"/>
        <w:bottom w:val="none" w:sz="0" w:space="0" w:color="auto"/>
        <w:right w:val="none" w:sz="0" w:space="0" w:color="auto"/>
      </w:divBdr>
    </w:div>
    <w:div w:id="535777630">
      <w:bodyDiv w:val="1"/>
      <w:marLeft w:val="0"/>
      <w:marRight w:val="0"/>
      <w:marTop w:val="0"/>
      <w:marBottom w:val="0"/>
      <w:divBdr>
        <w:top w:val="none" w:sz="0" w:space="0" w:color="auto"/>
        <w:left w:val="none" w:sz="0" w:space="0" w:color="auto"/>
        <w:bottom w:val="none" w:sz="0" w:space="0" w:color="auto"/>
        <w:right w:val="none" w:sz="0" w:space="0" w:color="auto"/>
      </w:divBdr>
    </w:div>
    <w:div w:id="535970418">
      <w:bodyDiv w:val="1"/>
      <w:marLeft w:val="0"/>
      <w:marRight w:val="0"/>
      <w:marTop w:val="0"/>
      <w:marBottom w:val="0"/>
      <w:divBdr>
        <w:top w:val="none" w:sz="0" w:space="0" w:color="auto"/>
        <w:left w:val="none" w:sz="0" w:space="0" w:color="auto"/>
        <w:bottom w:val="none" w:sz="0" w:space="0" w:color="auto"/>
        <w:right w:val="none" w:sz="0" w:space="0" w:color="auto"/>
      </w:divBdr>
      <w:divsChild>
        <w:div w:id="469859741">
          <w:marLeft w:val="0"/>
          <w:marRight w:val="0"/>
          <w:marTop w:val="0"/>
          <w:marBottom w:val="450"/>
          <w:divBdr>
            <w:top w:val="none" w:sz="0" w:space="0" w:color="auto"/>
            <w:left w:val="none" w:sz="0" w:space="0" w:color="auto"/>
            <w:bottom w:val="none" w:sz="0" w:space="0" w:color="auto"/>
            <w:right w:val="none" w:sz="0" w:space="0" w:color="auto"/>
          </w:divBdr>
        </w:div>
      </w:divsChild>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7743253">
      <w:bodyDiv w:val="1"/>
      <w:marLeft w:val="0"/>
      <w:marRight w:val="0"/>
      <w:marTop w:val="0"/>
      <w:marBottom w:val="0"/>
      <w:divBdr>
        <w:top w:val="none" w:sz="0" w:space="0" w:color="auto"/>
        <w:left w:val="none" w:sz="0" w:space="0" w:color="auto"/>
        <w:bottom w:val="none" w:sz="0" w:space="0" w:color="auto"/>
        <w:right w:val="none" w:sz="0" w:space="0" w:color="auto"/>
      </w:divBdr>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10561">
      <w:bodyDiv w:val="1"/>
      <w:marLeft w:val="0"/>
      <w:marRight w:val="0"/>
      <w:marTop w:val="0"/>
      <w:marBottom w:val="0"/>
      <w:divBdr>
        <w:top w:val="none" w:sz="0" w:space="0" w:color="auto"/>
        <w:left w:val="none" w:sz="0" w:space="0" w:color="auto"/>
        <w:bottom w:val="none" w:sz="0" w:space="0" w:color="auto"/>
        <w:right w:val="none" w:sz="0" w:space="0" w:color="auto"/>
      </w:divBdr>
      <w:divsChild>
        <w:div w:id="1500655150">
          <w:marLeft w:val="0"/>
          <w:marRight w:val="0"/>
          <w:marTop w:val="0"/>
          <w:marBottom w:val="0"/>
          <w:divBdr>
            <w:top w:val="single" w:sz="2" w:space="0" w:color="2F3F45"/>
            <w:left w:val="single" w:sz="2" w:space="0" w:color="2F3F45"/>
            <w:bottom w:val="single" w:sz="2" w:space="0" w:color="2F3F45"/>
            <w:right w:val="single" w:sz="12" w:space="0" w:color="2F3F45"/>
          </w:divBdr>
          <w:divsChild>
            <w:div w:id="2090299312">
              <w:marLeft w:val="0"/>
              <w:marRight w:val="0"/>
              <w:marTop w:val="0"/>
              <w:marBottom w:val="0"/>
              <w:divBdr>
                <w:top w:val="single" w:sz="2" w:space="0" w:color="2F3F45"/>
                <w:left w:val="single" w:sz="12" w:space="0" w:color="2F3F45"/>
                <w:bottom w:val="single" w:sz="2" w:space="0" w:color="2F3F45"/>
                <w:right w:val="single" w:sz="2" w:space="0" w:color="2F3F45"/>
              </w:divBdr>
              <w:divsChild>
                <w:div w:id="1086147616">
                  <w:marLeft w:val="0"/>
                  <w:marRight w:val="0"/>
                  <w:marTop w:val="0"/>
                  <w:marBottom w:val="0"/>
                  <w:divBdr>
                    <w:top w:val="none" w:sz="0" w:space="0" w:color="auto"/>
                    <w:left w:val="none" w:sz="0" w:space="0" w:color="auto"/>
                    <w:bottom w:val="none" w:sz="0" w:space="0" w:color="auto"/>
                    <w:right w:val="none" w:sz="0" w:space="0" w:color="auto"/>
                  </w:divBdr>
                  <w:divsChild>
                    <w:div w:id="344795841">
                      <w:marLeft w:val="0"/>
                      <w:marRight w:val="0"/>
                      <w:marTop w:val="0"/>
                      <w:marBottom w:val="0"/>
                      <w:divBdr>
                        <w:top w:val="none" w:sz="0" w:space="0" w:color="auto"/>
                        <w:left w:val="none" w:sz="0" w:space="0" w:color="auto"/>
                        <w:bottom w:val="none" w:sz="0" w:space="0" w:color="auto"/>
                        <w:right w:val="none" w:sz="0" w:space="0" w:color="auto"/>
                      </w:divBdr>
                      <w:divsChild>
                        <w:div w:id="2080860898">
                          <w:marLeft w:val="0"/>
                          <w:marRight w:val="0"/>
                          <w:marTop w:val="0"/>
                          <w:marBottom w:val="0"/>
                          <w:divBdr>
                            <w:top w:val="none" w:sz="0" w:space="0" w:color="auto"/>
                            <w:left w:val="none" w:sz="0" w:space="0" w:color="auto"/>
                            <w:bottom w:val="none" w:sz="0" w:space="0" w:color="auto"/>
                            <w:right w:val="none" w:sz="0" w:space="0" w:color="auto"/>
                          </w:divBdr>
                          <w:divsChild>
                            <w:div w:id="1031105110">
                              <w:marLeft w:val="0"/>
                              <w:marRight w:val="150"/>
                              <w:marTop w:val="0"/>
                              <w:marBottom w:val="0"/>
                              <w:divBdr>
                                <w:top w:val="none" w:sz="0" w:space="0" w:color="auto"/>
                                <w:left w:val="none" w:sz="0" w:space="0" w:color="auto"/>
                                <w:bottom w:val="none" w:sz="0" w:space="0" w:color="auto"/>
                                <w:right w:val="none" w:sz="0" w:space="0" w:color="auto"/>
                              </w:divBdr>
                              <w:divsChild>
                                <w:div w:id="926422232">
                                  <w:marLeft w:val="0"/>
                                  <w:marRight w:val="0"/>
                                  <w:marTop w:val="0"/>
                                  <w:marBottom w:val="0"/>
                                  <w:divBdr>
                                    <w:top w:val="none" w:sz="0" w:space="0" w:color="auto"/>
                                    <w:left w:val="none" w:sz="0" w:space="0" w:color="auto"/>
                                    <w:bottom w:val="none" w:sz="0" w:space="0" w:color="auto"/>
                                    <w:right w:val="none" w:sz="0" w:space="0" w:color="auto"/>
                                  </w:divBdr>
                                  <w:divsChild>
                                    <w:div w:id="1500123022">
                                      <w:marLeft w:val="0"/>
                                      <w:marRight w:val="0"/>
                                      <w:marTop w:val="0"/>
                                      <w:marBottom w:val="0"/>
                                      <w:divBdr>
                                        <w:top w:val="none" w:sz="0" w:space="0" w:color="auto"/>
                                        <w:left w:val="none" w:sz="0" w:space="0" w:color="auto"/>
                                        <w:bottom w:val="none" w:sz="0" w:space="0" w:color="auto"/>
                                        <w:right w:val="none" w:sz="0" w:space="0" w:color="auto"/>
                                      </w:divBdr>
                                      <w:divsChild>
                                        <w:div w:id="2037580846">
                                          <w:marLeft w:val="0"/>
                                          <w:marRight w:val="0"/>
                                          <w:marTop w:val="150"/>
                                          <w:marBottom w:val="150"/>
                                          <w:divBdr>
                                            <w:top w:val="none" w:sz="0" w:space="0" w:color="auto"/>
                                            <w:left w:val="none" w:sz="0" w:space="0" w:color="auto"/>
                                            <w:bottom w:val="none" w:sz="0" w:space="0" w:color="auto"/>
                                            <w:right w:val="none" w:sz="0" w:space="0" w:color="auto"/>
                                          </w:divBdr>
                                          <w:divsChild>
                                            <w:div w:id="1514568325">
                                              <w:marLeft w:val="0"/>
                                              <w:marRight w:val="0"/>
                                              <w:marTop w:val="0"/>
                                              <w:marBottom w:val="0"/>
                                              <w:divBdr>
                                                <w:top w:val="none" w:sz="0" w:space="0" w:color="auto"/>
                                                <w:left w:val="none" w:sz="0" w:space="0" w:color="auto"/>
                                                <w:bottom w:val="none" w:sz="0" w:space="0" w:color="auto"/>
                                                <w:right w:val="none" w:sz="0" w:space="0" w:color="auto"/>
                                              </w:divBdr>
                                              <w:divsChild>
                                                <w:div w:id="1150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1090006">
      <w:bodyDiv w:val="1"/>
      <w:marLeft w:val="0"/>
      <w:marRight w:val="0"/>
      <w:marTop w:val="0"/>
      <w:marBottom w:val="0"/>
      <w:divBdr>
        <w:top w:val="none" w:sz="0" w:space="0" w:color="auto"/>
        <w:left w:val="none" w:sz="0" w:space="0" w:color="auto"/>
        <w:bottom w:val="none" w:sz="0" w:space="0" w:color="auto"/>
        <w:right w:val="none" w:sz="0" w:space="0" w:color="auto"/>
      </w:divBdr>
      <w:divsChild>
        <w:div w:id="101146344">
          <w:marLeft w:val="0"/>
          <w:marRight w:val="0"/>
          <w:marTop w:val="0"/>
          <w:marBottom w:val="0"/>
          <w:divBdr>
            <w:top w:val="none" w:sz="0" w:space="0" w:color="auto"/>
            <w:left w:val="none" w:sz="0" w:space="0" w:color="auto"/>
            <w:bottom w:val="none" w:sz="0" w:space="0" w:color="auto"/>
            <w:right w:val="none" w:sz="0" w:space="0" w:color="auto"/>
          </w:divBdr>
          <w:divsChild>
            <w:div w:id="730153402">
              <w:marLeft w:val="0"/>
              <w:marRight w:val="0"/>
              <w:marTop w:val="0"/>
              <w:marBottom w:val="0"/>
              <w:divBdr>
                <w:top w:val="none" w:sz="0" w:space="0" w:color="auto"/>
                <w:left w:val="none" w:sz="0" w:space="0" w:color="auto"/>
                <w:bottom w:val="none" w:sz="0" w:space="0" w:color="auto"/>
                <w:right w:val="none" w:sz="0" w:space="0" w:color="auto"/>
              </w:divBdr>
              <w:divsChild>
                <w:div w:id="343945477">
                  <w:marLeft w:val="0"/>
                  <w:marRight w:val="0"/>
                  <w:marTop w:val="0"/>
                  <w:marBottom w:val="0"/>
                  <w:divBdr>
                    <w:top w:val="none" w:sz="0" w:space="0" w:color="auto"/>
                    <w:left w:val="none" w:sz="0" w:space="0" w:color="auto"/>
                    <w:bottom w:val="none" w:sz="0" w:space="0" w:color="auto"/>
                    <w:right w:val="none" w:sz="0" w:space="0" w:color="auto"/>
                  </w:divBdr>
                  <w:divsChild>
                    <w:div w:id="987515553">
                      <w:marLeft w:val="0"/>
                      <w:marRight w:val="0"/>
                      <w:marTop w:val="0"/>
                      <w:marBottom w:val="0"/>
                      <w:divBdr>
                        <w:top w:val="none" w:sz="0" w:space="0" w:color="auto"/>
                        <w:left w:val="none" w:sz="0" w:space="0" w:color="auto"/>
                        <w:bottom w:val="none" w:sz="0" w:space="0" w:color="auto"/>
                        <w:right w:val="none" w:sz="0" w:space="0" w:color="auto"/>
                      </w:divBdr>
                      <w:divsChild>
                        <w:div w:id="1782913487">
                          <w:marLeft w:val="0"/>
                          <w:marRight w:val="0"/>
                          <w:marTop w:val="0"/>
                          <w:marBottom w:val="0"/>
                          <w:divBdr>
                            <w:top w:val="none" w:sz="0" w:space="0" w:color="auto"/>
                            <w:left w:val="none" w:sz="0" w:space="0" w:color="auto"/>
                            <w:bottom w:val="none" w:sz="0" w:space="0" w:color="auto"/>
                            <w:right w:val="none" w:sz="0" w:space="0" w:color="auto"/>
                          </w:divBdr>
                          <w:divsChild>
                            <w:div w:id="1610089418">
                              <w:marLeft w:val="0"/>
                              <w:marRight w:val="0"/>
                              <w:marTop w:val="0"/>
                              <w:marBottom w:val="0"/>
                              <w:divBdr>
                                <w:top w:val="none" w:sz="0" w:space="0" w:color="auto"/>
                                <w:left w:val="none" w:sz="0" w:space="0" w:color="auto"/>
                                <w:bottom w:val="none" w:sz="0" w:space="0" w:color="auto"/>
                                <w:right w:val="none" w:sz="0" w:space="0" w:color="auto"/>
                              </w:divBdr>
                              <w:divsChild>
                                <w:div w:id="1316762920">
                                  <w:marLeft w:val="0"/>
                                  <w:marRight w:val="0"/>
                                  <w:marTop w:val="0"/>
                                  <w:marBottom w:val="0"/>
                                  <w:divBdr>
                                    <w:top w:val="none" w:sz="0" w:space="0" w:color="auto"/>
                                    <w:left w:val="none" w:sz="0" w:space="0" w:color="auto"/>
                                    <w:bottom w:val="none" w:sz="0" w:space="0" w:color="auto"/>
                                    <w:right w:val="none" w:sz="0" w:space="0" w:color="auto"/>
                                  </w:divBdr>
                                  <w:divsChild>
                                    <w:div w:id="619266555">
                                      <w:marLeft w:val="0"/>
                                      <w:marRight w:val="0"/>
                                      <w:marTop w:val="0"/>
                                      <w:marBottom w:val="0"/>
                                      <w:divBdr>
                                        <w:top w:val="none" w:sz="0" w:space="0" w:color="auto"/>
                                        <w:left w:val="none" w:sz="0" w:space="0" w:color="auto"/>
                                        <w:bottom w:val="none" w:sz="0" w:space="0" w:color="auto"/>
                                        <w:right w:val="none" w:sz="0" w:space="0" w:color="auto"/>
                                      </w:divBdr>
                                      <w:divsChild>
                                        <w:div w:id="15250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333668">
      <w:bodyDiv w:val="1"/>
      <w:marLeft w:val="0"/>
      <w:marRight w:val="0"/>
      <w:marTop w:val="0"/>
      <w:marBottom w:val="0"/>
      <w:divBdr>
        <w:top w:val="none" w:sz="0" w:space="0" w:color="auto"/>
        <w:left w:val="none" w:sz="0" w:space="0" w:color="auto"/>
        <w:bottom w:val="none" w:sz="0" w:space="0" w:color="auto"/>
        <w:right w:val="none" w:sz="0" w:space="0" w:color="auto"/>
      </w:divBdr>
      <w:divsChild>
        <w:div w:id="259947262">
          <w:marLeft w:val="0"/>
          <w:marRight w:val="0"/>
          <w:marTop w:val="0"/>
          <w:marBottom w:val="0"/>
          <w:divBdr>
            <w:top w:val="none" w:sz="0" w:space="0" w:color="auto"/>
            <w:left w:val="none" w:sz="0" w:space="0" w:color="auto"/>
            <w:bottom w:val="none" w:sz="0" w:space="0" w:color="auto"/>
            <w:right w:val="none" w:sz="0" w:space="0" w:color="auto"/>
          </w:divBdr>
          <w:divsChild>
            <w:div w:id="770517562">
              <w:marLeft w:val="0"/>
              <w:marRight w:val="0"/>
              <w:marTop w:val="0"/>
              <w:marBottom w:val="0"/>
              <w:divBdr>
                <w:top w:val="none" w:sz="0" w:space="0" w:color="auto"/>
                <w:left w:val="none" w:sz="0" w:space="0" w:color="auto"/>
                <w:bottom w:val="none" w:sz="0" w:space="0" w:color="auto"/>
                <w:right w:val="none" w:sz="0" w:space="0" w:color="auto"/>
              </w:divBdr>
              <w:divsChild>
                <w:div w:id="1051687499">
                  <w:marLeft w:val="0"/>
                  <w:marRight w:val="0"/>
                  <w:marTop w:val="0"/>
                  <w:marBottom w:val="0"/>
                  <w:divBdr>
                    <w:top w:val="none" w:sz="0" w:space="0" w:color="auto"/>
                    <w:left w:val="none" w:sz="0" w:space="0" w:color="auto"/>
                    <w:bottom w:val="none" w:sz="0" w:space="0" w:color="auto"/>
                    <w:right w:val="none" w:sz="0" w:space="0" w:color="auto"/>
                  </w:divBdr>
                  <w:divsChild>
                    <w:div w:id="1082684085">
                      <w:marLeft w:val="0"/>
                      <w:marRight w:val="0"/>
                      <w:marTop w:val="0"/>
                      <w:marBottom w:val="0"/>
                      <w:divBdr>
                        <w:top w:val="none" w:sz="0" w:space="0" w:color="auto"/>
                        <w:left w:val="none" w:sz="0" w:space="0" w:color="auto"/>
                        <w:bottom w:val="none" w:sz="0" w:space="0" w:color="auto"/>
                        <w:right w:val="none" w:sz="0" w:space="0" w:color="auto"/>
                      </w:divBdr>
                      <w:divsChild>
                        <w:div w:id="423653669">
                          <w:marLeft w:val="0"/>
                          <w:marRight w:val="0"/>
                          <w:marTop w:val="0"/>
                          <w:marBottom w:val="0"/>
                          <w:divBdr>
                            <w:top w:val="none" w:sz="0" w:space="0" w:color="auto"/>
                            <w:left w:val="none" w:sz="0" w:space="0" w:color="auto"/>
                            <w:bottom w:val="none" w:sz="0" w:space="0" w:color="auto"/>
                            <w:right w:val="none" w:sz="0" w:space="0" w:color="auto"/>
                          </w:divBdr>
                          <w:divsChild>
                            <w:div w:id="276254783">
                              <w:marLeft w:val="0"/>
                              <w:marRight w:val="0"/>
                              <w:marTop w:val="0"/>
                              <w:marBottom w:val="0"/>
                              <w:divBdr>
                                <w:top w:val="none" w:sz="0" w:space="0" w:color="auto"/>
                                <w:left w:val="none" w:sz="0" w:space="0" w:color="auto"/>
                                <w:bottom w:val="none" w:sz="0" w:space="0" w:color="auto"/>
                                <w:right w:val="none" w:sz="0" w:space="0" w:color="auto"/>
                              </w:divBdr>
                              <w:divsChild>
                                <w:div w:id="1479767075">
                                  <w:marLeft w:val="0"/>
                                  <w:marRight w:val="0"/>
                                  <w:marTop w:val="0"/>
                                  <w:marBottom w:val="0"/>
                                  <w:divBdr>
                                    <w:top w:val="none" w:sz="0" w:space="0" w:color="auto"/>
                                    <w:left w:val="none" w:sz="0" w:space="0" w:color="auto"/>
                                    <w:bottom w:val="none" w:sz="0" w:space="0" w:color="auto"/>
                                    <w:right w:val="none" w:sz="0" w:space="0" w:color="auto"/>
                                  </w:divBdr>
                                  <w:divsChild>
                                    <w:div w:id="1657372149">
                                      <w:marLeft w:val="0"/>
                                      <w:marRight w:val="0"/>
                                      <w:marTop w:val="0"/>
                                      <w:marBottom w:val="0"/>
                                      <w:divBdr>
                                        <w:top w:val="none" w:sz="0" w:space="0" w:color="auto"/>
                                        <w:left w:val="none" w:sz="0" w:space="0" w:color="auto"/>
                                        <w:bottom w:val="none" w:sz="0" w:space="0" w:color="auto"/>
                                        <w:right w:val="none" w:sz="0" w:space="0" w:color="auto"/>
                                      </w:divBdr>
                                      <w:divsChild>
                                        <w:div w:id="990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641896">
      <w:bodyDiv w:val="1"/>
      <w:marLeft w:val="0"/>
      <w:marRight w:val="0"/>
      <w:marTop w:val="0"/>
      <w:marBottom w:val="0"/>
      <w:divBdr>
        <w:top w:val="none" w:sz="0" w:space="0" w:color="auto"/>
        <w:left w:val="none" w:sz="0" w:space="0" w:color="auto"/>
        <w:bottom w:val="none" w:sz="0" w:space="0" w:color="auto"/>
        <w:right w:val="none" w:sz="0" w:space="0" w:color="auto"/>
      </w:divBdr>
      <w:divsChild>
        <w:div w:id="822894826">
          <w:marLeft w:val="0"/>
          <w:marRight w:val="0"/>
          <w:marTop w:val="0"/>
          <w:marBottom w:val="0"/>
          <w:divBdr>
            <w:top w:val="none" w:sz="0" w:space="0" w:color="auto"/>
            <w:left w:val="none" w:sz="0" w:space="0" w:color="auto"/>
            <w:bottom w:val="none" w:sz="0" w:space="0" w:color="auto"/>
            <w:right w:val="none" w:sz="0" w:space="0" w:color="auto"/>
          </w:divBdr>
          <w:divsChild>
            <w:div w:id="1299186763">
              <w:marLeft w:val="0"/>
              <w:marRight w:val="0"/>
              <w:marTop w:val="0"/>
              <w:marBottom w:val="0"/>
              <w:divBdr>
                <w:top w:val="none" w:sz="0" w:space="0" w:color="auto"/>
                <w:left w:val="none" w:sz="0" w:space="0" w:color="auto"/>
                <w:bottom w:val="none" w:sz="0" w:space="0" w:color="auto"/>
                <w:right w:val="none" w:sz="0" w:space="0" w:color="auto"/>
              </w:divBdr>
              <w:divsChild>
                <w:div w:id="1371610243">
                  <w:marLeft w:val="0"/>
                  <w:marRight w:val="0"/>
                  <w:marTop w:val="0"/>
                  <w:marBottom w:val="0"/>
                  <w:divBdr>
                    <w:top w:val="none" w:sz="0" w:space="0" w:color="auto"/>
                    <w:left w:val="none" w:sz="0" w:space="0" w:color="auto"/>
                    <w:bottom w:val="none" w:sz="0" w:space="0" w:color="auto"/>
                    <w:right w:val="none" w:sz="0" w:space="0" w:color="auto"/>
                  </w:divBdr>
                  <w:divsChild>
                    <w:div w:id="725031696">
                      <w:marLeft w:val="0"/>
                      <w:marRight w:val="0"/>
                      <w:marTop w:val="0"/>
                      <w:marBottom w:val="0"/>
                      <w:divBdr>
                        <w:top w:val="none" w:sz="0" w:space="0" w:color="auto"/>
                        <w:left w:val="none" w:sz="0" w:space="0" w:color="auto"/>
                        <w:bottom w:val="none" w:sz="0" w:space="0" w:color="auto"/>
                        <w:right w:val="none" w:sz="0" w:space="0" w:color="auto"/>
                      </w:divBdr>
                      <w:divsChild>
                        <w:div w:id="652829958">
                          <w:marLeft w:val="0"/>
                          <w:marRight w:val="0"/>
                          <w:marTop w:val="0"/>
                          <w:marBottom w:val="0"/>
                          <w:divBdr>
                            <w:top w:val="none" w:sz="0" w:space="0" w:color="auto"/>
                            <w:left w:val="none" w:sz="0" w:space="0" w:color="auto"/>
                            <w:bottom w:val="none" w:sz="0" w:space="0" w:color="auto"/>
                            <w:right w:val="none" w:sz="0" w:space="0" w:color="auto"/>
                          </w:divBdr>
                          <w:divsChild>
                            <w:div w:id="82578180">
                              <w:marLeft w:val="0"/>
                              <w:marRight w:val="0"/>
                              <w:marTop w:val="0"/>
                              <w:marBottom w:val="0"/>
                              <w:divBdr>
                                <w:top w:val="none" w:sz="0" w:space="0" w:color="auto"/>
                                <w:left w:val="none" w:sz="0" w:space="0" w:color="auto"/>
                                <w:bottom w:val="none" w:sz="0" w:space="0" w:color="auto"/>
                                <w:right w:val="none" w:sz="0" w:space="0" w:color="auto"/>
                              </w:divBdr>
                              <w:divsChild>
                                <w:div w:id="323896185">
                                  <w:marLeft w:val="0"/>
                                  <w:marRight w:val="0"/>
                                  <w:marTop w:val="0"/>
                                  <w:marBottom w:val="0"/>
                                  <w:divBdr>
                                    <w:top w:val="none" w:sz="0" w:space="0" w:color="auto"/>
                                    <w:left w:val="none" w:sz="0" w:space="0" w:color="auto"/>
                                    <w:bottom w:val="none" w:sz="0" w:space="0" w:color="auto"/>
                                    <w:right w:val="none" w:sz="0" w:space="0" w:color="auto"/>
                                  </w:divBdr>
                                  <w:divsChild>
                                    <w:div w:id="496117346">
                                      <w:marLeft w:val="0"/>
                                      <w:marRight w:val="0"/>
                                      <w:marTop w:val="0"/>
                                      <w:marBottom w:val="0"/>
                                      <w:divBdr>
                                        <w:top w:val="none" w:sz="0" w:space="0" w:color="auto"/>
                                        <w:left w:val="none" w:sz="0" w:space="0" w:color="auto"/>
                                        <w:bottom w:val="none" w:sz="0" w:space="0" w:color="auto"/>
                                        <w:right w:val="none" w:sz="0" w:space="0" w:color="auto"/>
                                      </w:divBdr>
                                      <w:divsChild>
                                        <w:div w:id="13610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055326">
      <w:bodyDiv w:val="1"/>
      <w:marLeft w:val="0"/>
      <w:marRight w:val="0"/>
      <w:marTop w:val="0"/>
      <w:marBottom w:val="0"/>
      <w:divBdr>
        <w:top w:val="none" w:sz="0" w:space="0" w:color="auto"/>
        <w:left w:val="none" w:sz="0" w:space="0" w:color="auto"/>
        <w:bottom w:val="none" w:sz="0" w:space="0" w:color="auto"/>
        <w:right w:val="none" w:sz="0" w:space="0" w:color="auto"/>
      </w:divBdr>
      <w:divsChild>
        <w:div w:id="115569202">
          <w:marLeft w:val="0"/>
          <w:marRight w:val="0"/>
          <w:marTop w:val="0"/>
          <w:marBottom w:val="0"/>
          <w:divBdr>
            <w:top w:val="none" w:sz="0" w:space="0" w:color="auto"/>
            <w:left w:val="none" w:sz="0" w:space="0" w:color="auto"/>
            <w:bottom w:val="none" w:sz="0" w:space="0" w:color="auto"/>
            <w:right w:val="none" w:sz="0" w:space="0" w:color="auto"/>
          </w:divBdr>
          <w:divsChild>
            <w:div w:id="1084103702">
              <w:marLeft w:val="0"/>
              <w:marRight w:val="0"/>
              <w:marTop w:val="0"/>
              <w:marBottom w:val="0"/>
              <w:divBdr>
                <w:top w:val="none" w:sz="0" w:space="0" w:color="auto"/>
                <w:left w:val="none" w:sz="0" w:space="0" w:color="auto"/>
                <w:bottom w:val="none" w:sz="0" w:space="0" w:color="auto"/>
                <w:right w:val="none" w:sz="0" w:space="0" w:color="auto"/>
              </w:divBdr>
              <w:divsChild>
                <w:div w:id="917060300">
                  <w:marLeft w:val="0"/>
                  <w:marRight w:val="0"/>
                  <w:marTop w:val="0"/>
                  <w:marBottom w:val="0"/>
                  <w:divBdr>
                    <w:top w:val="none" w:sz="0" w:space="0" w:color="auto"/>
                    <w:left w:val="none" w:sz="0" w:space="0" w:color="auto"/>
                    <w:bottom w:val="none" w:sz="0" w:space="0" w:color="auto"/>
                    <w:right w:val="none" w:sz="0" w:space="0" w:color="auto"/>
                  </w:divBdr>
                  <w:divsChild>
                    <w:div w:id="711616717">
                      <w:marLeft w:val="0"/>
                      <w:marRight w:val="0"/>
                      <w:marTop w:val="0"/>
                      <w:marBottom w:val="0"/>
                      <w:divBdr>
                        <w:top w:val="none" w:sz="0" w:space="0" w:color="auto"/>
                        <w:left w:val="none" w:sz="0" w:space="0" w:color="auto"/>
                        <w:bottom w:val="none" w:sz="0" w:space="0" w:color="auto"/>
                        <w:right w:val="none" w:sz="0" w:space="0" w:color="auto"/>
                      </w:divBdr>
                      <w:divsChild>
                        <w:div w:id="322782347">
                          <w:marLeft w:val="0"/>
                          <w:marRight w:val="0"/>
                          <w:marTop w:val="0"/>
                          <w:marBottom w:val="0"/>
                          <w:divBdr>
                            <w:top w:val="none" w:sz="0" w:space="0" w:color="auto"/>
                            <w:left w:val="none" w:sz="0" w:space="0" w:color="auto"/>
                            <w:bottom w:val="none" w:sz="0" w:space="0" w:color="auto"/>
                            <w:right w:val="none" w:sz="0" w:space="0" w:color="auto"/>
                          </w:divBdr>
                          <w:divsChild>
                            <w:div w:id="2392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5988719">
      <w:bodyDiv w:val="1"/>
      <w:marLeft w:val="0"/>
      <w:marRight w:val="0"/>
      <w:marTop w:val="0"/>
      <w:marBottom w:val="0"/>
      <w:divBdr>
        <w:top w:val="none" w:sz="0" w:space="0" w:color="auto"/>
        <w:left w:val="none" w:sz="0" w:space="0" w:color="auto"/>
        <w:bottom w:val="none" w:sz="0" w:space="0" w:color="auto"/>
        <w:right w:val="none" w:sz="0" w:space="0" w:color="auto"/>
      </w:divBdr>
      <w:divsChild>
        <w:div w:id="1197237953">
          <w:marLeft w:val="0"/>
          <w:marRight w:val="0"/>
          <w:marTop w:val="0"/>
          <w:marBottom w:val="0"/>
          <w:divBdr>
            <w:top w:val="none" w:sz="0" w:space="0" w:color="auto"/>
            <w:left w:val="none" w:sz="0" w:space="0" w:color="auto"/>
            <w:bottom w:val="none" w:sz="0" w:space="0" w:color="auto"/>
            <w:right w:val="none" w:sz="0" w:space="0" w:color="auto"/>
          </w:divBdr>
          <w:divsChild>
            <w:div w:id="2003124631">
              <w:marLeft w:val="0"/>
              <w:marRight w:val="0"/>
              <w:marTop w:val="0"/>
              <w:marBottom w:val="0"/>
              <w:divBdr>
                <w:top w:val="none" w:sz="0" w:space="0" w:color="auto"/>
                <w:left w:val="none" w:sz="0" w:space="0" w:color="auto"/>
                <w:bottom w:val="none" w:sz="0" w:space="0" w:color="auto"/>
                <w:right w:val="none" w:sz="0" w:space="0" w:color="auto"/>
              </w:divBdr>
              <w:divsChild>
                <w:div w:id="2004427608">
                  <w:marLeft w:val="0"/>
                  <w:marRight w:val="0"/>
                  <w:marTop w:val="0"/>
                  <w:marBottom w:val="0"/>
                  <w:divBdr>
                    <w:top w:val="none" w:sz="0" w:space="0" w:color="auto"/>
                    <w:left w:val="none" w:sz="0" w:space="0" w:color="auto"/>
                    <w:bottom w:val="none" w:sz="0" w:space="0" w:color="auto"/>
                    <w:right w:val="none" w:sz="0" w:space="0" w:color="auto"/>
                  </w:divBdr>
                  <w:divsChild>
                    <w:div w:id="1248806720">
                      <w:marLeft w:val="0"/>
                      <w:marRight w:val="0"/>
                      <w:marTop w:val="0"/>
                      <w:marBottom w:val="0"/>
                      <w:divBdr>
                        <w:top w:val="none" w:sz="0" w:space="0" w:color="auto"/>
                        <w:left w:val="none" w:sz="0" w:space="0" w:color="auto"/>
                        <w:bottom w:val="none" w:sz="0" w:space="0" w:color="auto"/>
                        <w:right w:val="none" w:sz="0" w:space="0" w:color="auto"/>
                      </w:divBdr>
                      <w:divsChild>
                        <w:div w:id="1820459687">
                          <w:marLeft w:val="0"/>
                          <w:marRight w:val="0"/>
                          <w:marTop w:val="0"/>
                          <w:marBottom w:val="0"/>
                          <w:divBdr>
                            <w:top w:val="none" w:sz="0" w:space="0" w:color="auto"/>
                            <w:left w:val="none" w:sz="0" w:space="0" w:color="auto"/>
                            <w:bottom w:val="none" w:sz="0" w:space="0" w:color="auto"/>
                            <w:right w:val="none" w:sz="0" w:space="0" w:color="auto"/>
                          </w:divBdr>
                          <w:divsChild>
                            <w:div w:id="999578066">
                              <w:marLeft w:val="0"/>
                              <w:marRight w:val="0"/>
                              <w:marTop w:val="0"/>
                              <w:marBottom w:val="0"/>
                              <w:divBdr>
                                <w:top w:val="none" w:sz="0" w:space="0" w:color="auto"/>
                                <w:left w:val="none" w:sz="0" w:space="0" w:color="auto"/>
                                <w:bottom w:val="none" w:sz="0" w:space="0" w:color="auto"/>
                                <w:right w:val="none" w:sz="0" w:space="0" w:color="auto"/>
                              </w:divBdr>
                              <w:divsChild>
                                <w:div w:id="1843812576">
                                  <w:marLeft w:val="0"/>
                                  <w:marRight w:val="0"/>
                                  <w:marTop w:val="0"/>
                                  <w:marBottom w:val="0"/>
                                  <w:divBdr>
                                    <w:top w:val="none" w:sz="0" w:space="0" w:color="auto"/>
                                    <w:left w:val="none" w:sz="0" w:space="0" w:color="auto"/>
                                    <w:bottom w:val="none" w:sz="0" w:space="0" w:color="auto"/>
                                    <w:right w:val="none" w:sz="0" w:space="0" w:color="auto"/>
                                  </w:divBdr>
                                  <w:divsChild>
                                    <w:div w:id="2109033180">
                                      <w:marLeft w:val="0"/>
                                      <w:marRight w:val="0"/>
                                      <w:marTop w:val="0"/>
                                      <w:marBottom w:val="0"/>
                                      <w:divBdr>
                                        <w:top w:val="none" w:sz="0" w:space="0" w:color="auto"/>
                                        <w:left w:val="none" w:sz="0" w:space="0" w:color="auto"/>
                                        <w:bottom w:val="none" w:sz="0" w:space="0" w:color="auto"/>
                                        <w:right w:val="none" w:sz="0" w:space="0" w:color="auto"/>
                                      </w:divBdr>
                                      <w:divsChild>
                                        <w:div w:id="1110583651">
                                          <w:marLeft w:val="0"/>
                                          <w:marRight w:val="0"/>
                                          <w:marTop w:val="0"/>
                                          <w:marBottom w:val="0"/>
                                          <w:divBdr>
                                            <w:top w:val="none" w:sz="0" w:space="0" w:color="auto"/>
                                            <w:left w:val="none" w:sz="0" w:space="0" w:color="auto"/>
                                            <w:bottom w:val="none" w:sz="0" w:space="0" w:color="auto"/>
                                            <w:right w:val="none" w:sz="0" w:space="0" w:color="auto"/>
                                          </w:divBdr>
                                        </w:div>
                                        <w:div w:id="1735085532">
                                          <w:marLeft w:val="0"/>
                                          <w:marRight w:val="0"/>
                                          <w:marTop w:val="0"/>
                                          <w:marBottom w:val="0"/>
                                          <w:divBdr>
                                            <w:top w:val="none" w:sz="0" w:space="0" w:color="auto"/>
                                            <w:left w:val="none" w:sz="0" w:space="0" w:color="auto"/>
                                            <w:bottom w:val="none" w:sz="0" w:space="0" w:color="auto"/>
                                            <w:right w:val="none" w:sz="0" w:space="0" w:color="auto"/>
                                          </w:divBdr>
                                          <w:divsChild>
                                            <w:div w:id="1539467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79334">
      <w:bodyDiv w:val="1"/>
      <w:marLeft w:val="0"/>
      <w:marRight w:val="0"/>
      <w:marTop w:val="0"/>
      <w:marBottom w:val="0"/>
      <w:divBdr>
        <w:top w:val="none" w:sz="0" w:space="0" w:color="auto"/>
        <w:left w:val="none" w:sz="0" w:space="0" w:color="auto"/>
        <w:bottom w:val="none" w:sz="0" w:space="0" w:color="auto"/>
        <w:right w:val="none" w:sz="0" w:space="0" w:color="auto"/>
      </w:divBdr>
      <w:divsChild>
        <w:div w:id="616988522">
          <w:marLeft w:val="0"/>
          <w:marRight w:val="0"/>
          <w:marTop w:val="0"/>
          <w:marBottom w:val="0"/>
          <w:divBdr>
            <w:top w:val="none" w:sz="0" w:space="0" w:color="auto"/>
            <w:left w:val="none" w:sz="0" w:space="0" w:color="auto"/>
            <w:bottom w:val="none" w:sz="0" w:space="0" w:color="auto"/>
            <w:right w:val="none" w:sz="0" w:space="0" w:color="auto"/>
          </w:divBdr>
          <w:divsChild>
            <w:div w:id="493879474">
              <w:marLeft w:val="0"/>
              <w:marRight w:val="0"/>
              <w:marTop w:val="0"/>
              <w:marBottom w:val="0"/>
              <w:divBdr>
                <w:top w:val="none" w:sz="0" w:space="0" w:color="auto"/>
                <w:left w:val="none" w:sz="0" w:space="0" w:color="auto"/>
                <w:bottom w:val="none" w:sz="0" w:space="0" w:color="auto"/>
                <w:right w:val="none" w:sz="0" w:space="0" w:color="auto"/>
              </w:divBdr>
              <w:divsChild>
                <w:div w:id="220411101">
                  <w:marLeft w:val="0"/>
                  <w:marRight w:val="0"/>
                  <w:marTop w:val="0"/>
                  <w:marBottom w:val="0"/>
                  <w:divBdr>
                    <w:top w:val="none" w:sz="0" w:space="0" w:color="auto"/>
                    <w:left w:val="none" w:sz="0" w:space="0" w:color="auto"/>
                    <w:bottom w:val="none" w:sz="0" w:space="0" w:color="auto"/>
                    <w:right w:val="none" w:sz="0" w:space="0" w:color="auto"/>
                  </w:divBdr>
                  <w:divsChild>
                    <w:div w:id="820003935">
                      <w:marLeft w:val="0"/>
                      <w:marRight w:val="0"/>
                      <w:marTop w:val="0"/>
                      <w:marBottom w:val="0"/>
                      <w:divBdr>
                        <w:top w:val="none" w:sz="0" w:space="0" w:color="auto"/>
                        <w:left w:val="none" w:sz="0" w:space="0" w:color="auto"/>
                        <w:bottom w:val="none" w:sz="0" w:space="0" w:color="auto"/>
                        <w:right w:val="none" w:sz="0" w:space="0" w:color="auto"/>
                      </w:divBdr>
                      <w:divsChild>
                        <w:div w:id="1069615950">
                          <w:marLeft w:val="0"/>
                          <w:marRight w:val="0"/>
                          <w:marTop w:val="0"/>
                          <w:marBottom w:val="0"/>
                          <w:divBdr>
                            <w:top w:val="none" w:sz="0" w:space="0" w:color="auto"/>
                            <w:left w:val="none" w:sz="0" w:space="0" w:color="auto"/>
                            <w:bottom w:val="none" w:sz="0" w:space="0" w:color="auto"/>
                            <w:right w:val="none" w:sz="0" w:space="0" w:color="auto"/>
                          </w:divBdr>
                          <w:divsChild>
                            <w:div w:id="1647204099">
                              <w:marLeft w:val="0"/>
                              <w:marRight w:val="0"/>
                              <w:marTop w:val="0"/>
                              <w:marBottom w:val="0"/>
                              <w:divBdr>
                                <w:top w:val="none" w:sz="0" w:space="0" w:color="auto"/>
                                <w:left w:val="none" w:sz="0" w:space="0" w:color="auto"/>
                                <w:bottom w:val="none" w:sz="0" w:space="0" w:color="auto"/>
                                <w:right w:val="none" w:sz="0" w:space="0" w:color="auto"/>
                              </w:divBdr>
                              <w:divsChild>
                                <w:div w:id="6610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15450">
      <w:bodyDiv w:val="1"/>
      <w:marLeft w:val="0"/>
      <w:marRight w:val="0"/>
      <w:marTop w:val="0"/>
      <w:marBottom w:val="0"/>
      <w:divBdr>
        <w:top w:val="none" w:sz="0" w:space="0" w:color="auto"/>
        <w:left w:val="none" w:sz="0" w:space="0" w:color="auto"/>
        <w:bottom w:val="none" w:sz="0" w:space="0" w:color="auto"/>
        <w:right w:val="none" w:sz="0" w:space="0" w:color="auto"/>
      </w:divBdr>
      <w:divsChild>
        <w:div w:id="1691175014">
          <w:marLeft w:val="0"/>
          <w:marRight w:val="0"/>
          <w:marTop w:val="0"/>
          <w:marBottom w:val="0"/>
          <w:divBdr>
            <w:top w:val="none" w:sz="0" w:space="0" w:color="auto"/>
            <w:left w:val="none" w:sz="0" w:space="0" w:color="auto"/>
            <w:bottom w:val="none" w:sz="0" w:space="0" w:color="auto"/>
            <w:right w:val="none" w:sz="0" w:space="0" w:color="auto"/>
          </w:divBdr>
          <w:divsChild>
            <w:div w:id="2137331960">
              <w:marLeft w:val="0"/>
              <w:marRight w:val="0"/>
              <w:marTop w:val="0"/>
              <w:marBottom w:val="0"/>
              <w:divBdr>
                <w:top w:val="none" w:sz="0" w:space="0" w:color="auto"/>
                <w:left w:val="none" w:sz="0" w:space="0" w:color="auto"/>
                <w:bottom w:val="none" w:sz="0" w:space="0" w:color="auto"/>
                <w:right w:val="none" w:sz="0" w:space="0" w:color="auto"/>
              </w:divBdr>
              <w:divsChild>
                <w:div w:id="189808034">
                  <w:marLeft w:val="0"/>
                  <w:marRight w:val="0"/>
                  <w:marTop w:val="0"/>
                  <w:marBottom w:val="0"/>
                  <w:divBdr>
                    <w:top w:val="none" w:sz="0" w:space="0" w:color="auto"/>
                    <w:left w:val="none" w:sz="0" w:space="0" w:color="auto"/>
                    <w:bottom w:val="none" w:sz="0" w:space="0" w:color="auto"/>
                    <w:right w:val="none" w:sz="0" w:space="0" w:color="auto"/>
                  </w:divBdr>
                  <w:divsChild>
                    <w:div w:id="549147827">
                      <w:marLeft w:val="0"/>
                      <w:marRight w:val="0"/>
                      <w:marTop w:val="0"/>
                      <w:marBottom w:val="0"/>
                      <w:divBdr>
                        <w:top w:val="none" w:sz="0" w:space="0" w:color="auto"/>
                        <w:left w:val="none" w:sz="0" w:space="0" w:color="auto"/>
                        <w:bottom w:val="none" w:sz="0" w:space="0" w:color="auto"/>
                        <w:right w:val="none" w:sz="0" w:space="0" w:color="auto"/>
                      </w:divBdr>
                      <w:divsChild>
                        <w:div w:id="202909216">
                          <w:marLeft w:val="0"/>
                          <w:marRight w:val="0"/>
                          <w:marTop w:val="0"/>
                          <w:marBottom w:val="0"/>
                          <w:divBdr>
                            <w:top w:val="none" w:sz="0" w:space="0" w:color="auto"/>
                            <w:left w:val="none" w:sz="0" w:space="0" w:color="auto"/>
                            <w:bottom w:val="none" w:sz="0" w:space="0" w:color="auto"/>
                            <w:right w:val="none" w:sz="0" w:space="0" w:color="auto"/>
                          </w:divBdr>
                          <w:divsChild>
                            <w:div w:id="700394816">
                              <w:marLeft w:val="0"/>
                              <w:marRight w:val="0"/>
                              <w:marTop w:val="0"/>
                              <w:marBottom w:val="0"/>
                              <w:divBdr>
                                <w:top w:val="none" w:sz="0" w:space="0" w:color="auto"/>
                                <w:left w:val="none" w:sz="0" w:space="0" w:color="auto"/>
                                <w:bottom w:val="none" w:sz="0" w:space="0" w:color="auto"/>
                                <w:right w:val="none" w:sz="0" w:space="0" w:color="auto"/>
                              </w:divBdr>
                              <w:divsChild>
                                <w:div w:id="1974477634">
                                  <w:marLeft w:val="0"/>
                                  <w:marRight w:val="0"/>
                                  <w:marTop w:val="0"/>
                                  <w:marBottom w:val="0"/>
                                  <w:divBdr>
                                    <w:top w:val="none" w:sz="0" w:space="0" w:color="auto"/>
                                    <w:left w:val="none" w:sz="0" w:space="0" w:color="auto"/>
                                    <w:bottom w:val="none" w:sz="0" w:space="0" w:color="auto"/>
                                    <w:right w:val="none" w:sz="0" w:space="0" w:color="auto"/>
                                  </w:divBdr>
                                  <w:divsChild>
                                    <w:div w:id="397939029">
                                      <w:marLeft w:val="0"/>
                                      <w:marRight w:val="0"/>
                                      <w:marTop w:val="0"/>
                                      <w:marBottom w:val="0"/>
                                      <w:divBdr>
                                        <w:top w:val="none" w:sz="0" w:space="0" w:color="auto"/>
                                        <w:left w:val="none" w:sz="0" w:space="0" w:color="auto"/>
                                        <w:bottom w:val="none" w:sz="0" w:space="0" w:color="auto"/>
                                        <w:right w:val="none" w:sz="0" w:space="0" w:color="auto"/>
                                      </w:divBdr>
                                      <w:divsChild>
                                        <w:div w:id="1495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539961">
      <w:bodyDiv w:val="1"/>
      <w:marLeft w:val="0"/>
      <w:marRight w:val="0"/>
      <w:marTop w:val="0"/>
      <w:marBottom w:val="0"/>
      <w:divBdr>
        <w:top w:val="none" w:sz="0" w:space="0" w:color="auto"/>
        <w:left w:val="none" w:sz="0" w:space="0" w:color="auto"/>
        <w:bottom w:val="none" w:sz="0" w:space="0" w:color="auto"/>
        <w:right w:val="none" w:sz="0" w:space="0" w:color="auto"/>
      </w:divBdr>
      <w:divsChild>
        <w:div w:id="820390082">
          <w:marLeft w:val="0"/>
          <w:marRight w:val="0"/>
          <w:marTop w:val="0"/>
          <w:marBottom w:val="0"/>
          <w:divBdr>
            <w:top w:val="none" w:sz="0" w:space="0" w:color="auto"/>
            <w:left w:val="none" w:sz="0" w:space="0" w:color="auto"/>
            <w:bottom w:val="none" w:sz="0" w:space="0" w:color="auto"/>
            <w:right w:val="none" w:sz="0" w:space="0" w:color="auto"/>
          </w:divBdr>
          <w:divsChild>
            <w:div w:id="1705248162">
              <w:marLeft w:val="0"/>
              <w:marRight w:val="0"/>
              <w:marTop w:val="0"/>
              <w:marBottom w:val="0"/>
              <w:divBdr>
                <w:top w:val="none" w:sz="0" w:space="0" w:color="auto"/>
                <w:left w:val="none" w:sz="0" w:space="0" w:color="auto"/>
                <w:bottom w:val="none" w:sz="0" w:space="0" w:color="auto"/>
                <w:right w:val="none" w:sz="0" w:space="0" w:color="auto"/>
              </w:divBdr>
              <w:divsChild>
                <w:div w:id="1598321578">
                  <w:marLeft w:val="0"/>
                  <w:marRight w:val="0"/>
                  <w:marTop w:val="0"/>
                  <w:marBottom w:val="0"/>
                  <w:divBdr>
                    <w:top w:val="none" w:sz="0" w:space="0" w:color="auto"/>
                    <w:left w:val="none" w:sz="0" w:space="0" w:color="auto"/>
                    <w:bottom w:val="none" w:sz="0" w:space="0" w:color="auto"/>
                    <w:right w:val="none" w:sz="0" w:space="0" w:color="auto"/>
                  </w:divBdr>
                  <w:divsChild>
                    <w:div w:id="1394036310">
                      <w:marLeft w:val="0"/>
                      <w:marRight w:val="0"/>
                      <w:marTop w:val="0"/>
                      <w:marBottom w:val="0"/>
                      <w:divBdr>
                        <w:top w:val="none" w:sz="0" w:space="0" w:color="auto"/>
                        <w:left w:val="none" w:sz="0" w:space="0" w:color="auto"/>
                        <w:bottom w:val="none" w:sz="0" w:space="0" w:color="auto"/>
                        <w:right w:val="none" w:sz="0" w:space="0" w:color="auto"/>
                      </w:divBdr>
                      <w:divsChild>
                        <w:div w:id="992173612">
                          <w:marLeft w:val="0"/>
                          <w:marRight w:val="0"/>
                          <w:marTop w:val="0"/>
                          <w:marBottom w:val="0"/>
                          <w:divBdr>
                            <w:top w:val="none" w:sz="0" w:space="0" w:color="auto"/>
                            <w:left w:val="none" w:sz="0" w:space="0" w:color="auto"/>
                            <w:bottom w:val="none" w:sz="0" w:space="0" w:color="auto"/>
                            <w:right w:val="none" w:sz="0" w:space="0" w:color="auto"/>
                          </w:divBdr>
                          <w:divsChild>
                            <w:div w:id="1002052014">
                              <w:marLeft w:val="0"/>
                              <w:marRight w:val="0"/>
                              <w:marTop w:val="0"/>
                              <w:marBottom w:val="0"/>
                              <w:divBdr>
                                <w:top w:val="none" w:sz="0" w:space="0" w:color="auto"/>
                                <w:left w:val="none" w:sz="0" w:space="0" w:color="auto"/>
                                <w:bottom w:val="none" w:sz="0" w:space="0" w:color="auto"/>
                                <w:right w:val="none" w:sz="0" w:space="0" w:color="auto"/>
                              </w:divBdr>
                              <w:divsChild>
                                <w:div w:id="499153643">
                                  <w:marLeft w:val="0"/>
                                  <w:marRight w:val="0"/>
                                  <w:marTop w:val="0"/>
                                  <w:marBottom w:val="0"/>
                                  <w:divBdr>
                                    <w:top w:val="none" w:sz="0" w:space="0" w:color="auto"/>
                                    <w:left w:val="none" w:sz="0" w:space="0" w:color="auto"/>
                                    <w:bottom w:val="none" w:sz="0" w:space="0" w:color="auto"/>
                                    <w:right w:val="none" w:sz="0" w:space="0" w:color="auto"/>
                                  </w:divBdr>
                                  <w:divsChild>
                                    <w:div w:id="1137801856">
                                      <w:marLeft w:val="0"/>
                                      <w:marRight w:val="0"/>
                                      <w:marTop w:val="0"/>
                                      <w:marBottom w:val="0"/>
                                      <w:divBdr>
                                        <w:top w:val="none" w:sz="0" w:space="0" w:color="auto"/>
                                        <w:left w:val="none" w:sz="0" w:space="0" w:color="auto"/>
                                        <w:bottom w:val="none" w:sz="0" w:space="0" w:color="auto"/>
                                        <w:right w:val="none" w:sz="0" w:space="0" w:color="auto"/>
                                      </w:divBdr>
                                      <w:divsChild>
                                        <w:div w:id="986863973">
                                          <w:marLeft w:val="0"/>
                                          <w:marRight w:val="0"/>
                                          <w:marTop w:val="0"/>
                                          <w:marBottom w:val="0"/>
                                          <w:divBdr>
                                            <w:top w:val="none" w:sz="0" w:space="0" w:color="auto"/>
                                            <w:left w:val="none" w:sz="0" w:space="0" w:color="auto"/>
                                            <w:bottom w:val="none" w:sz="0" w:space="0" w:color="auto"/>
                                            <w:right w:val="none" w:sz="0" w:space="0" w:color="auto"/>
                                          </w:divBdr>
                                        </w:div>
                                        <w:div w:id="1128818437">
                                          <w:marLeft w:val="0"/>
                                          <w:marRight w:val="0"/>
                                          <w:marTop w:val="0"/>
                                          <w:marBottom w:val="0"/>
                                          <w:divBdr>
                                            <w:top w:val="none" w:sz="0" w:space="0" w:color="auto"/>
                                            <w:left w:val="none" w:sz="0" w:space="0" w:color="auto"/>
                                            <w:bottom w:val="none" w:sz="0" w:space="0" w:color="auto"/>
                                            <w:right w:val="none" w:sz="0" w:space="0" w:color="auto"/>
                                          </w:divBdr>
                                          <w:divsChild>
                                            <w:div w:id="15087838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8879214">
      <w:bodyDiv w:val="1"/>
      <w:marLeft w:val="0"/>
      <w:marRight w:val="0"/>
      <w:marTop w:val="0"/>
      <w:marBottom w:val="0"/>
      <w:divBdr>
        <w:top w:val="none" w:sz="0" w:space="0" w:color="auto"/>
        <w:left w:val="none" w:sz="0" w:space="0" w:color="auto"/>
        <w:bottom w:val="none" w:sz="0" w:space="0" w:color="auto"/>
        <w:right w:val="none" w:sz="0" w:space="0" w:color="auto"/>
      </w:divBdr>
      <w:divsChild>
        <w:div w:id="585916694">
          <w:marLeft w:val="0"/>
          <w:marRight w:val="0"/>
          <w:marTop w:val="0"/>
          <w:marBottom w:val="0"/>
          <w:divBdr>
            <w:top w:val="none" w:sz="0" w:space="0" w:color="auto"/>
            <w:left w:val="none" w:sz="0" w:space="0" w:color="auto"/>
            <w:bottom w:val="none" w:sz="0" w:space="0" w:color="auto"/>
            <w:right w:val="none" w:sz="0" w:space="0" w:color="auto"/>
          </w:divBdr>
          <w:divsChild>
            <w:div w:id="257295618">
              <w:marLeft w:val="0"/>
              <w:marRight w:val="0"/>
              <w:marTop w:val="150"/>
              <w:marBottom w:val="0"/>
              <w:divBdr>
                <w:top w:val="none" w:sz="0" w:space="0" w:color="auto"/>
                <w:left w:val="none" w:sz="0" w:space="0" w:color="auto"/>
                <w:bottom w:val="none" w:sz="0" w:space="0" w:color="auto"/>
                <w:right w:val="none" w:sz="0" w:space="0" w:color="auto"/>
              </w:divBdr>
              <w:divsChild>
                <w:div w:id="677853785">
                  <w:marLeft w:val="0"/>
                  <w:marRight w:val="0"/>
                  <w:marTop w:val="0"/>
                  <w:marBottom w:val="0"/>
                  <w:divBdr>
                    <w:top w:val="none" w:sz="0" w:space="0" w:color="auto"/>
                    <w:left w:val="none" w:sz="0" w:space="0" w:color="auto"/>
                    <w:bottom w:val="none" w:sz="0" w:space="0" w:color="auto"/>
                    <w:right w:val="none" w:sz="0" w:space="0" w:color="auto"/>
                  </w:divBdr>
                  <w:divsChild>
                    <w:div w:id="1327322152">
                      <w:marLeft w:val="0"/>
                      <w:marRight w:val="0"/>
                      <w:marTop w:val="0"/>
                      <w:marBottom w:val="0"/>
                      <w:divBdr>
                        <w:top w:val="none" w:sz="0" w:space="0" w:color="auto"/>
                        <w:left w:val="none" w:sz="0" w:space="0" w:color="auto"/>
                        <w:bottom w:val="none" w:sz="0" w:space="0" w:color="auto"/>
                        <w:right w:val="none" w:sz="0" w:space="0" w:color="auto"/>
                      </w:divBdr>
                      <w:divsChild>
                        <w:div w:id="15760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381567">
      <w:bodyDiv w:val="1"/>
      <w:marLeft w:val="0"/>
      <w:marRight w:val="0"/>
      <w:marTop w:val="0"/>
      <w:marBottom w:val="0"/>
      <w:divBdr>
        <w:top w:val="none" w:sz="0" w:space="0" w:color="auto"/>
        <w:left w:val="none" w:sz="0" w:space="0" w:color="auto"/>
        <w:bottom w:val="none" w:sz="0" w:space="0" w:color="auto"/>
        <w:right w:val="none" w:sz="0" w:space="0" w:color="auto"/>
      </w:divBdr>
    </w:div>
    <w:div w:id="554319210">
      <w:bodyDiv w:val="1"/>
      <w:marLeft w:val="0"/>
      <w:marRight w:val="0"/>
      <w:marTop w:val="0"/>
      <w:marBottom w:val="0"/>
      <w:divBdr>
        <w:top w:val="none" w:sz="0" w:space="0" w:color="auto"/>
        <w:left w:val="none" w:sz="0" w:space="0" w:color="auto"/>
        <w:bottom w:val="none" w:sz="0" w:space="0" w:color="auto"/>
        <w:right w:val="none" w:sz="0" w:space="0" w:color="auto"/>
      </w:divBdr>
    </w:div>
    <w:div w:id="554852443">
      <w:bodyDiv w:val="1"/>
      <w:marLeft w:val="0"/>
      <w:marRight w:val="0"/>
      <w:marTop w:val="0"/>
      <w:marBottom w:val="0"/>
      <w:divBdr>
        <w:top w:val="none" w:sz="0" w:space="0" w:color="auto"/>
        <w:left w:val="none" w:sz="0" w:space="0" w:color="auto"/>
        <w:bottom w:val="none" w:sz="0" w:space="0" w:color="auto"/>
        <w:right w:val="none" w:sz="0" w:space="0" w:color="auto"/>
      </w:divBdr>
      <w:divsChild>
        <w:div w:id="883828536">
          <w:marLeft w:val="0"/>
          <w:marRight w:val="0"/>
          <w:marTop w:val="0"/>
          <w:marBottom w:val="0"/>
          <w:divBdr>
            <w:top w:val="none" w:sz="0" w:space="0" w:color="auto"/>
            <w:left w:val="none" w:sz="0" w:space="0" w:color="auto"/>
            <w:bottom w:val="none" w:sz="0" w:space="0" w:color="auto"/>
            <w:right w:val="none" w:sz="0" w:space="0" w:color="auto"/>
          </w:divBdr>
          <w:divsChild>
            <w:div w:id="2073654508">
              <w:marLeft w:val="0"/>
              <w:marRight w:val="0"/>
              <w:marTop w:val="0"/>
              <w:marBottom w:val="0"/>
              <w:divBdr>
                <w:top w:val="none" w:sz="0" w:space="0" w:color="auto"/>
                <w:left w:val="none" w:sz="0" w:space="0" w:color="auto"/>
                <w:bottom w:val="none" w:sz="0" w:space="0" w:color="auto"/>
                <w:right w:val="none" w:sz="0" w:space="0" w:color="auto"/>
              </w:divBdr>
              <w:divsChild>
                <w:div w:id="2122723815">
                  <w:marLeft w:val="0"/>
                  <w:marRight w:val="0"/>
                  <w:marTop w:val="0"/>
                  <w:marBottom w:val="0"/>
                  <w:divBdr>
                    <w:top w:val="none" w:sz="0" w:space="0" w:color="auto"/>
                    <w:left w:val="none" w:sz="0" w:space="0" w:color="auto"/>
                    <w:bottom w:val="none" w:sz="0" w:space="0" w:color="auto"/>
                    <w:right w:val="none" w:sz="0" w:space="0" w:color="auto"/>
                  </w:divBdr>
                  <w:divsChild>
                    <w:div w:id="1586837034">
                      <w:marLeft w:val="0"/>
                      <w:marRight w:val="0"/>
                      <w:marTop w:val="0"/>
                      <w:marBottom w:val="0"/>
                      <w:divBdr>
                        <w:top w:val="none" w:sz="0" w:space="0" w:color="auto"/>
                        <w:left w:val="none" w:sz="0" w:space="0" w:color="auto"/>
                        <w:bottom w:val="none" w:sz="0" w:space="0" w:color="auto"/>
                        <w:right w:val="none" w:sz="0" w:space="0" w:color="auto"/>
                      </w:divBdr>
                      <w:divsChild>
                        <w:div w:id="1029140073">
                          <w:marLeft w:val="0"/>
                          <w:marRight w:val="0"/>
                          <w:marTop w:val="0"/>
                          <w:marBottom w:val="0"/>
                          <w:divBdr>
                            <w:top w:val="none" w:sz="0" w:space="0" w:color="auto"/>
                            <w:left w:val="none" w:sz="0" w:space="0" w:color="auto"/>
                            <w:bottom w:val="none" w:sz="0" w:space="0" w:color="auto"/>
                            <w:right w:val="none" w:sz="0" w:space="0" w:color="auto"/>
                          </w:divBdr>
                          <w:divsChild>
                            <w:div w:id="1553079086">
                              <w:marLeft w:val="0"/>
                              <w:marRight w:val="0"/>
                              <w:marTop w:val="0"/>
                              <w:marBottom w:val="0"/>
                              <w:divBdr>
                                <w:top w:val="none" w:sz="0" w:space="0" w:color="auto"/>
                                <w:left w:val="none" w:sz="0" w:space="0" w:color="auto"/>
                                <w:bottom w:val="none" w:sz="0" w:space="0" w:color="auto"/>
                                <w:right w:val="none" w:sz="0" w:space="0" w:color="auto"/>
                              </w:divBdr>
                              <w:divsChild>
                                <w:div w:id="1986887061">
                                  <w:marLeft w:val="0"/>
                                  <w:marRight w:val="0"/>
                                  <w:marTop w:val="0"/>
                                  <w:marBottom w:val="0"/>
                                  <w:divBdr>
                                    <w:top w:val="none" w:sz="0" w:space="0" w:color="auto"/>
                                    <w:left w:val="none" w:sz="0" w:space="0" w:color="auto"/>
                                    <w:bottom w:val="none" w:sz="0" w:space="0" w:color="auto"/>
                                    <w:right w:val="none" w:sz="0" w:space="0" w:color="auto"/>
                                  </w:divBdr>
                                  <w:divsChild>
                                    <w:div w:id="51933081">
                                      <w:marLeft w:val="0"/>
                                      <w:marRight w:val="0"/>
                                      <w:marTop w:val="0"/>
                                      <w:marBottom w:val="0"/>
                                      <w:divBdr>
                                        <w:top w:val="none" w:sz="0" w:space="0" w:color="auto"/>
                                        <w:left w:val="none" w:sz="0" w:space="0" w:color="auto"/>
                                        <w:bottom w:val="none" w:sz="0" w:space="0" w:color="auto"/>
                                        <w:right w:val="none" w:sz="0" w:space="0" w:color="auto"/>
                                      </w:divBdr>
                                      <w:divsChild>
                                        <w:div w:id="52969276">
                                          <w:marLeft w:val="0"/>
                                          <w:marRight w:val="0"/>
                                          <w:marTop w:val="0"/>
                                          <w:marBottom w:val="0"/>
                                          <w:divBdr>
                                            <w:top w:val="none" w:sz="0" w:space="0" w:color="auto"/>
                                            <w:left w:val="none" w:sz="0" w:space="0" w:color="auto"/>
                                            <w:bottom w:val="none" w:sz="0" w:space="0" w:color="auto"/>
                                            <w:right w:val="none" w:sz="0" w:space="0" w:color="auto"/>
                                          </w:divBdr>
                                        </w:div>
                                        <w:div w:id="810831604">
                                          <w:marLeft w:val="0"/>
                                          <w:marRight w:val="0"/>
                                          <w:marTop w:val="0"/>
                                          <w:marBottom w:val="0"/>
                                          <w:divBdr>
                                            <w:top w:val="none" w:sz="0" w:space="0" w:color="auto"/>
                                            <w:left w:val="none" w:sz="0" w:space="0" w:color="auto"/>
                                            <w:bottom w:val="none" w:sz="0" w:space="0" w:color="auto"/>
                                            <w:right w:val="none" w:sz="0" w:space="0" w:color="auto"/>
                                          </w:divBdr>
                                          <w:divsChild>
                                            <w:div w:id="12205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239200">
      <w:bodyDiv w:val="1"/>
      <w:marLeft w:val="0"/>
      <w:marRight w:val="0"/>
      <w:marTop w:val="0"/>
      <w:marBottom w:val="0"/>
      <w:divBdr>
        <w:top w:val="none" w:sz="0" w:space="0" w:color="auto"/>
        <w:left w:val="none" w:sz="0" w:space="0" w:color="auto"/>
        <w:bottom w:val="none" w:sz="0" w:space="0" w:color="auto"/>
        <w:right w:val="none" w:sz="0" w:space="0" w:color="auto"/>
      </w:divBdr>
    </w:div>
    <w:div w:id="556402905">
      <w:bodyDiv w:val="1"/>
      <w:marLeft w:val="0"/>
      <w:marRight w:val="0"/>
      <w:marTop w:val="0"/>
      <w:marBottom w:val="0"/>
      <w:divBdr>
        <w:top w:val="none" w:sz="0" w:space="0" w:color="auto"/>
        <w:left w:val="none" w:sz="0" w:space="0" w:color="auto"/>
        <w:bottom w:val="none" w:sz="0" w:space="0" w:color="auto"/>
        <w:right w:val="none" w:sz="0" w:space="0" w:color="auto"/>
      </w:divBdr>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0218568">
      <w:bodyDiv w:val="1"/>
      <w:marLeft w:val="0"/>
      <w:marRight w:val="0"/>
      <w:marTop w:val="0"/>
      <w:marBottom w:val="0"/>
      <w:divBdr>
        <w:top w:val="none" w:sz="0" w:space="0" w:color="auto"/>
        <w:left w:val="none" w:sz="0" w:space="0" w:color="auto"/>
        <w:bottom w:val="none" w:sz="0" w:space="0" w:color="auto"/>
        <w:right w:val="none" w:sz="0" w:space="0" w:color="auto"/>
      </w:divBdr>
      <w:divsChild>
        <w:div w:id="52701028">
          <w:marLeft w:val="0"/>
          <w:marRight w:val="0"/>
          <w:marTop w:val="0"/>
          <w:marBottom w:val="0"/>
          <w:divBdr>
            <w:top w:val="none" w:sz="0" w:space="0" w:color="auto"/>
            <w:left w:val="none" w:sz="0" w:space="0" w:color="auto"/>
            <w:bottom w:val="none" w:sz="0" w:space="0" w:color="auto"/>
            <w:right w:val="none" w:sz="0" w:space="0" w:color="auto"/>
          </w:divBdr>
          <w:divsChild>
            <w:div w:id="770203258">
              <w:marLeft w:val="0"/>
              <w:marRight w:val="0"/>
              <w:marTop w:val="0"/>
              <w:marBottom w:val="0"/>
              <w:divBdr>
                <w:top w:val="none" w:sz="0" w:space="0" w:color="auto"/>
                <w:left w:val="none" w:sz="0" w:space="0" w:color="auto"/>
                <w:bottom w:val="none" w:sz="0" w:space="0" w:color="auto"/>
                <w:right w:val="none" w:sz="0" w:space="0" w:color="auto"/>
              </w:divBdr>
            </w:div>
          </w:divsChild>
        </w:div>
        <w:div w:id="165368587">
          <w:marLeft w:val="0"/>
          <w:marRight w:val="0"/>
          <w:marTop w:val="0"/>
          <w:marBottom w:val="0"/>
          <w:divBdr>
            <w:top w:val="none" w:sz="0" w:space="0" w:color="auto"/>
            <w:left w:val="none" w:sz="0" w:space="0" w:color="auto"/>
            <w:bottom w:val="none" w:sz="0" w:space="0" w:color="auto"/>
            <w:right w:val="none" w:sz="0" w:space="0" w:color="auto"/>
          </w:divBdr>
        </w:div>
        <w:div w:id="261494077">
          <w:marLeft w:val="0"/>
          <w:marRight w:val="0"/>
          <w:marTop w:val="0"/>
          <w:marBottom w:val="0"/>
          <w:divBdr>
            <w:top w:val="none" w:sz="0" w:space="0" w:color="auto"/>
            <w:left w:val="none" w:sz="0" w:space="0" w:color="auto"/>
            <w:bottom w:val="none" w:sz="0" w:space="0" w:color="auto"/>
            <w:right w:val="none" w:sz="0" w:space="0" w:color="auto"/>
          </w:divBdr>
        </w:div>
        <w:div w:id="661659945">
          <w:marLeft w:val="0"/>
          <w:marRight w:val="0"/>
          <w:marTop w:val="0"/>
          <w:marBottom w:val="0"/>
          <w:divBdr>
            <w:top w:val="none" w:sz="0" w:space="0" w:color="auto"/>
            <w:left w:val="none" w:sz="0" w:space="0" w:color="auto"/>
            <w:bottom w:val="none" w:sz="0" w:space="0" w:color="auto"/>
            <w:right w:val="none" w:sz="0" w:space="0" w:color="auto"/>
          </w:divBdr>
          <w:divsChild>
            <w:div w:id="1814449842">
              <w:marLeft w:val="0"/>
              <w:marRight w:val="0"/>
              <w:marTop w:val="0"/>
              <w:marBottom w:val="0"/>
              <w:divBdr>
                <w:top w:val="none" w:sz="0" w:space="0" w:color="auto"/>
                <w:left w:val="none" w:sz="0" w:space="0" w:color="auto"/>
                <w:bottom w:val="none" w:sz="0" w:space="0" w:color="auto"/>
                <w:right w:val="none" w:sz="0" w:space="0" w:color="auto"/>
              </w:divBdr>
              <w:divsChild>
                <w:div w:id="1789928697">
                  <w:marLeft w:val="0"/>
                  <w:marRight w:val="0"/>
                  <w:marTop w:val="0"/>
                  <w:marBottom w:val="0"/>
                  <w:divBdr>
                    <w:top w:val="none" w:sz="0" w:space="0" w:color="auto"/>
                    <w:left w:val="none" w:sz="0" w:space="0" w:color="auto"/>
                    <w:bottom w:val="none" w:sz="0" w:space="0" w:color="auto"/>
                    <w:right w:val="none" w:sz="0" w:space="0" w:color="auto"/>
                  </w:divBdr>
                  <w:divsChild>
                    <w:div w:id="1254586686">
                      <w:marLeft w:val="0"/>
                      <w:marRight w:val="0"/>
                      <w:marTop w:val="0"/>
                      <w:marBottom w:val="0"/>
                      <w:divBdr>
                        <w:top w:val="none" w:sz="0" w:space="0" w:color="auto"/>
                        <w:left w:val="none" w:sz="0" w:space="0" w:color="auto"/>
                        <w:bottom w:val="none" w:sz="0" w:space="0" w:color="auto"/>
                        <w:right w:val="none" w:sz="0" w:space="0" w:color="auto"/>
                      </w:divBdr>
                    </w:div>
                    <w:div w:id="2091659954">
                      <w:marLeft w:val="0"/>
                      <w:marRight w:val="0"/>
                      <w:marTop w:val="300"/>
                      <w:marBottom w:val="375"/>
                      <w:divBdr>
                        <w:top w:val="none" w:sz="0" w:space="0" w:color="auto"/>
                        <w:left w:val="none" w:sz="0" w:space="0" w:color="auto"/>
                        <w:bottom w:val="none" w:sz="0" w:space="0" w:color="auto"/>
                        <w:right w:val="none" w:sz="0" w:space="0" w:color="auto"/>
                      </w:divBdr>
                    </w:div>
                    <w:div w:id="1691057955">
                      <w:marLeft w:val="0"/>
                      <w:marRight w:val="0"/>
                      <w:marTop w:val="0"/>
                      <w:marBottom w:val="0"/>
                      <w:divBdr>
                        <w:top w:val="none" w:sz="0" w:space="0" w:color="auto"/>
                        <w:left w:val="none" w:sz="0" w:space="0" w:color="auto"/>
                        <w:bottom w:val="none" w:sz="0" w:space="0" w:color="auto"/>
                        <w:right w:val="none" w:sz="0" w:space="0" w:color="auto"/>
                      </w:divBdr>
                    </w:div>
                    <w:div w:id="312830779">
                      <w:marLeft w:val="0"/>
                      <w:marRight w:val="0"/>
                      <w:marTop w:val="450"/>
                      <w:marBottom w:val="450"/>
                      <w:divBdr>
                        <w:top w:val="none" w:sz="0" w:space="0" w:color="auto"/>
                        <w:left w:val="none" w:sz="0" w:space="0" w:color="auto"/>
                        <w:bottom w:val="none" w:sz="0" w:space="0" w:color="auto"/>
                        <w:right w:val="none" w:sz="0" w:space="0" w:color="auto"/>
                      </w:divBdr>
                    </w:div>
                    <w:div w:id="1849714044">
                      <w:marLeft w:val="0"/>
                      <w:marRight w:val="0"/>
                      <w:marTop w:val="0"/>
                      <w:marBottom w:val="0"/>
                      <w:divBdr>
                        <w:top w:val="none" w:sz="0" w:space="0" w:color="auto"/>
                        <w:left w:val="none" w:sz="0" w:space="0" w:color="auto"/>
                        <w:bottom w:val="none" w:sz="0" w:space="0" w:color="auto"/>
                        <w:right w:val="none" w:sz="0" w:space="0" w:color="auto"/>
                      </w:divBdr>
                      <w:divsChild>
                        <w:div w:id="101385926">
                          <w:marLeft w:val="0"/>
                          <w:marRight w:val="0"/>
                          <w:marTop w:val="0"/>
                          <w:marBottom w:val="0"/>
                          <w:divBdr>
                            <w:top w:val="none" w:sz="0" w:space="0" w:color="auto"/>
                            <w:left w:val="none" w:sz="0" w:space="0" w:color="auto"/>
                            <w:bottom w:val="none" w:sz="0" w:space="0" w:color="auto"/>
                            <w:right w:val="none" w:sz="0" w:space="0" w:color="auto"/>
                          </w:divBdr>
                          <w:divsChild>
                            <w:div w:id="728964895">
                              <w:marLeft w:val="0"/>
                              <w:marRight w:val="0"/>
                              <w:marTop w:val="0"/>
                              <w:marBottom w:val="0"/>
                              <w:divBdr>
                                <w:top w:val="none" w:sz="0" w:space="0" w:color="auto"/>
                                <w:left w:val="none" w:sz="0" w:space="0" w:color="auto"/>
                                <w:bottom w:val="none" w:sz="0" w:space="0" w:color="auto"/>
                                <w:right w:val="none" w:sz="0" w:space="0" w:color="auto"/>
                              </w:divBdr>
                              <w:divsChild>
                                <w:div w:id="928729779">
                                  <w:marLeft w:val="0"/>
                                  <w:marRight w:val="0"/>
                                  <w:marTop w:val="0"/>
                                  <w:marBottom w:val="150"/>
                                  <w:divBdr>
                                    <w:top w:val="none" w:sz="0" w:space="0" w:color="auto"/>
                                    <w:left w:val="none" w:sz="0" w:space="0" w:color="auto"/>
                                    <w:bottom w:val="double" w:sz="6" w:space="0" w:color="CCCCCC"/>
                                    <w:right w:val="none" w:sz="0" w:space="0" w:color="auto"/>
                                  </w:divBdr>
                                  <w:divsChild>
                                    <w:div w:id="1697002724">
                                      <w:marLeft w:val="0"/>
                                      <w:marRight w:val="0"/>
                                      <w:marTop w:val="0"/>
                                      <w:marBottom w:val="0"/>
                                      <w:divBdr>
                                        <w:top w:val="none" w:sz="0" w:space="0" w:color="auto"/>
                                        <w:left w:val="none" w:sz="0" w:space="0" w:color="auto"/>
                                        <w:bottom w:val="none" w:sz="0" w:space="0" w:color="auto"/>
                                        <w:right w:val="none" w:sz="0" w:space="0" w:color="auto"/>
                                      </w:divBdr>
                                    </w:div>
                                  </w:divsChild>
                                </w:div>
                                <w:div w:id="18978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485667">
      <w:bodyDiv w:val="1"/>
      <w:marLeft w:val="0"/>
      <w:marRight w:val="0"/>
      <w:marTop w:val="0"/>
      <w:marBottom w:val="0"/>
      <w:divBdr>
        <w:top w:val="none" w:sz="0" w:space="0" w:color="auto"/>
        <w:left w:val="none" w:sz="0" w:space="0" w:color="auto"/>
        <w:bottom w:val="none" w:sz="0" w:space="0" w:color="auto"/>
        <w:right w:val="none" w:sz="0" w:space="0" w:color="auto"/>
      </w:divBdr>
      <w:divsChild>
        <w:div w:id="698359972">
          <w:marLeft w:val="2970"/>
          <w:marRight w:val="2970"/>
          <w:marTop w:val="0"/>
          <w:marBottom w:val="0"/>
          <w:divBdr>
            <w:top w:val="none" w:sz="0" w:space="0" w:color="auto"/>
            <w:left w:val="none" w:sz="0" w:space="0" w:color="auto"/>
            <w:bottom w:val="none" w:sz="0" w:space="0" w:color="auto"/>
            <w:right w:val="none" w:sz="0" w:space="0" w:color="auto"/>
          </w:divBdr>
        </w:div>
        <w:div w:id="1184325549">
          <w:marLeft w:val="2850"/>
          <w:marRight w:val="2850"/>
          <w:marTop w:val="0"/>
          <w:marBottom w:val="0"/>
          <w:divBdr>
            <w:top w:val="none" w:sz="0" w:space="0" w:color="auto"/>
            <w:left w:val="none" w:sz="0" w:space="0" w:color="auto"/>
            <w:bottom w:val="none" w:sz="0" w:space="0" w:color="auto"/>
            <w:right w:val="none" w:sz="0" w:space="0" w:color="auto"/>
          </w:divBdr>
          <w:divsChild>
            <w:div w:id="247034072">
              <w:marLeft w:val="-225"/>
              <w:marRight w:val="-225"/>
              <w:marTop w:val="0"/>
              <w:marBottom w:val="0"/>
              <w:divBdr>
                <w:top w:val="none" w:sz="0" w:space="0" w:color="auto"/>
                <w:left w:val="none" w:sz="0" w:space="0" w:color="auto"/>
                <w:bottom w:val="none" w:sz="0" w:space="0" w:color="auto"/>
                <w:right w:val="none" w:sz="0" w:space="0" w:color="auto"/>
              </w:divBdr>
              <w:divsChild>
                <w:div w:id="2122142379">
                  <w:marLeft w:val="0"/>
                  <w:marRight w:val="0"/>
                  <w:marTop w:val="0"/>
                  <w:marBottom w:val="0"/>
                  <w:divBdr>
                    <w:top w:val="none" w:sz="0" w:space="0" w:color="auto"/>
                    <w:left w:val="none" w:sz="0" w:space="0" w:color="auto"/>
                    <w:bottom w:val="none" w:sz="0" w:space="0" w:color="auto"/>
                    <w:right w:val="none" w:sz="0" w:space="0" w:color="auto"/>
                  </w:divBdr>
                  <w:divsChild>
                    <w:div w:id="9638489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61212160">
      <w:bodyDiv w:val="1"/>
      <w:marLeft w:val="0"/>
      <w:marRight w:val="0"/>
      <w:marTop w:val="0"/>
      <w:marBottom w:val="0"/>
      <w:divBdr>
        <w:top w:val="none" w:sz="0" w:space="0" w:color="auto"/>
        <w:left w:val="none" w:sz="0" w:space="0" w:color="auto"/>
        <w:bottom w:val="none" w:sz="0" w:space="0" w:color="auto"/>
        <w:right w:val="none" w:sz="0" w:space="0" w:color="auto"/>
      </w:divBdr>
      <w:divsChild>
        <w:div w:id="917716677">
          <w:marLeft w:val="0"/>
          <w:marRight w:val="0"/>
          <w:marTop w:val="0"/>
          <w:marBottom w:val="0"/>
          <w:divBdr>
            <w:top w:val="none" w:sz="0" w:space="0" w:color="auto"/>
            <w:left w:val="none" w:sz="0" w:space="0" w:color="auto"/>
            <w:bottom w:val="none" w:sz="0" w:space="0" w:color="auto"/>
            <w:right w:val="none" w:sz="0" w:space="0" w:color="auto"/>
          </w:divBdr>
          <w:divsChild>
            <w:div w:id="248851854">
              <w:marLeft w:val="0"/>
              <w:marRight w:val="0"/>
              <w:marTop w:val="150"/>
              <w:marBottom w:val="0"/>
              <w:divBdr>
                <w:top w:val="none" w:sz="0" w:space="0" w:color="auto"/>
                <w:left w:val="none" w:sz="0" w:space="0" w:color="auto"/>
                <w:bottom w:val="none" w:sz="0" w:space="0" w:color="auto"/>
                <w:right w:val="none" w:sz="0" w:space="0" w:color="auto"/>
              </w:divBdr>
              <w:divsChild>
                <w:div w:id="172889393">
                  <w:marLeft w:val="0"/>
                  <w:marRight w:val="0"/>
                  <w:marTop w:val="0"/>
                  <w:marBottom w:val="0"/>
                  <w:divBdr>
                    <w:top w:val="none" w:sz="0" w:space="0" w:color="auto"/>
                    <w:left w:val="none" w:sz="0" w:space="0" w:color="auto"/>
                    <w:bottom w:val="none" w:sz="0" w:space="0" w:color="auto"/>
                    <w:right w:val="none" w:sz="0" w:space="0" w:color="auto"/>
                  </w:divBdr>
                  <w:divsChild>
                    <w:div w:id="425270611">
                      <w:marLeft w:val="0"/>
                      <w:marRight w:val="0"/>
                      <w:marTop w:val="0"/>
                      <w:marBottom w:val="0"/>
                      <w:divBdr>
                        <w:top w:val="none" w:sz="0" w:space="0" w:color="auto"/>
                        <w:left w:val="none" w:sz="0" w:space="0" w:color="auto"/>
                        <w:bottom w:val="none" w:sz="0" w:space="0" w:color="auto"/>
                        <w:right w:val="none" w:sz="0" w:space="0" w:color="auto"/>
                      </w:divBdr>
                      <w:divsChild>
                        <w:div w:id="22206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450706">
      <w:bodyDiv w:val="1"/>
      <w:marLeft w:val="0"/>
      <w:marRight w:val="0"/>
      <w:marTop w:val="0"/>
      <w:marBottom w:val="0"/>
      <w:divBdr>
        <w:top w:val="none" w:sz="0" w:space="0" w:color="auto"/>
        <w:left w:val="none" w:sz="0" w:space="0" w:color="auto"/>
        <w:bottom w:val="none" w:sz="0" w:space="0" w:color="auto"/>
        <w:right w:val="none" w:sz="0" w:space="0" w:color="auto"/>
      </w:divBdr>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303026">
      <w:bodyDiv w:val="1"/>
      <w:marLeft w:val="0"/>
      <w:marRight w:val="0"/>
      <w:marTop w:val="0"/>
      <w:marBottom w:val="0"/>
      <w:divBdr>
        <w:top w:val="none" w:sz="0" w:space="0" w:color="auto"/>
        <w:left w:val="none" w:sz="0" w:space="0" w:color="auto"/>
        <w:bottom w:val="none" w:sz="0" w:space="0" w:color="auto"/>
        <w:right w:val="none" w:sz="0" w:space="0" w:color="auto"/>
      </w:divBdr>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185692">
      <w:bodyDiv w:val="1"/>
      <w:marLeft w:val="0"/>
      <w:marRight w:val="0"/>
      <w:marTop w:val="0"/>
      <w:marBottom w:val="0"/>
      <w:divBdr>
        <w:top w:val="none" w:sz="0" w:space="0" w:color="auto"/>
        <w:left w:val="none" w:sz="0" w:space="0" w:color="auto"/>
        <w:bottom w:val="none" w:sz="0" w:space="0" w:color="auto"/>
        <w:right w:val="none" w:sz="0" w:space="0" w:color="auto"/>
      </w:divBdr>
      <w:divsChild>
        <w:div w:id="1169831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233970">
      <w:bodyDiv w:val="1"/>
      <w:marLeft w:val="0"/>
      <w:marRight w:val="0"/>
      <w:marTop w:val="0"/>
      <w:marBottom w:val="0"/>
      <w:divBdr>
        <w:top w:val="none" w:sz="0" w:space="0" w:color="auto"/>
        <w:left w:val="none" w:sz="0" w:space="0" w:color="auto"/>
        <w:bottom w:val="none" w:sz="0" w:space="0" w:color="auto"/>
        <w:right w:val="none" w:sz="0" w:space="0" w:color="auto"/>
      </w:divBdr>
    </w:div>
    <w:div w:id="566653712">
      <w:bodyDiv w:val="1"/>
      <w:marLeft w:val="0"/>
      <w:marRight w:val="0"/>
      <w:marTop w:val="0"/>
      <w:marBottom w:val="0"/>
      <w:divBdr>
        <w:top w:val="none" w:sz="0" w:space="0" w:color="auto"/>
        <w:left w:val="none" w:sz="0" w:space="0" w:color="auto"/>
        <w:bottom w:val="none" w:sz="0" w:space="0" w:color="auto"/>
        <w:right w:val="none" w:sz="0" w:space="0" w:color="auto"/>
      </w:divBdr>
      <w:divsChild>
        <w:div w:id="1864510681">
          <w:marLeft w:val="0"/>
          <w:marRight w:val="0"/>
          <w:marTop w:val="0"/>
          <w:marBottom w:val="0"/>
          <w:divBdr>
            <w:top w:val="none" w:sz="0" w:space="0" w:color="auto"/>
            <w:left w:val="none" w:sz="0" w:space="0" w:color="auto"/>
            <w:bottom w:val="none" w:sz="0" w:space="0" w:color="auto"/>
            <w:right w:val="none" w:sz="0" w:space="0" w:color="auto"/>
          </w:divBdr>
          <w:divsChild>
            <w:div w:id="1916356419">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568080862">
      <w:bodyDiv w:val="1"/>
      <w:marLeft w:val="0"/>
      <w:marRight w:val="0"/>
      <w:marTop w:val="0"/>
      <w:marBottom w:val="0"/>
      <w:divBdr>
        <w:top w:val="none" w:sz="0" w:space="0" w:color="auto"/>
        <w:left w:val="none" w:sz="0" w:space="0" w:color="auto"/>
        <w:bottom w:val="none" w:sz="0" w:space="0" w:color="auto"/>
        <w:right w:val="none" w:sz="0" w:space="0" w:color="auto"/>
      </w:divBdr>
      <w:divsChild>
        <w:div w:id="620646129">
          <w:marLeft w:val="0"/>
          <w:marRight w:val="0"/>
          <w:marTop w:val="0"/>
          <w:marBottom w:val="0"/>
          <w:divBdr>
            <w:top w:val="none" w:sz="0" w:space="0" w:color="auto"/>
            <w:left w:val="none" w:sz="0" w:space="0" w:color="auto"/>
            <w:bottom w:val="none" w:sz="0" w:space="0" w:color="auto"/>
            <w:right w:val="none" w:sz="0" w:space="0" w:color="auto"/>
          </w:divBdr>
          <w:divsChild>
            <w:div w:id="1839081128">
              <w:marLeft w:val="0"/>
              <w:marRight w:val="0"/>
              <w:marTop w:val="0"/>
              <w:marBottom w:val="0"/>
              <w:divBdr>
                <w:top w:val="none" w:sz="0" w:space="0" w:color="auto"/>
                <w:left w:val="none" w:sz="0" w:space="0" w:color="auto"/>
                <w:bottom w:val="none" w:sz="0" w:space="0" w:color="auto"/>
                <w:right w:val="none" w:sz="0" w:space="0" w:color="auto"/>
              </w:divBdr>
            </w:div>
            <w:div w:id="12146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98995">
      <w:bodyDiv w:val="1"/>
      <w:marLeft w:val="0"/>
      <w:marRight w:val="0"/>
      <w:marTop w:val="0"/>
      <w:marBottom w:val="0"/>
      <w:divBdr>
        <w:top w:val="none" w:sz="0" w:space="0" w:color="auto"/>
        <w:left w:val="none" w:sz="0" w:space="0" w:color="auto"/>
        <w:bottom w:val="none" w:sz="0" w:space="0" w:color="auto"/>
        <w:right w:val="none" w:sz="0" w:space="0" w:color="auto"/>
      </w:divBdr>
      <w:divsChild>
        <w:div w:id="2083139561">
          <w:marLeft w:val="0"/>
          <w:marRight w:val="0"/>
          <w:marTop w:val="0"/>
          <w:marBottom w:val="0"/>
          <w:divBdr>
            <w:top w:val="none" w:sz="0" w:space="0" w:color="auto"/>
            <w:left w:val="none" w:sz="0" w:space="0" w:color="auto"/>
            <w:bottom w:val="none" w:sz="0" w:space="0" w:color="auto"/>
            <w:right w:val="none" w:sz="0" w:space="0" w:color="auto"/>
          </w:divBdr>
          <w:divsChild>
            <w:div w:id="1090739860">
              <w:marLeft w:val="0"/>
              <w:marRight w:val="0"/>
              <w:marTop w:val="0"/>
              <w:marBottom w:val="0"/>
              <w:divBdr>
                <w:top w:val="none" w:sz="0" w:space="0" w:color="auto"/>
                <w:left w:val="none" w:sz="0" w:space="0" w:color="auto"/>
                <w:bottom w:val="none" w:sz="0" w:space="0" w:color="auto"/>
                <w:right w:val="none" w:sz="0" w:space="0" w:color="auto"/>
              </w:divBdr>
              <w:divsChild>
                <w:div w:id="435252910">
                  <w:marLeft w:val="-225"/>
                  <w:marRight w:val="-225"/>
                  <w:marTop w:val="0"/>
                  <w:marBottom w:val="0"/>
                  <w:divBdr>
                    <w:top w:val="none" w:sz="0" w:space="0" w:color="auto"/>
                    <w:left w:val="none" w:sz="0" w:space="0" w:color="auto"/>
                    <w:bottom w:val="none" w:sz="0" w:space="0" w:color="auto"/>
                    <w:right w:val="none" w:sz="0" w:space="0" w:color="auto"/>
                  </w:divBdr>
                  <w:divsChild>
                    <w:div w:id="20870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7602">
      <w:bodyDiv w:val="1"/>
      <w:marLeft w:val="0"/>
      <w:marRight w:val="0"/>
      <w:marTop w:val="0"/>
      <w:marBottom w:val="0"/>
      <w:divBdr>
        <w:top w:val="none" w:sz="0" w:space="0" w:color="auto"/>
        <w:left w:val="none" w:sz="0" w:space="0" w:color="auto"/>
        <w:bottom w:val="none" w:sz="0" w:space="0" w:color="auto"/>
        <w:right w:val="none" w:sz="0" w:space="0" w:color="auto"/>
      </w:divBdr>
      <w:divsChild>
        <w:div w:id="2000884481">
          <w:marLeft w:val="0"/>
          <w:marRight w:val="0"/>
          <w:marTop w:val="0"/>
          <w:marBottom w:val="0"/>
          <w:divBdr>
            <w:top w:val="none" w:sz="0" w:space="0" w:color="auto"/>
            <w:left w:val="none" w:sz="0" w:space="0" w:color="auto"/>
            <w:bottom w:val="none" w:sz="0" w:space="0" w:color="auto"/>
            <w:right w:val="none" w:sz="0" w:space="0" w:color="auto"/>
          </w:divBdr>
          <w:divsChild>
            <w:div w:id="1780877686">
              <w:marLeft w:val="0"/>
              <w:marRight w:val="0"/>
              <w:marTop w:val="0"/>
              <w:marBottom w:val="450"/>
              <w:divBdr>
                <w:top w:val="none" w:sz="0" w:space="0" w:color="auto"/>
                <w:left w:val="none" w:sz="0" w:space="0" w:color="auto"/>
                <w:bottom w:val="none" w:sz="0" w:space="0" w:color="auto"/>
                <w:right w:val="none" w:sz="0" w:space="0" w:color="auto"/>
              </w:divBdr>
            </w:div>
          </w:divsChild>
        </w:div>
        <w:div w:id="252279754">
          <w:marLeft w:val="0"/>
          <w:marRight w:val="0"/>
          <w:marTop w:val="0"/>
          <w:marBottom w:val="0"/>
          <w:divBdr>
            <w:top w:val="none" w:sz="0" w:space="0" w:color="auto"/>
            <w:left w:val="none" w:sz="0" w:space="0" w:color="auto"/>
            <w:bottom w:val="none" w:sz="0" w:space="0" w:color="auto"/>
            <w:right w:val="none" w:sz="0" w:space="0" w:color="auto"/>
          </w:divBdr>
        </w:div>
      </w:divsChild>
    </w:div>
    <w:div w:id="572591090">
      <w:bodyDiv w:val="1"/>
      <w:marLeft w:val="0"/>
      <w:marRight w:val="0"/>
      <w:marTop w:val="0"/>
      <w:marBottom w:val="0"/>
      <w:divBdr>
        <w:top w:val="none" w:sz="0" w:space="0" w:color="auto"/>
        <w:left w:val="none" w:sz="0" w:space="0" w:color="auto"/>
        <w:bottom w:val="none" w:sz="0" w:space="0" w:color="auto"/>
        <w:right w:val="none" w:sz="0" w:space="0" w:color="auto"/>
      </w:divBdr>
      <w:divsChild>
        <w:div w:id="2087804792">
          <w:marLeft w:val="0"/>
          <w:marRight w:val="0"/>
          <w:marTop w:val="0"/>
          <w:marBottom w:val="0"/>
          <w:divBdr>
            <w:top w:val="none" w:sz="0" w:space="0" w:color="auto"/>
            <w:left w:val="none" w:sz="0" w:space="0" w:color="auto"/>
            <w:bottom w:val="none" w:sz="0" w:space="0" w:color="auto"/>
            <w:right w:val="none" w:sz="0" w:space="0" w:color="auto"/>
          </w:divBdr>
          <w:divsChild>
            <w:div w:id="1739399280">
              <w:marLeft w:val="0"/>
              <w:marRight w:val="0"/>
              <w:marTop w:val="0"/>
              <w:marBottom w:val="0"/>
              <w:divBdr>
                <w:top w:val="none" w:sz="0" w:space="0" w:color="auto"/>
                <w:left w:val="none" w:sz="0" w:space="0" w:color="auto"/>
                <w:bottom w:val="none" w:sz="0" w:space="0" w:color="auto"/>
                <w:right w:val="none" w:sz="0" w:space="0" w:color="auto"/>
              </w:divBdr>
              <w:divsChild>
                <w:div w:id="1852137952">
                  <w:marLeft w:val="0"/>
                  <w:marRight w:val="0"/>
                  <w:marTop w:val="0"/>
                  <w:marBottom w:val="0"/>
                  <w:divBdr>
                    <w:top w:val="none" w:sz="0" w:space="0" w:color="auto"/>
                    <w:left w:val="none" w:sz="0" w:space="0" w:color="auto"/>
                    <w:bottom w:val="none" w:sz="0" w:space="0" w:color="auto"/>
                    <w:right w:val="none" w:sz="0" w:space="0" w:color="auto"/>
                  </w:divBdr>
                  <w:divsChild>
                    <w:div w:id="1468861937">
                      <w:marLeft w:val="0"/>
                      <w:marRight w:val="0"/>
                      <w:marTop w:val="0"/>
                      <w:marBottom w:val="0"/>
                      <w:divBdr>
                        <w:top w:val="none" w:sz="0" w:space="0" w:color="auto"/>
                        <w:left w:val="none" w:sz="0" w:space="0" w:color="auto"/>
                        <w:bottom w:val="none" w:sz="0" w:space="0" w:color="auto"/>
                        <w:right w:val="none" w:sz="0" w:space="0" w:color="auto"/>
                      </w:divBdr>
                      <w:divsChild>
                        <w:div w:id="1396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4753041">
      <w:bodyDiv w:val="1"/>
      <w:marLeft w:val="0"/>
      <w:marRight w:val="0"/>
      <w:marTop w:val="0"/>
      <w:marBottom w:val="0"/>
      <w:divBdr>
        <w:top w:val="none" w:sz="0" w:space="0" w:color="auto"/>
        <w:left w:val="none" w:sz="0" w:space="0" w:color="auto"/>
        <w:bottom w:val="none" w:sz="0" w:space="0" w:color="auto"/>
        <w:right w:val="none" w:sz="0" w:space="0" w:color="auto"/>
      </w:divBdr>
      <w:divsChild>
        <w:div w:id="1990859108">
          <w:marLeft w:val="0"/>
          <w:marRight w:val="0"/>
          <w:marTop w:val="0"/>
          <w:marBottom w:val="0"/>
          <w:divBdr>
            <w:top w:val="none" w:sz="0" w:space="0" w:color="auto"/>
            <w:left w:val="none" w:sz="0" w:space="0" w:color="auto"/>
            <w:bottom w:val="none" w:sz="0" w:space="0" w:color="auto"/>
            <w:right w:val="none" w:sz="0" w:space="0" w:color="auto"/>
          </w:divBdr>
          <w:divsChild>
            <w:div w:id="142082832">
              <w:marLeft w:val="0"/>
              <w:marRight w:val="0"/>
              <w:marTop w:val="150"/>
              <w:marBottom w:val="0"/>
              <w:divBdr>
                <w:top w:val="none" w:sz="0" w:space="0" w:color="auto"/>
                <w:left w:val="none" w:sz="0" w:space="0" w:color="auto"/>
                <w:bottom w:val="none" w:sz="0" w:space="0" w:color="auto"/>
                <w:right w:val="none" w:sz="0" w:space="0" w:color="auto"/>
              </w:divBdr>
              <w:divsChild>
                <w:div w:id="490146390">
                  <w:marLeft w:val="0"/>
                  <w:marRight w:val="0"/>
                  <w:marTop w:val="0"/>
                  <w:marBottom w:val="0"/>
                  <w:divBdr>
                    <w:top w:val="none" w:sz="0" w:space="0" w:color="auto"/>
                    <w:left w:val="none" w:sz="0" w:space="0" w:color="auto"/>
                    <w:bottom w:val="none" w:sz="0" w:space="0" w:color="auto"/>
                    <w:right w:val="none" w:sz="0" w:space="0" w:color="auto"/>
                  </w:divBdr>
                  <w:divsChild>
                    <w:div w:id="1272786684">
                      <w:marLeft w:val="0"/>
                      <w:marRight w:val="0"/>
                      <w:marTop w:val="0"/>
                      <w:marBottom w:val="0"/>
                      <w:divBdr>
                        <w:top w:val="none" w:sz="0" w:space="0" w:color="auto"/>
                        <w:left w:val="none" w:sz="0" w:space="0" w:color="auto"/>
                        <w:bottom w:val="none" w:sz="0" w:space="0" w:color="auto"/>
                        <w:right w:val="none" w:sz="0" w:space="0" w:color="auto"/>
                      </w:divBdr>
                      <w:divsChild>
                        <w:div w:id="16667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013038">
      <w:bodyDiv w:val="1"/>
      <w:marLeft w:val="0"/>
      <w:marRight w:val="0"/>
      <w:marTop w:val="0"/>
      <w:marBottom w:val="0"/>
      <w:divBdr>
        <w:top w:val="none" w:sz="0" w:space="0" w:color="auto"/>
        <w:left w:val="none" w:sz="0" w:space="0" w:color="auto"/>
        <w:bottom w:val="none" w:sz="0" w:space="0" w:color="auto"/>
        <w:right w:val="none" w:sz="0" w:space="0" w:color="auto"/>
      </w:divBdr>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76718769">
      <w:bodyDiv w:val="1"/>
      <w:marLeft w:val="0"/>
      <w:marRight w:val="0"/>
      <w:marTop w:val="0"/>
      <w:marBottom w:val="0"/>
      <w:divBdr>
        <w:top w:val="none" w:sz="0" w:space="0" w:color="auto"/>
        <w:left w:val="none" w:sz="0" w:space="0" w:color="auto"/>
        <w:bottom w:val="none" w:sz="0" w:space="0" w:color="auto"/>
        <w:right w:val="none" w:sz="0" w:space="0" w:color="auto"/>
      </w:divBdr>
      <w:divsChild>
        <w:div w:id="748962168">
          <w:marLeft w:val="0"/>
          <w:marRight w:val="0"/>
          <w:marTop w:val="150"/>
          <w:marBottom w:val="0"/>
          <w:divBdr>
            <w:top w:val="none" w:sz="0" w:space="0" w:color="auto"/>
            <w:left w:val="none" w:sz="0" w:space="0" w:color="auto"/>
            <w:bottom w:val="none" w:sz="0" w:space="0" w:color="auto"/>
            <w:right w:val="none" w:sz="0" w:space="0" w:color="auto"/>
          </w:divBdr>
          <w:divsChild>
            <w:div w:id="1198620472">
              <w:marLeft w:val="0"/>
              <w:marRight w:val="0"/>
              <w:marTop w:val="0"/>
              <w:marBottom w:val="0"/>
              <w:divBdr>
                <w:top w:val="none" w:sz="0" w:space="0" w:color="auto"/>
                <w:left w:val="none" w:sz="0" w:space="0" w:color="auto"/>
                <w:bottom w:val="none" w:sz="0" w:space="0" w:color="auto"/>
                <w:right w:val="none" w:sz="0" w:space="0" w:color="auto"/>
              </w:divBdr>
              <w:divsChild>
                <w:div w:id="360127201">
                  <w:marLeft w:val="0"/>
                  <w:marRight w:val="0"/>
                  <w:marTop w:val="0"/>
                  <w:marBottom w:val="0"/>
                  <w:divBdr>
                    <w:top w:val="none" w:sz="0" w:space="0" w:color="auto"/>
                    <w:left w:val="none" w:sz="0" w:space="0" w:color="auto"/>
                    <w:bottom w:val="none" w:sz="0" w:space="0" w:color="auto"/>
                    <w:right w:val="none" w:sz="0" w:space="0" w:color="auto"/>
                  </w:divBdr>
                  <w:divsChild>
                    <w:div w:id="19225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176012">
      <w:bodyDiv w:val="1"/>
      <w:marLeft w:val="0"/>
      <w:marRight w:val="0"/>
      <w:marTop w:val="0"/>
      <w:marBottom w:val="0"/>
      <w:divBdr>
        <w:top w:val="none" w:sz="0" w:space="0" w:color="auto"/>
        <w:left w:val="none" w:sz="0" w:space="0" w:color="auto"/>
        <w:bottom w:val="none" w:sz="0" w:space="0" w:color="auto"/>
        <w:right w:val="none" w:sz="0" w:space="0" w:color="auto"/>
      </w:divBdr>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06180">
      <w:bodyDiv w:val="1"/>
      <w:marLeft w:val="0"/>
      <w:marRight w:val="0"/>
      <w:marTop w:val="0"/>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1401516897">
              <w:marLeft w:val="0"/>
              <w:marRight w:val="0"/>
              <w:marTop w:val="0"/>
              <w:marBottom w:val="0"/>
              <w:divBdr>
                <w:top w:val="none" w:sz="0" w:space="0" w:color="auto"/>
                <w:left w:val="none" w:sz="0" w:space="0" w:color="auto"/>
                <w:bottom w:val="none" w:sz="0" w:space="0" w:color="auto"/>
                <w:right w:val="none" w:sz="0" w:space="0" w:color="auto"/>
              </w:divBdr>
              <w:divsChild>
                <w:div w:id="1966349700">
                  <w:marLeft w:val="0"/>
                  <w:marRight w:val="0"/>
                  <w:marTop w:val="0"/>
                  <w:marBottom w:val="0"/>
                  <w:divBdr>
                    <w:top w:val="none" w:sz="0" w:space="0" w:color="auto"/>
                    <w:left w:val="none" w:sz="0" w:space="0" w:color="auto"/>
                    <w:bottom w:val="none" w:sz="0" w:space="0" w:color="auto"/>
                    <w:right w:val="none" w:sz="0" w:space="0" w:color="auto"/>
                  </w:divBdr>
                  <w:divsChild>
                    <w:div w:id="333337716">
                      <w:marLeft w:val="0"/>
                      <w:marRight w:val="0"/>
                      <w:marTop w:val="0"/>
                      <w:marBottom w:val="0"/>
                      <w:divBdr>
                        <w:top w:val="none" w:sz="0" w:space="0" w:color="auto"/>
                        <w:left w:val="none" w:sz="0" w:space="0" w:color="auto"/>
                        <w:bottom w:val="none" w:sz="0" w:space="0" w:color="auto"/>
                        <w:right w:val="none" w:sz="0" w:space="0" w:color="auto"/>
                      </w:divBdr>
                      <w:divsChild>
                        <w:div w:id="479077946">
                          <w:marLeft w:val="0"/>
                          <w:marRight w:val="0"/>
                          <w:marTop w:val="0"/>
                          <w:marBottom w:val="0"/>
                          <w:divBdr>
                            <w:top w:val="none" w:sz="0" w:space="0" w:color="auto"/>
                            <w:left w:val="none" w:sz="0" w:space="0" w:color="auto"/>
                            <w:bottom w:val="none" w:sz="0" w:space="0" w:color="auto"/>
                            <w:right w:val="none" w:sz="0" w:space="0" w:color="auto"/>
                          </w:divBdr>
                          <w:divsChild>
                            <w:div w:id="895354908">
                              <w:marLeft w:val="0"/>
                              <w:marRight w:val="0"/>
                              <w:marTop w:val="0"/>
                              <w:marBottom w:val="0"/>
                              <w:divBdr>
                                <w:top w:val="none" w:sz="0" w:space="0" w:color="auto"/>
                                <w:left w:val="none" w:sz="0" w:space="0" w:color="auto"/>
                                <w:bottom w:val="none" w:sz="0" w:space="0" w:color="auto"/>
                                <w:right w:val="none" w:sz="0" w:space="0" w:color="auto"/>
                              </w:divBdr>
                              <w:divsChild>
                                <w:div w:id="260450248">
                                  <w:marLeft w:val="0"/>
                                  <w:marRight w:val="0"/>
                                  <w:marTop w:val="0"/>
                                  <w:marBottom w:val="0"/>
                                  <w:divBdr>
                                    <w:top w:val="none" w:sz="0" w:space="0" w:color="auto"/>
                                    <w:left w:val="none" w:sz="0" w:space="0" w:color="auto"/>
                                    <w:bottom w:val="none" w:sz="0" w:space="0" w:color="auto"/>
                                    <w:right w:val="none" w:sz="0" w:space="0" w:color="auto"/>
                                  </w:divBdr>
                                  <w:divsChild>
                                    <w:div w:id="746540651">
                                      <w:marLeft w:val="0"/>
                                      <w:marRight w:val="0"/>
                                      <w:marTop w:val="0"/>
                                      <w:marBottom w:val="0"/>
                                      <w:divBdr>
                                        <w:top w:val="none" w:sz="0" w:space="0" w:color="auto"/>
                                        <w:left w:val="none" w:sz="0" w:space="0" w:color="auto"/>
                                        <w:bottom w:val="none" w:sz="0" w:space="0" w:color="auto"/>
                                        <w:right w:val="none" w:sz="0" w:space="0" w:color="auto"/>
                                      </w:divBdr>
                                      <w:divsChild>
                                        <w:div w:id="9024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3883739">
      <w:bodyDiv w:val="1"/>
      <w:marLeft w:val="0"/>
      <w:marRight w:val="0"/>
      <w:marTop w:val="0"/>
      <w:marBottom w:val="0"/>
      <w:divBdr>
        <w:top w:val="none" w:sz="0" w:space="0" w:color="auto"/>
        <w:left w:val="none" w:sz="0" w:space="0" w:color="auto"/>
        <w:bottom w:val="none" w:sz="0" w:space="0" w:color="auto"/>
        <w:right w:val="none" w:sz="0" w:space="0" w:color="auto"/>
      </w:divBdr>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470459">
      <w:bodyDiv w:val="1"/>
      <w:marLeft w:val="0"/>
      <w:marRight w:val="0"/>
      <w:marTop w:val="0"/>
      <w:marBottom w:val="0"/>
      <w:divBdr>
        <w:top w:val="none" w:sz="0" w:space="0" w:color="auto"/>
        <w:left w:val="none" w:sz="0" w:space="0" w:color="auto"/>
        <w:bottom w:val="none" w:sz="0" w:space="0" w:color="auto"/>
        <w:right w:val="none" w:sz="0" w:space="0" w:color="auto"/>
      </w:divBdr>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1664237">
      <w:bodyDiv w:val="1"/>
      <w:marLeft w:val="0"/>
      <w:marRight w:val="0"/>
      <w:marTop w:val="0"/>
      <w:marBottom w:val="0"/>
      <w:divBdr>
        <w:top w:val="none" w:sz="0" w:space="0" w:color="auto"/>
        <w:left w:val="none" w:sz="0" w:space="0" w:color="auto"/>
        <w:bottom w:val="none" w:sz="0" w:space="0" w:color="auto"/>
        <w:right w:val="none" w:sz="0" w:space="0" w:color="auto"/>
      </w:divBdr>
      <w:divsChild>
        <w:div w:id="1905406680">
          <w:marLeft w:val="0"/>
          <w:marRight w:val="0"/>
          <w:marTop w:val="0"/>
          <w:marBottom w:val="0"/>
          <w:divBdr>
            <w:top w:val="none" w:sz="0" w:space="0" w:color="auto"/>
            <w:left w:val="none" w:sz="0" w:space="0" w:color="auto"/>
            <w:bottom w:val="none" w:sz="0" w:space="0" w:color="auto"/>
            <w:right w:val="none" w:sz="0" w:space="0" w:color="auto"/>
          </w:divBdr>
          <w:divsChild>
            <w:div w:id="1887137609">
              <w:marLeft w:val="0"/>
              <w:marRight w:val="0"/>
              <w:marTop w:val="150"/>
              <w:marBottom w:val="0"/>
              <w:divBdr>
                <w:top w:val="none" w:sz="0" w:space="0" w:color="auto"/>
                <w:left w:val="none" w:sz="0" w:space="0" w:color="auto"/>
                <w:bottom w:val="none" w:sz="0" w:space="0" w:color="auto"/>
                <w:right w:val="none" w:sz="0" w:space="0" w:color="auto"/>
              </w:divBdr>
              <w:divsChild>
                <w:div w:id="380062721">
                  <w:marLeft w:val="0"/>
                  <w:marRight w:val="0"/>
                  <w:marTop w:val="0"/>
                  <w:marBottom w:val="0"/>
                  <w:divBdr>
                    <w:top w:val="none" w:sz="0" w:space="0" w:color="auto"/>
                    <w:left w:val="none" w:sz="0" w:space="0" w:color="auto"/>
                    <w:bottom w:val="none" w:sz="0" w:space="0" w:color="auto"/>
                    <w:right w:val="none" w:sz="0" w:space="0" w:color="auto"/>
                  </w:divBdr>
                  <w:divsChild>
                    <w:div w:id="433021656">
                      <w:marLeft w:val="0"/>
                      <w:marRight w:val="0"/>
                      <w:marTop w:val="0"/>
                      <w:marBottom w:val="0"/>
                      <w:divBdr>
                        <w:top w:val="none" w:sz="0" w:space="0" w:color="auto"/>
                        <w:left w:val="none" w:sz="0" w:space="0" w:color="auto"/>
                        <w:bottom w:val="none" w:sz="0" w:space="0" w:color="auto"/>
                        <w:right w:val="none" w:sz="0" w:space="0" w:color="auto"/>
                      </w:divBdr>
                      <w:divsChild>
                        <w:div w:id="952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3783939">
      <w:bodyDiv w:val="1"/>
      <w:marLeft w:val="0"/>
      <w:marRight w:val="0"/>
      <w:marTop w:val="0"/>
      <w:marBottom w:val="0"/>
      <w:divBdr>
        <w:top w:val="none" w:sz="0" w:space="0" w:color="auto"/>
        <w:left w:val="none" w:sz="0" w:space="0" w:color="auto"/>
        <w:bottom w:val="none" w:sz="0" w:space="0" w:color="auto"/>
        <w:right w:val="none" w:sz="0" w:space="0" w:color="auto"/>
      </w:divBdr>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944518">
      <w:bodyDiv w:val="1"/>
      <w:marLeft w:val="0"/>
      <w:marRight w:val="0"/>
      <w:marTop w:val="0"/>
      <w:marBottom w:val="0"/>
      <w:divBdr>
        <w:top w:val="none" w:sz="0" w:space="0" w:color="auto"/>
        <w:left w:val="none" w:sz="0" w:space="0" w:color="auto"/>
        <w:bottom w:val="none" w:sz="0" w:space="0" w:color="auto"/>
        <w:right w:val="none" w:sz="0" w:space="0" w:color="auto"/>
      </w:divBdr>
      <w:divsChild>
        <w:div w:id="1803959901">
          <w:marLeft w:val="0"/>
          <w:marRight w:val="0"/>
          <w:marTop w:val="0"/>
          <w:marBottom w:val="0"/>
          <w:divBdr>
            <w:top w:val="none" w:sz="0" w:space="0" w:color="auto"/>
            <w:left w:val="none" w:sz="0" w:space="0" w:color="auto"/>
            <w:bottom w:val="none" w:sz="0" w:space="0" w:color="auto"/>
            <w:right w:val="none" w:sz="0" w:space="0" w:color="auto"/>
          </w:divBdr>
          <w:divsChild>
            <w:div w:id="1322030">
              <w:marLeft w:val="0"/>
              <w:marRight w:val="0"/>
              <w:marTop w:val="0"/>
              <w:marBottom w:val="0"/>
              <w:divBdr>
                <w:top w:val="none" w:sz="0" w:space="0" w:color="auto"/>
                <w:left w:val="none" w:sz="0" w:space="0" w:color="auto"/>
                <w:bottom w:val="none" w:sz="0" w:space="0" w:color="auto"/>
                <w:right w:val="none" w:sz="0" w:space="0" w:color="auto"/>
              </w:divBdr>
              <w:divsChild>
                <w:div w:id="1797867121">
                  <w:marLeft w:val="0"/>
                  <w:marRight w:val="0"/>
                  <w:marTop w:val="0"/>
                  <w:marBottom w:val="0"/>
                  <w:divBdr>
                    <w:top w:val="none" w:sz="0" w:space="0" w:color="auto"/>
                    <w:left w:val="none" w:sz="0" w:space="0" w:color="auto"/>
                    <w:bottom w:val="none" w:sz="0" w:space="0" w:color="auto"/>
                    <w:right w:val="none" w:sz="0" w:space="0" w:color="auto"/>
                  </w:divBdr>
                  <w:divsChild>
                    <w:div w:id="1418209599">
                      <w:marLeft w:val="0"/>
                      <w:marRight w:val="0"/>
                      <w:marTop w:val="0"/>
                      <w:marBottom w:val="0"/>
                      <w:divBdr>
                        <w:top w:val="none" w:sz="0" w:space="0" w:color="auto"/>
                        <w:left w:val="none" w:sz="0" w:space="0" w:color="auto"/>
                        <w:bottom w:val="none" w:sz="0" w:space="0" w:color="auto"/>
                        <w:right w:val="none" w:sz="0" w:space="0" w:color="auto"/>
                      </w:divBdr>
                      <w:divsChild>
                        <w:div w:id="1299188465">
                          <w:marLeft w:val="0"/>
                          <w:marRight w:val="0"/>
                          <w:marTop w:val="0"/>
                          <w:marBottom w:val="0"/>
                          <w:divBdr>
                            <w:top w:val="none" w:sz="0" w:space="0" w:color="auto"/>
                            <w:left w:val="none" w:sz="0" w:space="0" w:color="auto"/>
                            <w:bottom w:val="none" w:sz="0" w:space="0" w:color="auto"/>
                            <w:right w:val="none" w:sz="0" w:space="0" w:color="auto"/>
                          </w:divBdr>
                          <w:divsChild>
                            <w:div w:id="765005040">
                              <w:marLeft w:val="0"/>
                              <w:marRight w:val="0"/>
                              <w:marTop w:val="0"/>
                              <w:marBottom w:val="0"/>
                              <w:divBdr>
                                <w:top w:val="none" w:sz="0" w:space="0" w:color="auto"/>
                                <w:left w:val="none" w:sz="0" w:space="0" w:color="auto"/>
                                <w:bottom w:val="none" w:sz="0" w:space="0" w:color="auto"/>
                                <w:right w:val="none" w:sz="0" w:space="0" w:color="auto"/>
                              </w:divBdr>
                              <w:divsChild>
                                <w:div w:id="1705279044">
                                  <w:marLeft w:val="0"/>
                                  <w:marRight w:val="0"/>
                                  <w:marTop w:val="0"/>
                                  <w:marBottom w:val="0"/>
                                  <w:divBdr>
                                    <w:top w:val="none" w:sz="0" w:space="0" w:color="auto"/>
                                    <w:left w:val="none" w:sz="0" w:space="0" w:color="auto"/>
                                    <w:bottom w:val="none" w:sz="0" w:space="0" w:color="auto"/>
                                    <w:right w:val="none" w:sz="0" w:space="0" w:color="auto"/>
                                  </w:divBdr>
                                  <w:divsChild>
                                    <w:div w:id="624431021">
                                      <w:marLeft w:val="0"/>
                                      <w:marRight w:val="0"/>
                                      <w:marTop w:val="0"/>
                                      <w:marBottom w:val="0"/>
                                      <w:divBdr>
                                        <w:top w:val="none" w:sz="0" w:space="0" w:color="auto"/>
                                        <w:left w:val="none" w:sz="0" w:space="0" w:color="auto"/>
                                        <w:bottom w:val="none" w:sz="0" w:space="0" w:color="auto"/>
                                        <w:right w:val="none" w:sz="0" w:space="0" w:color="auto"/>
                                      </w:divBdr>
                                      <w:divsChild>
                                        <w:div w:id="1087573682">
                                          <w:marLeft w:val="0"/>
                                          <w:marRight w:val="0"/>
                                          <w:marTop w:val="0"/>
                                          <w:marBottom w:val="0"/>
                                          <w:divBdr>
                                            <w:top w:val="none" w:sz="0" w:space="0" w:color="auto"/>
                                            <w:left w:val="none" w:sz="0" w:space="0" w:color="auto"/>
                                            <w:bottom w:val="none" w:sz="0" w:space="0" w:color="auto"/>
                                            <w:right w:val="none" w:sz="0" w:space="0" w:color="auto"/>
                                          </w:divBdr>
                                        </w:div>
                                        <w:div w:id="1726445747">
                                          <w:marLeft w:val="0"/>
                                          <w:marRight w:val="0"/>
                                          <w:marTop w:val="0"/>
                                          <w:marBottom w:val="0"/>
                                          <w:divBdr>
                                            <w:top w:val="none" w:sz="0" w:space="0" w:color="auto"/>
                                            <w:left w:val="none" w:sz="0" w:space="0" w:color="auto"/>
                                            <w:bottom w:val="none" w:sz="0" w:space="0" w:color="auto"/>
                                            <w:right w:val="none" w:sz="0" w:space="0" w:color="auto"/>
                                          </w:divBdr>
                                          <w:divsChild>
                                            <w:div w:id="730036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7060168">
      <w:bodyDiv w:val="1"/>
      <w:marLeft w:val="0"/>
      <w:marRight w:val="0"/>
      <w:marTop w:val="0"/>
      <w:marBottom w:val="0"/>
      <w:divBdr>
        <w:top w:val="none" w:sz="0" w:space="0" w:color="auto"/>
        <w:left w:val="none" w:sz="0" w:space="0" w:color="auto"/>
        <w:bottom w:val="none" w:sz="0" w:space="0" w:color="auto"/>
        <w:right w:val="none" w:sz="0" w:space="0" w:color="auto"/>
      </w:divBdr>
      <w:divsChild>
        <w:div w:id="1831748331">
          <w:marLeft w:val="0"/>
          <w:marRight w:val="0"/>
          <w:marTop w:val="0"/>
          <w:marBottom w:val="0"/>
          <w:divBdr>
            <w:top w:val="none" w:sz="0" w:space="0" w:color="auto"/>
            <w:left w:val="none" w:sz="0" w:space="0" w:color="auto"/>
            <w:bottom w:val="none" w:sz="0" w:space="0" w:color="auto"/>
            <w:right w:val="none" w:sz="0" w:space="0" w:color="auto"/>
          </w:divBdr>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599602430">
      <w:bodyDiv w:val="1"/>
      <w:marLeft w:val="0"/>
      <w:marRight w:val="0"/>
      <w:marTop w:val="0"/>
      <w:marBottom w:val="0"/>
      <w:divBdr>
        <w:top w:val="none" w:sz="0" w:space="0" w:color="auto"/>
        <w:left w:val="none" w:sz="0" w:space="0" w:color="auto"/>
        <w:bottom w:val="none" w:sz="0" w:space="0" w:color="auto"/>
        <w:right w:val="none" w:sz="0" w:space="0" w:color="auto"/>
      </w:divBdr>
      <w:divsChild>
        <w:div w:id="494607866">
          <w:marLeft w:val="0"/>
          <w:marRight w:val="0"/>
          <w:marTop w:val="0"/>
          <w:marBottom w:val="0"/>
          <w:divBdr>
            <w:top w:val="none" w:sz="0" w:space="0" w:color="auto"/>
            <w:left w:val="none" w:sz="0" w:space="0" w:color="auto"/>
            <w:bottom w:val="none" w:sz="0" w:space="0" w:color="auto"/>
            <w:right w:val="none" w:sz="0" w:space="0" w:color="auto"/>
          </w:divBdr>
          <w:divsChild>
            <w:div w:id="864102433">
              <w:marLeft w:val="0"/>
              <w:marRight w:val="0"/>
              <w:marTop w:val="0"/>
              <w:marBottom w:val="0"/>
              <w:divBdr>
                <w:top w:val="none" w:sz="0" w:space="0" w:color="auto"/>
                <w:left w:val="none" w:sz="0" w:space="0" w:color="auto"/>
                <w:bottom w:val="none" w:sz="0" w:space="0" w:color="auto"/>
                <w:right w:val="none" w:sz="0" w:space="0" w:color="auto"/>
              </w:divBdr>
              <w:divsChild>
                <w:div w:id="1379472527">
                  <w:marLeft w:val="0"/>
                  <w:marRight w:val="0"/>
                  <w:marTop w:val="0"/>
                  <w:marBottom w:val="0"/>
                  <w:divBdr>
                    <w:top w:val="none" w:sz="0" w:space="0" w:color="auto"/>
                    <w:left w:val="none" w:sz="0" w:space="0" w:color="auto"/>
                    <w:bottom w:val="none" w:sz="0" w:space="0" w:color="auto"/>
                    <w:right w:val="none" w:sz="0" w:space="0" w:color="auto"/>
                  </w:divBdr>
                  <w:divsChild>
                    <w:div w:id="1669940825">
                      <w:marLeft w:val="0"/>
                      <w:marRight w:val="0"/>
                      <w:marTop w:val="0"/>
                      <w:marBottom w:val="0"/>
                      <w:divBdr>
                        <w:top w:val="none" w:sz="0" w:space="0" w:color="auto"/>
                        <w:left w:val="none" w:sz="0" w:space="0" w:color="auto"/>
                        <w:bottom w:val="none" w:sz="0" w:space="0" w:color="auto"/>
                        <w:right w:val="none" w:sz="0" w:space="0" w:color="auto"/>
                      </w:divBdr>
                      <w:divsChild>
                        <w:div w:id="470444142">
                          <w:marLeft w:val="0"/>
                          <w:marRight w:val="0"/>
                          <w:marTop w:val="0"/>
                          <w:marBottom w:val="0"/>
                          <w:divBdr>
                            <w:top w:val="none" w:sz="0" w:space="0" w:color="auto"/>
                            <w:left w:val="none" w:sz="0" w:space="0" w:color="auto"/>
                            <w:bottom w:val="none" w:sz="0" w:space="0" w:color="auto"/>
                            <w:right w:val="none" w:sz="0" w:space="0" w:color="auto"/>
                          </w:divBdr>
                          <w:divsChild>
                            <w:div w:id="1823348084">
                              <w:marLeft w:val="0"/>
                              <w:marRight w:val="0"/>
                              <w:marTop w:val="0"/>
                              <w:marBottom w:val="0"/>
                              <w:divBdr>
                                <w:top w:val="none" w:sz="0" w:space="0" w:color="auto"/>
                                <w:left w:val="none" w:sz="0" w:space="0" w:color="auto"/>
                                <w:bottom w:val="none" w:sz="0" w:space="0" w:color="auto"/>
                                <w:right w:val="none" w:sz="0" w:space="0" w:color="auto"/>
                              </w:divBdr>
                              <w:divsChild>
                                <w:div w:id="78605936">
                                  <w:marLeft w:val="0"/>
                                  <w:marRight w:val="0"/>
                                  <w:marTop w:val="0"/>
                                  <w:marBottom w:val="0"/>
                                  <w:divBdr>
                                    <w:top w:val="none" w:sz="0" w:space="0" w:color="auto"/>
                                    <w:left w:val="none" w:sz="0" w:space="0" w:color="auto"/>
                                    <w:bottom w:val="none" w:sz="0" w:space="0" w:color="auto"/>
                                    <w:right w:val="none" w:sz="0" w:space="0" w:color="auto"/>
                                  </w:divBdr>
                                  <w:divsChild>
                                    <w:div w:id="1691642804">
                                      <w:marLeft w:val="0"/>
                                      <w:marRight w:val="0"/>
                                      <w:marTop w:val="0"/>
                                      <w:marBottom w:val="0"/>
                                      <w:divBdr>
                                        <w:top w:val="none" w:sz="0" w:space="0" w:color="auto"/>
                                        <w:left w:val="none" w:sz="0" w:space="0" w:color="auto"/>
                                        <w:bottom w:val="none" w:sz="0" w:space="0" w:color="auto"/>
                                        <w:right w:val="none" w:sz="0" w:space="0" w:color="auto"/>
                                      </w:divBdr>
                                      <w:divsChild>
                                        <w:div w:id="2099016741">
                                          <w:marLeft w:val="0"/>
                                          <w:marRight w:val="0"/>
                                          <w:marTop w:val="0"/>
                                          <w:marBottom w:val="0"/>
                                          <w:divBdr>
                                            <w:top w:val="none" w:sz="0" w:space="0" w:color="auto"/>
                                            <w:left w:val="none" w:sz="0" w:space="0" w:color="auto"/>
                                            <w:bottom w:val="none" w:sz="0" w:space="0" w:color="auto"/>
                                            <w:right w:val="none" w:sz="0" w:space="0" w:color="auto"/>
                                          </w:divBdr>
                                          <w:divsChild>
                                            <w:div w:id="266891572">
                                              <w:marLeft w:val="0"/>
                                              <w:marRight w:val="0"/>
                                              <w:marTop w:val="0"/>
                                              <w:marBottom w:val="0"/>
                                              <w:divBdr>
                                                <w:top w:val="none" w:sz="0" w:space="0" w:color="auto"/>
                                                <w:left w:val="none" w:sz="0" w:space="0" w:color="auto"/>
                                                <w:bottom w:val="none" w:sz="0" w:space="0" w:color="auto"/>
                                                <w:right w:val="none" w:sz="0" w:space="0" w:color="auto"/>
                                              </w:divBdr>
                                              <w:divsChild>
                                                <w:div w:id="562986984">
                                                  <w:marLeft w:val="0"/>
                                                  <w:marRight w:val="0"/>
                                                  <w:marTop w:val="0"/>
                                                  <w:marBottom w:val="0"/>
                                                  <w:divBdr>
                                                    <w:top w:val="none" w:sz="0" w:space="0" w:color="auto"/>
                                                    <w:left w:val="none" w:sz="0" w:space="0" w:color="auto"/>
                                                    <w:bottom w:val="none" w:sz="0" w:space="0" w:color="auto"/>
                                                    <w:right w:val="none" w:sz="0" w:space="0" w:color="auto"/>
                                                  </w:divBdr>
                                                  <w:divsChild>
                                                    <w:div w:id="190917662">
                                                      <w:marLeft w:val="0"/>
                                                      <w:marRight w:val="0"/>
                                                      <w:marTop w:val="0"/>
                                                      <w:marBottom w:val="0"/>
                                                      <w:divBdr>
                                                        <w:top w:val="none" w:sz="0" w:space="0" w:color="auto"/>
                                                        <w:left w:val="none" w:sz="0" w:space="0" w:color="auto"/>
                                                        <w:bottom w:val="none" w:sz="0" w:space="0" w:color="auto"/>
                                                        <w:right w:val="none" w:sz="0" w:space="0" w:color="auto"/>
                                                      </w:divBdr>
                                                      <w:divsChild>
                                                        <w:div w:id="558134587">
                                                          <w:marLeft w:val="0"/>
                                                          <w:marRight w:val="0"/>
                                                          <w:marTop w:val="0"/>
                                                          <w:marBottom w:val="0"/>
                                                          <w:divBdr>
                                                            <w:top w:val="none" w:sz="0" w:space="0" w:color="auto"/>
                                                            <w:left w:val="none" w:sz="0" w:space="0" w:color="auto"/>
                                                            <w:bottom w:val="none" w:sz="0" w:space="0" w:color="auto"/>
                                                            <w:right w:val="none" w:sz="0" w:space="0" w:color="auto"/>
                                                          </w:divBdr>
                                                          <w:divsChild>
                                                            <w:div w:id="408504129">
                                                              <w:marLeft w:val="0"/>
                                                              <w:marRight w:val="0"/>
                                                              <w:marTop w:val="0"/>
                                                              <w:marBottom w:val="0"/>
                                                              <w:divBdr>
                                                                <w:top w:val="none" w:sz="0" w:space="0" w:color="auto"/>
                                                                <w:left w:val="none" w:sz="0" w:space="0" w:color="auto"/>
                                                                <w:bottom w:val="none" w:sz="0" w:space="0" w:color="auto"/>
                                                                <w:right w:val="none" w:sz="0" w:space="0" w:color="auto"/>
                                                              </w:divBdr>
                                                              <w:divsChild>
                                                                <w:div w:id="2032148106">
                                                                  <w:marLeft w:val="0"/>
                                                                  <w:marRight w:val="0"/>
                                                                  <w:marTop w:val="0"/>
                                                                  <w:marBottom w:val="0"/>
                                                                  <w:divBdr>
                                                                    <w:top w:val="none" w:sz="0" w:space="0" w:color="auto"/>
                                                                    <w:left w:val="none" w:sz="0" w:space="0" w:color="auto"/>
                                                                    <w:bottom w:val="none" w:sz="0" w:space="0" w:color="auto"/>
                                                                    <w:right w:val="none" w:sz="0" w:space="0" w:color="auto"/>
                                                                  </w:divBdr>
                                                                  <w:divsChild>
                                                                    <w:div w:id="109738783">
                                                                      <w:marLeft w:val="0"/>
                                                                      <w:marRight w:val="0"/>
                                                                      <w:marTop w:val="0"/>
                                                                      <w:marBottom w:val="0"/>
                                                                      <w:divBdr>
                                                                        <w:top w:val="single" w:sz="6" w:space="8" w:color="E0E0E0"/>
                                                                        <w:left w:val="none" w:sz="0" w:space="0" w:color="auto"/>
                                                                        <w:bottom w:val="none" w:sz="0" w:space="0" w:color="auto"/>
                                                                        <w:right w:val="none" w:sz="0" w:space="0" w:color="auto"/>
                                                                      </w:divBdr>
                                                                      <w:divsChild>
                                                                        <w:div w:id="1541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571626">
      <w:bodyDiv w:val="1"/>
      <w:marLeft w:val="0"/>
      <w:marRight w:val="0"/>
      <w:marTop w:val="0"/>
      <w:marBottom w:val="0"/>
      <w:divBdr>
        <w:top w:val="none" w:sz="0" w:space="0" w:color="auto"/>
        <w:left w:val="none" w:sz="0" w:space="0" w:color="auto"/>
        <w:bottom w:val="none" w:sz="0" w:space="0" w:color="auto"/>
        <w:right w:val="none" w:sz="0" w:space="0" w:color="auto"/>
      </w:divBdr>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94330">
      <w:bodyDiv w:val="1"/>
      <w:marLeft w:val="0"/>
      <w:marRight w:val="0"/>
      <w:marTop w:val="0"/>
      <w:marBottom w:val="0"/>
      <w:divBdr>
        <w:top w:val="none" w:sz="0" w:space="0" w:color="auto"/>
        <w:left w:val="none" w:sz="0" w:space="0" w:color="auto"/>
        <w:bottom w:val="none" w:sz="0" w:space="0" w:color="auto"/>
        <w:right w:val="none" w:sz="0" w:space="0" w:color="auto"/>
      </w:divBdr>
    </w:div>
    <w:div w:id="604654022">
      <w:bodyDiv w:val="1"/>
      <w:marLeft w:val="0"/>
      <w:marRight w:val="0"/>
      <w:marTop w:val="0"/>
      <w:marBottom w:val="0"/>
      <w:divBdr>
        <w:top w:val="none" w:sz="0" w:space="0" w:color="auto"/>
        <w:left w:val="none" w:sz="0" w:space="0" w:color="auto"/>
        <w:bottom w:val="none" w:sz="0" w:space="0" w:color="auto"/>
        <w:right w:val="none" w:sz="0" w:space="0" w:color="auto"/>
      </w:divBdr>
      <w:divsChild>
        <w:div w:id="1940260796">
          <w:marLeft w:val="-225"/>
          <w:marRight w:val="-225"/>
          <w:marTop w:val="0"/>
          <w:marBottom w:val="0"/>
          <w:divBdr>
            <w:top w:val="none" w:sz="0" w:space="0" w:color="auto"/>
            <w:left w:val="none" w:sz="0" w:space="0" w:color="auto"/>
            <w:bottom w:val="none" w:sz="0" w:space="0" w:color="auto"/>
            <w:right w:val="none" w:sz="0" w:space="0" w:color="auto"/>
          </w:divBdr>
          <w:divsChild>
            <w:div w:id="451945247">
              <w:marLeft w:val="0"/>
              <w:marRight w:val="0"/>
              <w:marTop w:val="0"/>
              <w:marBottom w:val="0"/>
              <w:divBdr>
                <w:top w:val="none" w:sz="0" w:space="0" w:color="auto"/>
                <w:left w:val="none" w:sz="0" w:space="0" w:color="auto"/>
                <w:bottom w:val="none" w:sz="0" w:space="0" w:color="auto"/>
                <w:right w:val="none" w:sz="0" w:space="0" w:color="auto"/>
              </w:divBdr>
              <w:divsChild>
                <w:div w:id="1530604034">
                  <w:marLeft w:val="0"/>
                  <w:marRight w:val="0"/>
                  <w:marTop w:val="0"/>
                  <w:marBottom w:val="0"/>
                  <w:divBdr>
                    <w:top w:val="none" w:sz="0" w:space="0" w:color="auto"/>
                    <w:left w:val="none" w:sz="0" w:space="0" w:color="auto"/>
                    <w:bottom w:val="none" w:sz="0" w:space="0" w:color="auto"/>
                    <w:right w:val="none" w:sz="0" w:space="0" w:color="auto"/>
                  </w:divBdr>
                  <w:divsChild>
                    <w:div w:id="637104548">
                      <w:marLeft w:val="0"/>
                      <w:marRight w:val="0"/>
                      <w:marTop w:val="0"/>
                      <w:marBottom w:val="0"/>
                      <w:divBdr>
                        <w:top w:val="none" w:sz="0" w:space="0" w:color="auto"/>
                        <w:left w:val="none" w:sz="0" w:space="0" w:color="auto"/>
                        <w:bottom w:val="none" w:sz="0" w:space="0" w:color="auto"/>
                        <w:right w:val="none" w:sz="0" w:space="0" w:color="auto"/>
                      </w:divBdr>
                      <w:divsChild>
                        <w:div w:id="1520201166">
                          <w:marLeft w:val="0"/>
                          <w:marRight w:val="0"/>
                          <w:marTop w:val="0"/>
                          <w:marBottom w:val="525"/>
                          <w:divBdr>
                            <w:top w:val="none" w:sz="0" w:space="0" w:color="auto"/>
                            <w:left w:val="none" w:sz="0" w:space="0" w:color="auto"/>
                            <w:bottom w:val="none" w:sz="0" w:space="0" w:color="auto"/>
                            <w:right w:val="none" w:sz="0" w:space="0" w:color="auto"/>
                          </w:divBdr>
                          <w:divsChild>
                            <w:div w:id="147536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693549">
          <w:marLeft w:val="-225"/>
          <w:marRight w:val="-225"/>
          <w:marTop w:val="0"/>
          <w:marBottom w:val="0"/>
          <w:divBdr>
            <w:top w:val="none" w:sz="0" w:space="0" w:color="auto"/>
            <w:left w:val="none" w:sz="0" w:space="0" w:color="auto"/>
            <w:bottom w:val="none" w:sz="0" w:space="0" w:color="auto"/>
            <w:right w:val="none" w:sz="0" w:space="0" w:color="auto"/>
          </w:divBdr>
          <w:divsChild>
            <w:div w:id="246423172">
              <w:marLeft w:val="0"/>
              <w:marRight w:val="0"/>
              <w:marTop w:val="0"/>
              <w:marBottom w:val="0"/>
              <w:divBdr>
                <w:top w:val="none" w:sz="0" w:space="0" w:color="auto"/>
                <w:left w:val="none" w:sz="0" w:space="0" w:color="auto"/>
                <w:bottom w:val="none" w:sz="0" w:space="0" w:color="auto"/>
                <w:right w:val="none" w:sz="0" w:space="0" w:color="auto"/>
              </w:divBdr>
              <w:divsChild>
                <w:div w:id="32467395">
                  <w:marLeft w:val="0"/>
                  <w:marRight w:val="0"/>
                  <w:marTop w:val="0"/>
                  <w:marBottom w:val="0"/>
                  <w:divBdr>
                    <w:top w:val="none" w:sz="0" w:space="0" w:color="auto"/>
                    <w:left w:val="none" w:sz="0" w:space="0" w:color="auto"/>
                    <w:bottom w:val="none" w:sz="0" w:space="0" w:color="auto"/>
                    <w:right w:val="none" w:sz="0" w:space="0" w:color="auto"/>
                  </w:divBdr>
                  <w:divsChild>
                    <w:div w:id="784930684">
                      <w:marLeft w:val="0"/>
                      <w:marRight w:val="0"/>
                      <w:marTop w:val="0"/>
                      <w:marBottom w:val="0"/>
                      <w:divBdr>
                        <w:top w:val="none" w:sz="0" w:space="0" w:color="auto"/>
                        <w:left w:val="none" w:sz="0" w:space="0" w:color="auto"/>
                        <w:bottom w:val="none" w:sz="0" w:space="0" w:color="auto"/>
                        <w:right w:val="none" w:sz="0" w:space="0" w:color="auto"/>
                      </w:divBdr>
                      <w:divsChild>
                        <w:div w:id="1949043594">
                          <w:marLeft w:val="0"/>
                          <w:marRight w:val="0"/>
                          <w:marTop w:val="0"/>
                          <w:marBottom w:val="0"/>
                          <w:divBdr>
                            <w:top w:val="none" w:sz="0" w:space="0" w:color="auto"/>
                            <w:left w:val="none" w:sz="0" w:space="0" w:color="auto"/>
                            <w:bottom w:val="none" w:sz="0" w:space="0" w:color="auto"/>
                            <w:right w:val="none" w:sz="0" w:space="0" w:color="auto"/>
                          </w:divBdr>
                          <w:divsChild>
                            <w:div w:id="128503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09320589">
      <w:bodyDiv w:val="1"/>
      <w:marLeft w:val="0"/>
      <w:marRight w:val="0"/>
      <w:marTop w:val="0"/>
      <w:marBottom w:val="0"/>
      <w:divBdr>
        <w:top w:val="none" w:sz="0" w:space="0" w:color="auto"/>
        <w:left w:val="none" w:sz="0" w:space="0" w:color="auto"/>
        <w:bottom w:val="none" w:sz="0" w:space="0" w:color="auto"/>
        <w:right w:val="none" w:sz="0" w:space="0" w:color="auto"/>
      </w:divBdr>
      <w:divsChild>
        <w:div w:id="354505588">
          <w:marLeft w:val="0"/>
          <w:marRight w:val="0"/>
          <w:marTop w:val="0"/>
          <w:marBottom w:val="0"/>
          <w:divBdr>
            <w:top w:val="none" w:sz="0" w:space="0" w:color="auto"/>
            <w:left w:val="none" w:sz="0" w:space="0" w:color="auto"/>
            <w:bottom w:val="single" w:sz="6" w:space="11" w:color="D4D4D4"/>
            <w:right w:val="none" w:sz="0" w:space="0" w:color="auto"/>
          </w:divBdr>
        </w:div>
      </w:divsChild>
    </w:div>
    <w:div w:id="610941775">
      <w:bodyDiv w:val="1"/>
      <w:marLeft w:val="0"/>
      <w:marRight w:val="0"/>
      <w:marTop w:val="0"/>
      <w:marBottom w:val="0"/>
      <w:divBdr>
        <w:top w:val="none" w:sz="0" w:space="0" w:color="auto"/>
        <w:left w:val="none" w:sz="0" w:space="0" w:color="auto"/>
        <w:bottom w:val="none" w:sz="0" w:space="0" w:color="auto"/>
        <w:right w:val="none" w:sz="0" w:space="0" w:color="auto"/>
      </w:divBdr>
      <w:divsChild>
        <w:div w:id="873229811">
          <w:marLeft w:val="0"/>
          <w:marRight w:val="0"/>
          <w:marTop w:val="0"/>
          <w:marBottom w:val="0"/>
          <w:divBdr>
            <w:top w:val="none" w:sz="0" w:space="0" w:color="auto"/>
            <w:left w:val="none" w:sz="0" w:space="0" w:color="auto"/>
            <w:bottom w:val="none" w:sz="0" w:space="0" w:color="auto"/>
            <w:right w:val="none" w:sz="0" w:space="0" w:color="auto"/>
          </w:divBdr>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1325132">
      <w:bodyDiv w:val="1"/>
      <w:marLeft w:val="0"/>
      <w:marRight w:val="0"/>
      <w:marTop w:val="0"/>
      <w:marBottom w:val="0"/>
      <w:divBdr>
        <w:top w:val="none" w:sz="0" w:space="0" w:color="auto"/>
        <w:left w:val="none" w:sz="0" w:space="0" w:color="auto"/>
        <w:bottom w:val="none" w:sz="0" w:space="0" w:color="auto"/>
        <w:right w:val="none" w:sz="0" w:space="0" w:color="auto"/>
      </w:divBdr>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597699">
      <w:bodyDiv w:val="1"/>
      <w:marLeft w:val="0"/>
      <w:marRight w:val="0"/>
      <w:marTop w:val="0"/>
      <w:marBottom w:val="0"/>
      <w:divBdr>
        <w:top w:val="none" w:sz="0" w:space="0" w:color="auto"/>
        <w:left w:val="none" w:sz="0" w:space="0" w:color="auto"/>
        <w:bottom w:val="none" w:sz="0" w:space="0" w:color="auto"/>
        <w:right w:val="none" w:sz="0" w:space="0" w:color="auto"/>
      </w:divBdr>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327798">
      <w:bodyDiv w:val="1"/>
      <w:marLeft w:val="0"/>
      <w:marRight w:val="0"/>
      <w:marTop w:val="0"/>
      <w:marBottom w:val="0"/>
      <w:divBdr>
        <w:top w:val="none" w:sz="0" w:space="0" w:color="auto"/>
        <w:left w:val="none" w:sz="0" w:space="0" w:color="auto"/>
        <w:bottom w:val="none" w:sz="0" w:space="0" w:color="auto"/>
        <w:right w:val="none" w:sz="0" w:space="0" w:color="auto"/>
      </w:divBdr>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7491435">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038037">
      <w:bodyDiv w:val="1"/>
      <w:marLeft w:val="0"/>
      <w:marRight w:val="0"/>
      <w:marTop w:val="0"/>
      <w:marBottom w:val="0"/>
      <w:divBdr>
        <w:top w:val="none" w:sz="0" w:space="0" w:color="auto"/>
        <w:left w:val="none" w:sz="0" w:space="0" w:color="auto"/>
        <w:bottom w:val="none" w:sz="0" w:space="0" w:color="auto"/>
        <w:right w:val="none" w:sz="0" w:space="0" w:color="auto"/>
      </w:divBdr>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2736543">
      <w:bodyDiv w:val="1"/>
      <w:marLeft w:val="0"/>
      <w:marRight w:val="0"/>
      <w:marTop w:val="0"/>
      <w:marBottom w:val="0"/>
      <w:divBdr>
        <w:top w:val="none" w:sz="0" w:space="0" w:color="auto"/>
        <w:left w:val="none" w:sz="0" w:space="0" w:color="auto"/>
        <w:bottom w:val="none" w:sz="0" w:space="0" w:color="auto"/>
        <w:right w:val="none" w:sz="0" w:space="0" w:color="auto"/>
      </w:divBdr>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890021">
      <w:bodyDiv w:val="1"/>
      <w:marLeft w:val="0"/>
      <w:marRight w:val="0"/>
      <w:marTop w:val="0"/>
      <w:marBottom w:val="0"/>
      <w:divBdr>
        <w:top w:val="none" w:sz="0" w:space="0" w:color="auto"/>
        <w:left w:val="none" w:sz="0" w:space="0" w:color="auto"/>
        <w:bottom w:val="none" w:sz="0" w:space="0" w:color="auto"/>
        <w:right w:val="none" w:sz="0" w:space="0" w:color="auto"/>
      </w:divBdr>
    </w:div>
    <w:div w:id="626933325">
      <w:bodyDiv w:val="1"/>
      <w:marLeft w:val="0"/>
      <w:marRight w:val="0"/>
      <w:marTop w:val="0"/>
      <w:marBottom w:val="0"/>
      <w:divBdr>
        <w:top w:val="none" w:sz="0" w:space="0" w:color="auto"/>
        <w:left w:val="none" w:sz="0" w:space="0" w:color="auto"/>
        <w:bottom w:val="none" w:sz="0" w:space="0" w:color="auto"/>
        <w:right w:val="none" w:sz="0" w:space="0" w:color="auto"/>
      </w:divBdr>
      <w:divsChild>
        <w:div w:id="1489712923">
          <w:marLeft w:val="0"/>
          <w:marRight w:val="0"/>
          <w:marTop w:val="0"/>
          <w:marBottom w:val="0"/>
          <w:divBdr>
            <w:top w:val="none" w:sz="0" w:space="0" w:color="auto"/>
            <w:left w:val="none" w:sz="0" w:space="0" w:color="auto"/>
            <w:bottom w:val="none" w:sz="0" w:space="0" w:color="auto"/>
            <w:right w:val="none" w:sz="0" w:space="0" w:color="auto"/>
          </w:divBdr>
          <w:divsChild>
            <w:div w:id="243227233">
              <w:marLeft w:val="0"/>
              <w:marRight w:val="0"/>
              <w:marTop w:val="0"/>
              <w:marBottom w:val="0"/>
              <w:divBdr>
                <w:top w:val="none" w:sz="0" w:space="0" w:color="auto"/>
                <w:left w:val="none" w:sz="0" w:space="0" w:color="auto"/>
                <w:bottom w:val="none" w:sz="0" w:space="0" w:color="auto"/>
                <w:right w:val="none" w:sz="0" w:space="0" w:color="auto"/>
              </w:divBdr>
              <w:divsChild>
                <w:div w:id="1753963367">
                  <w:marLeft w:val="0"/>
                  <w:marRight w:val="0"/>
                  <w:marTop w:val="0"/>
                  <w:marBottom w:val="0"/>
                  <w:divBdr>
                    <w:top w:val="none" w:sz="0" w:space="0" w:color="auto"/>
                    <w:left w:val="none" w:sz="0" w:space="0" w:color="auto"/>
                    <w:bottom w:val="none" w:sz="0" w:space="0" w:color="auto"/>
                    <w:right w:val="none" w:sz="0" w:space="0" w:color="auto"/>
                  </w:divBdr>
                  <w:divsChild>
                    <w:div w:id="616759572">
                      <w:marLeft w:val="0"/>
                      <w:marRight w:val="0"/>
                      <w:marTop w:val="0"/>
                      <w:marBottom w:val="0"/>
                      <w:divBdr>
                        <w:top w:val="none" w:sz="0" w:space="0" w:color="auto"/>
                        <w:left w:val="none" w:sz="0" w:space="0" w:color="auto"/>
                        <w:bottom w:val="none" w:sz="0" w:space="0" w:color="auto"/>
                        <w:right w:val="none" w:sz="0" w:space="0" w:color="auto"/>
                      </w:divBdr>
                      <w:divsChild>
                        <w:div w:id="679351942">
                          <w:marLeft w:val="0"/>
                          <w:marRight w:val="0"/>
                          <w:marTop w:val="0"/>
                          <w:marBottom w:val="0"/>
                          <w:divBdr>
                            <w:top w:val="none" w:sz="0" w:space="0" w:color="auto"/>
                            <w:left w:val="none" w:sz="0" w:space="0" w:color="auto"/>
                            <w:bottom w:val="none" w:sz="0" w:space="0" w:color="auto"/>
                            <w:right w:val="none" w:sz="0" w:space="0" w:color="auto"/>
                          </w:divBdr>
                          <w:divsChild>
                            <w:div w:id="827212902">
                              <w:marLeft w:val="0"/>
                              <w:marRight w:val="0"/>
                              <w:marTop w:val="0"/>
                              <w:marBottom w:val="0"/>
                              <w:divBdr>
                                <w:top w:val="none" w:sz="0" w:space="0" w:color="auto"/>
                                <w:left w:val="none" w:sz="0" w:space="0" w:color="auto"/>
                                <w:bottom w:val="none" w:sz="0" w:space="0" w:color="auto"/>
                                <w:right w:val="none" w:sz="0" w:space="0" w:color="auto"/>
                              </w:divBdr>
                              <w:divsChild>
                                <w:div w:id="623001339">
                                  <w:marLeft w:val="0"/>
                                  <w:marRight w:val="0"/>
                                  <w:marTop w:val="0"/>
                                  <w:marBottom w:val="0"/>
                                  <w:divBdr>
                                    <w:top w:val="none" w:sz="0" w:space="0" w:color="auto"/>
                                    <w:left w:val="none" w:sz="0" w:space="0" w:color="auto"/>
                                    <w:bottom w:val="none" w:sz="0" w:space="0" w:color="auto"/>
                                    <w:right w:val="none" w:sz="0" w:space="0" w:color="auto"/>
                                  </w:divBdr>
                                  <w:divsChild>
                                    <w:div w:id="1015039115">
                                      <w:marLeft w:val="0"/>
                                      <w:marRight w:val="0"/>
                                      <w:marTop w:val="0"/>
                                      <w:marBottom w:val="0"/>
                                      <w:divBdr>
                                        <w:top w:val="none" w:sz="0" w:space="0" w:color="auto"/>
                                        <w:left w:val="none" w:sz="0" w:space="0" w:color="auto"/>
                                        <w:bottom w:val="none" w:sz="0" w:space="0" w:color="auto"/>
                                        <w:right w:val="none" w:sz="0" w:space="0" w:color="auto"/>
                                      </w:divBdr>
                                      <w:divsChild>
                                        <w:div w:id="20642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7857753">
      <w:bodyDiv w:val="1"/>
      <w:marLeft w:val="0"/>
      <w:marRight w:val="0"/>
      <w:marTop w:val="0"/>
      <w:marBottom w:val="0"/>
      <w:divBdr>
        <w:top w:val="none" w:sz="0" w:space="0" w:color="auto"/>
        <w:left w:val="none" w:sz="0" w:space="0" w:color="auto"/>
        <w:bottom w:val="none" w:sz="0" w:space="0" w:color="auto"/>
        <w:right w:val="none" w:sz="0" w:space="0" w:color="auto"/>
      </w:divBdr>
    </w:div>
    <w:div w:id="631400343">
      <w:bodyDiv w:val="1"/>
      <w:marLeft w:val="0"/>
      <w:marRight w:val="0"/>
      <w:marTop w:val="0"/>
      <w:marBottom w:val="0"/>
      <w:divBdr>
        <w:top w:val="none" w:sz="0" w:space="0" w:color="auto"/>
        <w:left w:val="none" w:sz="0" w:space="0" w:color="auto"/>
        <w:bottom w:val="none" w:sz="0" w:space="0" w:color="auto"/>
        <w:right w:val="none" w:sz="0" w:space="0" w:color="auto"/>
      </w:divBdr>
      <w:divsChild>
        <w:div w:id="177043605">
          <w:marLeft w:val="0"/>
          <w:marRight w:val="0"/>
          <w:marTop w:val="0"/>
          <w:marBottom w:val="0"/>
          <w:divBdr>
            <w:top w:val="none" w:sz="0" w:space="0" w:color="auto"/>
            <w:left w:val="none" w:sz="0" w:space="0" w:color="auto"/>
            <w:bottom w:val="none" w:sz="0" w:space="0" w:color="auto"/>
            <w:right w:val="none" w:sz="0" w:space="0" w:color="auto"/>
          </w:divBdr>
          <w:divsChild>
            <w:div w:id="577711901">
              <w:marLeft w:val="0"/>
              <w:marRight w:val="0"/>
              <w:marTop w:val="150"/>
              <w:marBottom w:val="0"/>
              <w:divBdr>
                <w:top w:val="none" w:sz="0" w:space="0" w:color="auto"/>
                <w:left w:val="none" w:sz="0" w:space="0" w:color="auto"/>
                <w:bottom w:val="none" w:sz="0" w:space="0" w:color="auto"/>
                <w:right w:val="none" w:sz="0" w:space="0" w:color="auto"/>
              </w:divBdr>
              <w:divsChild>
                <w:div w:id="2062241812">
                  <w:marLeft w:val="0"/>
                  <w:marRight w:val="0"/>
                  <w:marTop w:val="0"/>
                  <w:marBottom w:val="0"/>
                  <w:divBdr>
                    <w:top w:val="none" w:sz="0" w:space="0" w:color="auto"/>
                    <w:left w:val="none" w:sz="0" w:space="0" w:color="auto"/>
                    <w:bottom w:val="none" w:sz="0" w:space="0" w:color="auto"/>
                    <w:right w:val="none" w:sz="0" w:space="0" w:color="auto"/>
                  </w:divBdr>
                  <w:divsChild>
                    <w:div w:id="1989480405">
                      <w:marLeft w:val="0"/>
                      <w:marRight w:val="0"/>
                      <w:marTop w:val="0"/>
                      <w:marBottom w:val="0"/>
                      <w:divBdr>
                        <w:top w:val="none" w:sz="0" w:space="0" w:color="auto"/>
                        <w:left w:val="none" w:sz="0" w:space="0" w:color="auto"/>
                        <w:bottom w:val="none" w:sz="0" w:space="0" w:color="auto"/>
                        <w:right w:val="none" w:sz="0" w:space="0" w:color="auto"/>
                      </w:divBdr>
                      <w:divsChild>
                        <w:div w:id="11885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722452">
      <w:bodyDiv w:val="1"/>
      <w:marLeft w:val="0"/>
      <w:marRight w:val="0"/>
      <w:marTop w:val="0"/>
      <w:marBottom w:val="0"/>
      <w:divBdr>
        <w:top w:val="none" w:sz="0" w:space="0" w:color="auto"/>
        <w:left w:val="none" w:sz="0" w:space="0" w:color="auto"/>
        <w:bottom w:val="none" w:sz="0" w:space="0" w:color="auto"/>
        <w:right w:val="none" w:sz="0" w:space="0" w:color="auto"/>
      </w:divBdr>
      <w:divsChild>
        <w:div w:id="853419825">
          <w:marLeft w:val="0"/>
          <w:marRight w:val="0"/>
          <w:marTop w:val="0"/>
          <w:marBottom w:val="0"/>
          <w:divBdr>
            <w:top w:val="none" w:sz="0" w:space="0" w:color="auto"/>
            <w:left w:val="none" w:sz="0" w:space="0" w:color="auto"/>
            <w:bottom w:val="none" w:sz="0" w:space="0" w:color="auto"/>
            <w:right w:val="none" w:sz="0" w:space="0" w:color="auto"/>
          </w:divBdr>
          <w:divsChild>
            <w:div w:id="715665009">
              <w:marLeft w:val="0"/>
              <w:marRight w:val="0"/>
              <w:marTop w:val="0"/>
              <w:marBottom w:val="0"/>
              <w:divBdr>
                <w:top w:val="none" w:sz="0" w:space="0" w:color="auto"/>
                <w:left w:val="none" w:sz="0" w:space="0" w:color="auto"/>
                <w:bottom w:val="none" w:sz="0" w:space="0" w:color="auto"/>
                <w:right w:val="none" w:sz="0" w:space="0" w:color="auto"/>
              </w:divBdr>
              <w:divsChild>
                <w:div w:id="1953976997">
                  <w:marLeft w:val="0"/>
                  <w:marRight w:val="0"/>
                  <w:marTop w:val="0"/>
                  <w:marBottom w:val="0"/>
                  <w:divBdr>
                    <w:top w:val="none" w:sz="0" w:space="0" w:color="auto"/>
                    <w:left w:val="none" w:sz="0" w:space="0" w:color="auto"/>
                    <w:bottom w:val="none" w:sz="0" w:space="0" w:color="auto"/>
                    <w:right w:val="none" w:sz="0" w:space="0" w:color="auto"/>
                  </w:divBdr>
                  <w:divsChild>
                    <w:div w:id="580870484">
                      <w:marLeft w:val="0"/>
                      <w:marRight w:val="0"/>
                      <w:marTop w:val="0"/>
                      <w:marBottom w:val="0"/>
                      <w:divBdr>
                        <w:top w:val="none" w:sz="0" w:space="0" w:color="auto"/>
                        <w:left w:val="none" w:sz="0" w:space="0" w:color="auto"/>
                        <w:bottom w:val="none" w:sz="0" w:space="0" w:color="auto"/>
                        <w:right w:val="none" w:sz="0" w:space="0" w:color="auto"/>
                      </w:divBdr>
                      <w:divsChild>
                        <w:div w:id="62409891">
                          <w:marLeft w:val="0"/>
                          <w:marRight w:val="0"/>
                          <w:marTop w:val="0"/>
                          <w:marBottom w:val="0"/>
                          <w:divBdr>
                            <w:top w:val="none" w:sz="0" w:space="0" w:color="auto"/>
                            <w:left w:val="none" w:sz="0" w:space="0" w:color="auto"/>
                            <w:bottom w:val="none" w:sz="0" w:space="0" w:color="auto"/>
                            <w:right w:val="none" w:sz="0" w:space="0" w:color="auto"/>
                          </w:divBdr>
                          <w:divsChild>
                            <w:div w:id="1785424300">
                              <w:marLeft w:val="0"/>
                              <w:marRight w:val="0"/>
                              <w:marTop w:val="0"/>
                              <w:marBottom w:val="0"/>
                              <w:divBdr>
                                <w:top w:val="none" w:sz="0" w:space="0" w:color="auto"/>
                                <w:left w:val="none" w:sz="0" w:space="0" w:color="auto"/>
                                <w:bottom w:val="none" w:sz="0" w:space="0" w:color="auto"/>
                                <w:right w:val="none" w:sz="0" w:space="0" w:color="auto"/>
                              </w:divBdr>
                              <w:divsChild>
                                <w:div w:id="1300576896">
                                  <w:marLeft w:val="0"/>
                                  <w:marRight w:val="0"/>
                                  <w:marTop w:val="0"/>
                                  <w:marBottom w:val="0"/>
                                  <w:divBdr>
                                    <w:top w:val="none" w:sz="0" w:space="0" w:color="auto"/>
                                    <w:left w:val="none" w:sz="0" w:space="0" w:color="auto"/>
                                    <w:bottom w:val="none" w:sz="0" w:space="0" w:color="auto"/>
                                    <w:right w:val="none" w:sz="0" w:space="0" w:color="auto"/>
                                  </w:divBdr>
                                  <w:divsChild>
                                    <w:div w:id="1195189866">
                                      <w:marLeft w:val="0"/>
                                      <w:marRight w:val="0"/>
                                      <w:marTop w:val="0"/>
                                      <w:marBottom w:val="0"/>
                                      <w:divBdr>
                                        <w:top w:val="none" w:sz="0" w:space="0" w:color="auto"/>
                                        <w:left w:val="none" w:sz="0" w:space="0" w:color="auto"/>
                                        <w:bottom w:val="none" w:sz="0" w:space="0" w:color="auto"/>
                                        <w:right w:val="none" w:sz="0" w:space="0" w:color="auto"/>
                                      </w:divBdr>
                                      <w:divsChild>
                                        <w:div w:id="1426993793">
                                          <w:marLeft w:val="0"/>
                                          <w:marRight w:val="0"/>
                                          <w:marTop w:val="0"/>
                                          <w:marBottom w:val="0"/>
                                          <w:divBdr>
                                            <w:top w:val="none" w:sz="0" w:space="0" w:color="auto"/>
                                            <w:left w:val="none" w:sz="0" w:space="0" w:color="auto"/>
                                            <w:bottom w:val="none" w:sz="0" w:space="0" w:color="auto"/>
                                            <w:right w:val="none" w:sz="0" w:space="0" w:color="auto"/>
                                          </w:divBdr>
                                        </w:div>
                                        <w:div w:id="210313443">
                                          <w:marLeft w:val="0"/>
                                          <w:marRight w:val="0"/>
                                          <w:marTop w:val="0"/>
                                          <w:marBottom w:val="0"/>
                                          <w:divBdr>
                                            <w:top w:val="none" w:sz="0" w:space="0" w:color="auto"/>
                                            <w:left w:val="none" w:sz="0" w:space="0" w:color="auto"/>
                                            <w:bottom w:val="none" w:sz="0" w:space="0" w:color="auto"/>
                                            <w:right w:val="none" w:sz="0" w:space="0" w:color="auto"/>
                                          </w:divBdr>
                                          <w:divsChild>
                                            <w:div w:id="21438848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5985360">
      <w:bodyDiv w:val="1"/>
      <w:marLeft w:val="0"/>
      <w:marRight w:val="0"/>
      <w:marTop w:val="0"/>
      <w:marBottom w:val="0"/>
      <w:divBdr>
        <w:top w:val="none" w:sz="0" w:space="0" w:color="auto"/>
        <w:left w:val="none" w:sz="0" w:space="0" w:color="auto"/>
        <w:bottom w:val="none" w:sz="0" w:space="0" w:color="auto"/>
        <w:right w:val="none" w:sz="0" w:space="0" w:color="auto"/>
      </w:divBdr>
      <w:divsChild>
        <w:div w:id="88280896">
          <w:marLeft w:val="0"/>
          <w:marRight w:val="0"/>
          <w:marTop w:val="375"/>
          <w:marBottom w:val="375"/>
          <w:divBdr>
            <w:top w:val="none" w:sz="0" w:space="0" w:color="auto"/>
            <w:left w:val="none" w:sz="0" w:space="0" w:color="auto"/>
            <w:bottom w:val="none" w:sz="0" w:space="0" w:color="auto"/>
            <w:right w:val="none" w:sz="0" w:space="0" w:color="auto"/>
          </w:divBdr>
        </w:div>
      </w:divsChild>
    </w:div>
    <w:div w:id="636185880">
      <w:bodyDiv w:val="1"/>
      <w:marLeft w:val="0"/>
      <w:marRight w:val="0"/>
      <w:marTop w:val="0"/>
      <w:marBottom w:val="0"/>
      <w:divBdr>
        <w:top w:val="none" w:sz="0" w:space="0" w:color="auto"/>
        <w:left w:val="none" w:sz="0" w:space="0" w:color="auto"/>
        <w:bottom w:val="none" w:sz="0" w:space="0" w:color="auto"/>
        <w:right w:val="none" w:sz="0" w:space="0" w:color="auto"/>
      </w:divBdr>
    </w:div>
    <w:div w:id="636381118">
      <w:bodyDiv w:val="1"/>
      <w:marLeft w:val="0"/>
      <w:marRight w:val="0"/>
      <w:marTop w:val="0"/>
      <w:marBottom w:val="0"/>
      <w:divBdr>
        <w:top w:val="none" w:sz="0" w:space="0" w:color="auto"/>
        <w:left w:val="none" w:sz="0" w:space="0" w:color="auto"/>
        <w:bottom w:val="none" w:sz="0" w:space="0" w:color="auto"/>
        <w:right w:val="none" w:sz="0" w:space="0" w:color="auto"/>
      </w:divBdr>
    </w:div>
    <w:div w:id="636909322">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08552">
      <w:bodyDiv w:val="1"/>
      <w:marLeft w:val="0"/>
      <w:marRight w:val="0"/>
      <w:marTop w:val="0"/>
      <w:marBottom w:val="0"/>
      <w:divBdr>
        <w:top w:val="none" w:sz="0" w:space="0" w:color="auto"/>
        <w:left w:val="none" w:sz="0" w:space="0" w:color="auto"/>
        <w:bottom w:val="none" w:sz="0" w:space="0" w:color="auto"/>
        <w:right w:val="none" w:sz="0" w:space="0" w:color="auto"/>
      </w:divBdr>
    </w:div>
    <w:div w:id="638456797">
      <w:bodyDiv w:val="1"/>
      <w:marLeft w:val="0"/>
      <w:marRight w:val="0"/>
      <w:marTop w:val="0"/>
      <w:marBottom w:val="0"/>
      <w:divBdr>
        <w:top w:val="none" w:sz="0" w:space="0" w:color="auto"/>
        <w:left w:val="none" w:sz="0" w:space="0" w:color="auto"/>
        <w:bottom w:val="none" w:sz="0" w:space="0" w:color="auto"/>
        <w:right w:val="none" w:sz="0" w:space="0" w:color="auto"/>
      </w:divBdr>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4743879">
      <w:bodyDiv w:val="1"/>
      <w:marLeft w:val="0"/>
      <w:marRight w:val="0"/>
      <w:marTop w:val="0"/>
      <w:marBottom w:val="0"/>
      <w:divBdr>
        <w:top w:val="none" w:sz="0" w:space="0" w:color="auto"/>
        <w:left w:val="none" w:sz="0" w:space="0" w:color="auto"/>
        <w:bottom w:val="none" w:sz="0" w:space="0" w:color="auto"/>
        <w:right w:val="none" w:sz="0" w:space="0" w:color="auto"/>
      </w:divBdr>
      <w:divsChild>
        <w:div w:id="1680617520">
          <w:marLeft w:val="0"/>
          <w:marRight w:val="0"/>
          <w:marTop w:val="0"/>
          <w:marBottom w:val="0"/>
          <w:divBdr>
            <w:top w:val="none" w:sz="0" w:space="0" w:color="auto"/>
            <w:left w:val="none" w:sz="0" w:space="0" w:color="auto"/>
            <w:bottom w:val="none" w:sz="0" w:space="0" w:color="auto"/>
            <w:right w:val="none" w:sz="0" w:space="0" w:color="auto"/>
          </w:divBdr>
          <w:divsChild>
            <w:div w:id="108009773">
              <w:marLeft w:val="0"/>
              <w:marRight w:val="0"/>
              <w:marTop w:val="0"/>
              <w:marBottom w:val="0"/>
              <w:divBdr>
                <w:top w:val="none" w:sz="0" w:space="0" w:color="auto"/>
                <w:left w:val="none" w:sz="0" w:space="0" w:color="auto"/>
                <w:bottom w:val="none" w:sz="0" w:space="0" w:color="auto"/>
                <w:right w:val="none" w:sz="0" w:space="0" w:color="auto"/>
              </w:divBdr>
              <w:divsChild>
                <w:div w:id="1349452040">
                  <w:marLeft w:val="0"/>
                  <w:marRight w:val="0"/>
                  <w:marTop w:val="0"/>
                  <w:marBottom w:val="0"/>
                  <w:divBdr>
                    <w:top w:val="none" w:sz="0" w:space="0" w:color="auto"/>
                    <w:left w:val="none" w:sz="0" w:space="0" w:color="auto"/>
                    <w:bottom w:val="none" w:sz="0" w:space="0" w:color="auto"/>
                    <w:right w:val="none" w:sz="0" w:space="0" w:color="auto"/>
                  </w:divBdr>
                  <w:divsChild>
                    <w:div w:id="410853220">
                      <w:marLeft w:val="0"/>
                      <w:marRight w:val="0"/>
                      <w:marTop w:val="0"/>
                      <w:marBottom w:val="0"/>
                      <w:divBdr>
                        <w:top w:val="none" w:sz="0" w:space="0" w:color="auto"/>
                        <w:left w:val="none" w:sz="0" w:space="0" w:color="auto"/>
                        <w:bottom w:val="none" w:sz="0" w:space="0" w:color="auto"/>
                        <w:right w:val="none" w:sz="0" w:space="0" w:color="auto"/>
                      </w:divBdr>
                      <w:divsChild>
                        <w:div w:id="351958839">
                          <w:marLeft w:val="0"/>
                          <w:marRight w:val="0"/>
                          <w:marTop w:val="0"/>
                          <w:marBottom w:val="0"/>
                          <w:divBdr>
                            <w:top w:val="none" w:sz="0" w:space="0" w:color="auto"/>
                            <w:left w:val="none" w:sz="0" w:space="0" w:color="auto"/>
                            <w:bottom w:val="none" w:sz="0" w:space="0" w:color="auto"/>
                            <w:right w:val="none" w:sz="0" w:space="0" w:color="auto"/>
                          </w:divBdr>
                          <w:divsChild>
                            <w:div w:id="1160005587">
                              <w:marLeft w:val="0"/>
                              <w:marRight w:val="0"/>
                              <w:marTop w:val="0"/>
                              <w:marBottom w:val="0"/>
                              <w:divBdr>
                                <w:top w:val="none" w:sz="0" w:space="0" w:color="auto"/>
                                <w:left w:val="none" w:sz="0" w:space="0" w:color="auto"/>
                                <w:bottom w:val="none" w:sz="0" w:space="0" w:color="auto"/>
                                <w:right w:val="none" w:sz="0" w:space="0" w:color="auto"/>
                              </w:divBdr>
                              <w:divsChild>
                                <w:div w:id="722875611">
                                  <w:marLeft w:val="0"/>
                                  <w:marRight w:val="0"/>
                                  <w:marTop w:val="0"/>
                                  <w:marBottom w:val="0"/>
                                  <w:divBdr>
                                    <w:top w:val="none" w:sz="0" w:space="0" w:color="auto"/>
                                    <w:left w:val="none" w:sz="0" w:space="0" w:color="auto"/>
                                    <w:bottom w:val="none" w:sz="0" w:space="0" w:color="auto"/>
                                    <w:right w:val="none" w:sz="0" w:space="0" w:color="auto"/>
                                  </w:divBdr>
                                  <w:divsChild>
                                    <w:div w:id="1988901923">
                                      <w:marLeft w:val="0"/>
                                      <w:marRight w:val="0"/>
                                      <w:marTop w:val="0"/>
                                      <w:marBottom w:val="0"/>
                                      <w:divBdr>
                                        <w:top w:val="none" w:sz="0" w:space="0" w:color="auto"/>
                                        <w:left w:val="none" w:sz="0" w:space="0" w:color="auto"/>
                                        <w:bottom w:val="none" w:sz="0" w:space="0" w:color="auto"/>
                                        <w:right w:val="none" w:sz="0" w:space="0" w:color="auto"/>
                                      </w:divBdr>
                                      <w:divsChild>
                                        <w:div w:id="11159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427725">
      <w:bodyDiv w:val="1"/>
      <w:marLeft w:val="0"/>
      <w:marRight w:val="0"/>
      <w:marTop w:val="0"/>
      <w:marBottom w:val="0"/>
      <w:divBdr>
        <w:top w:val="none" w:sz="0" w:space="0" w:color="auto"/>
        <w:left w:val="none" w:sz="0" w:space="0" w:color="auto"/>
        <w:bottom w:val="none" w:sz="0" w:space="0" w:color="auto"/>
        <w:right w:val="none" w:sz="0" w:space="0" w:color="auto"/>
      </w:divBdr>
      <w:divsChild>
        <w:div w:id="1205101716">
          <w:marLeft w:val="0"/>
          <w:marRight w:val="0"/>
          <w:marTop w:val="0"/>
          <w:marBottom w:val="0"/>
          <w:divBdr>
            <w:top w:val="none" w:sz="0" w:space="0" w:color="auto"/>
            <w:left w:val="none" w:sz="0" w:space="0" w:color="auto"/>
            <w:bottom w:val="none" w:sz="0" w:space="0" w:color="auto"/>
            <w:right w:val="none" w:sz="0" w:space="0" w:color="auto"/>
          </w:divBdr>
          <w:divsChild>
            <w:div w:id="1258709961">
              <w:marLeft w:val="0"/>
              <w:marRight w:val="0"/>
              <w:marTop w:val="0"/>
              <w:marBottom w:val="0"/>
              <w:divBdr>
                <w:top w:val="none" w:sz="0" w:space="0" w:color="auto"/>
                <w:left w:val="none" w:sz="0" w:space="0" w:color="auto"/>
                <w:bottom w:val="none" w:sz="0" w:space="0" w:color="auto"/>
                <w:right w:val="none" w:sz="0" w:space="0" w:color="auto"/>
              </w:divBdr>
              <w:divsChild>
                <w:div w:id="1893466417">
                  <w:marLeft w:val="0"/>
                  <w:marRight w:val="0"/>
                  <w:marTop w:val="0"/>
                  <w:marBottom w:val="0"/>
                  <w:divBdr>
                    <w:top w:val="none" w:sz="0" w:space="0" w:color="auto"/>
                    <w:left w:val="none" w:sz="0" w:space="0" w:color="auto"/>
                    <w:bottom w:val="none" w:sz="0" w:space="0" w:color="auto"/>
                    <w:right w:val="none" w:sz="0" w:space="0" w:color="auto"/>
                  </w:divBdr>
                  <w:divsChild>
                    <w:div w:id="1066419861">
                      <w:marLeft w:val="0"/>
                      <w:marRight w:val="0"/>
                      <w:marTop w:val="0"/>
                      <w:marBottom w:val="0"/>
                      <w:divBdr>
                        <w:top w:val="none" w:sz="0" w:space="0" w:color="auto"/>
                        <w:left w:val="none" w:sz="0" w:space="0" w:color="auto"/>
                        <w:bottom w:val="none" w:sz="0" w:space="0" w:color="auto"/>
                        <w:right w:val="none" w:sz="0" w:space="0" w:color="auto"/>
                      </w:divBdr>
                      <w:divsChild>
                        <w:div w:id="818113739">
                          <w:marLeft w:val="0"/>
                          <w:marRight w:val="0"/>
                          <w:marTop w:val="0"/>
                          <w:marBottom w:val="0"/>
                          <w:divBdr>
                            <w:top w:val="none" w:sz="0" w:space="0" w:color="auto"/>
                            <w:left w:val="none" w:sz="0" w:space="0" w:color="auto"/>
                            <w:bottom w:val="none" w:sz="0" w:space="0" w:color="auto"/>
                            <w:right w:val="none" w:sz="0" w:space="0" w:color="auto"/>
                          </w:divBdr>
                          <w:divsChild>
                            <w:div w:id="730885409">
                              <w:marLeft w:val="0"/>
                              <w:marRight w:val="0"/>
                              <w:marTop w:val="0"/>
                              <w:marBottom w:val="0"/>
                              <w:divBdr>
                                <w:top w:val="none" w:sz="0" w:space="0" w:color="auto"/>
                                <w:left w:val="none" w:sz="0" w:space="0" w:color="auto"/>
                                <w:bottom w:val="none" w:sz="0" w:space="0" w:color="auto"/>
                                <w:right w:val="none" w:sz="0" w:space="0" w:color="auto"/>
                              </w:divBdr>
                              <w:divsChild>
                                <w:div w:id="1574775165">
                                  <w:marLeft w:val="0"/>
                                  <w:marRight w:val="0"/>
                                  <w:marTop w:val="0"/>
                                  <w:marBottom w:val="0"/>
                                  <w:divBdr>
                                    <w:top w:val="none" w:sz="0" w:space="0" w:color="auto"/>
                                    <w:left w:val="none" w:sz="0" w:space="0" w:color="auto"/>
                                    <w:bottom w:val="none" w:sz="0" w:space="0" w:color="auto"/>
                                    <w:right w:val="none" w:sz="0" w:space="0" w:color="auto"/>
                                  </w:divBdr>
                                  <w:divsChild>
                                    <w:div w:id="1084187681">
                                      <w:marLeft w:val="0"/>
                                      <w:marRight w:val="0"/>
                                      <w:marTop w:val="0"/>
                                      <w:marBottom w:val="0"/>
                                      <w:divBdr>
                                        <w:top w:val="none" w:sz="0" w:space="0" w:color="auto"/>
                                        <w:left w:val="none" w:sz="0" w:space="0" w:color="auto"/>
                                        <w:bottom w:val="none" w:sz="0" w:space="0" w:color="auto"/>
                                        <w:right w:val="none" w:sz="0" w:space="0" w:color="auto"/>
                                      </w:divBdr>
                                      <w:divsChild>
                                        <w:div w:id="210727227">
                                          <w:marLeft w:val="0"/>
                                          <w:marRight w:val="0"/>
                                          <w:marTop w:val="0"/>
                                          <w:marBottom w:val="0"/>
                                          <w:divBdr>
                                            <w:top w:val="none" w:sz="0" w:space="0" w:color="auto"/>
                                            <w:left w:val="none" w:sz="0" w:space="0" w:color="auto"/>
                                            <w:bottom w:val="none" w:sz="0" w:space="0" w:color="auto"/>
                                            <w:right w:val="none" w:sz="0" w:space="0" w:color="auto"/>
                                          </w:divBdr>
                                        </w:div>
                                        <w:div w:id="962153692">
                                          <w:marLeft w:val="0"/>
                                          <w:marRight w:val="0"/>
                                          <w:marTop w:val="0"/>
                                          <w:marBottom w:val="0"/>
                                          <w:divBdr>
                                            <w:top w:val="none" w:sz="0" w:space="0" w:color="auto"/>
                                            <w:left w:val="none" w:sz="0" w:space="0" w:color="auto"/>
                                            <w:bottom w:val="none" w:sz="0" w:space="0" w:color="auto"/>
                                            <w:right w:val="none" w:sz="0" w:space="0" w:color="auto"/>
                                          </w:divBdr>
                                          <w:divsChild>
                                            <w:div w:id="19890192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7590123">
      <w:bodyDiv w:val="1"/>
      <w:marLeft w:val="0"/>
      <w:marRight w:val="0"/>
      <w:marTop w:val="0"/>
      <w:marBottom w:val="0"/>
      <w:divBdr>
        <w:top w:val="none" w:sz="0" w:space="0" w:color="auto"/>
        <w:left w:val="none" w:sz="0" w:space="0" w:color="auto"/>
        <w:bottom w:val="none" w:sz="0" w:space="0" w:color="auto"/>
        <w:right w:val="none" w:sz="0" w:space="0" w:color="auto"/>
      </w:divBdr>
      <w:divsChild>
        <w:div w:id="1741904753">
          <w:marLeft w:val="0"/>
          <w:marRight w:val="0"/>
          <w:marTop w:val="0"/>
          <w:marBottom w:val="0"/>
          <w:divBdr>
            <w:top w:val="none" w:sz="0" w:space="0" w:color="auto"/>
            <w:left w:val="none" w:sz="0" w:space="0" w:color="auto"/>
            <w:bottom w:val="none" w:sz="0" w:space="0" w:color="auto"/>
            <w:right w:val="none" w:sz="0" w:space="0" w:color="auto"/>
          </w:divBdr>
          <w:divsChild>
            <w:div w:id="880704947">
              <w:marLeft w:val="0"/>
              <w:marRight w:val="0"/>
              <w:marTop w:val="0"/>
              <w:marBottom w:val="0"/>
              <w:divBdr>
                <w:top w:val="none" w:sz="0" w:space="0" w:color="auto"/>
                <w:left w:val="none" w:sz="0" w:space="0" w:color="auto"/>
                <w:bottom w:val="none" w:sz="0" w:space="0" w:color="auto"/>
                <w:right w:val="none" w:sz="0" w:space="0" w:color="auto"/>
              </w:divBdr>
              <w:divsChild>
                <w:div w:id="1779908073">
                  <w:marLeft w:val="0"/>
                  <w:marRight w:val="0"/>
                  <w:marTop w:val="0"/>
                  <w:marBottom w:val="0"/>
                  <w:divBdr>
                    <w:top w:val="none" w:sz="0" w:space="0" w:color="auto"/>
                    <w:left w:val="none" w:sz="0" w:space="0" w:color="auto"/>
                    <w:bottom w:val="none" w:sz="0" w:space="0" w:color="auto"/>
                    <w:right w:val="none" w:sz="0" w:space="0" w:color="auto"/>
                  </w:divBdr>
                  <w:divsChild>
                    <w:div w:id="183660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867243">
          <w:marLeft w:val="0"/>
          <w:marRight w:val="0"/>
          <w:marTop w:val="0"/>
          <w:marBottom w:val="0"/>
          <w:divBdr>
            <w:top w:val="none" w:sz="0" w:space="0" w:color="auto"/>
            <w:left w:val="none" w:sz="0" w:space="0" w:color="auto"/>
            <w:bottom w:val="none" w:sz="0" w:space="0" w:color="auto"/>
            <w:right w:val="none" w:sz="0" w:space="0" w:color="auto"/>
          </w:divBdr>
          <w:divsChild>
            <w:div w:id="930940329">
              <w:marLeft w:val="0"/>
              <w:marRight w:val="0"/>
              <w:marTop w:val="0"/>
              <w:marBottom w:val="0"/>
              <w:divBdr>
                <w:top w:val="none" w:sz="0" w:space="0" w:color="auto"/>
                <w:left w:val="none" w:sz="0" w:space="0" w:color="auto"/>
                <w:bottom w:val="none" w:sz="0" w:space="0" w:color="auto"/>
                <w:right w:val="none" w:sz="0" w:space="0" w:color="auto"/>
              </w:divBdr>
              <w:divsChild>
                <w:div w:id="1223442308">
                  <w:marLeft w:val="0"/>
                  <w:marRight w:val="0"/>
                  <w:marTop w:val="0"/>
                  <w:marBottom w:val="0"/>
                  <w:divBdr>
                    <w:top w:val="none" w:sz="0" w:space="0" w:color="auto"/>
                    <w:left w:val="none" w:sz="0" w:space="0" w:color="auto"/>
                    <w:bottom w:val="none" w:sz="0" w:space="0" w:color="auto"/>
                    <w:right w:val="none" w:sz="0" w:space="0" w:color="auto"/>
                  </w:divBdr>
                  <w:divsChild>
                    <w:div w:id="1170832184">
                      <w:marLeft w:val="0"/>
                      <w:marRight w:val="0"/>
                      <w:marTop w:val="0"/>
                      <w:marBottom w:val="0"/>
                      <w:divBdr>
                        <w:top w:val="none" w:sz="0" w:space="0" w:color="auto"/>
                        <w:left w:val="none" w:sz="0" w:space="0" w:color="auto"/>
                        <w:bottom w:val="none" w:sz="0" w:space="0" w:color="auto"/>
                        <w:right w:val="none" w:sz="0" w:space="0" w:color="auto"/>
                      </w:divBdr>
                      <w:divsChild>
                        <w:div w:id="1383212156">
                          <w:marLeft w:val="0"/>
                          <w:marRight w:val="0"/>
                          <w:marTop w:val="0"/>
                          <w:marBottom w:val="0"/>
                          <w:divBdr>
                            <w:top w:val="none" w:sz="0" w:space="0" w:color="auto"/>
                            <w:left w:val="none" w:sz="0" w:space="0" w:color="auto"/>
                            <w:bottom w:val="none" w:sz="0" w:space="0" w:color="auto"/>
                            <w:right w:val="none" w:sz="0" w:space="0" w:color="auto"/>
                          </w:divBdr>
                          <w:divsChild>
                            <w:div w:id="883447356">
                              <w:marLeft w:val="0"/>
                              <w:marRight w:val="0"/>
                              <w:marTop w:val="0"/>
                              <w:marBottom w:val="0"/>
                              <w:divBdr>
                                <w:top w:val="none" w:sz="0" w:space="0" w:color="auto"/>
                                <w:left w:val="none" w:sz="0" w:space="0" w:color="auto"/>
                                <w:bottom w:val="none" w:sz="0" w:space="0" w:color="auto"/>
                                <w:right w:val="none" w:sz="0" w:space="0" w:color="auto"/>
                              </w:divBdr>
                              <w:divsChild>
                                <w:div w:id="452141713">
                                  <w:marLeft w:val="0"/>
                                  <w:marRight w:val="0"/>
                                  <w:marTop w:val="0"/>
                                  <w:marBottom w:val="0"/>
                                  <w:divBdr>
                                    <w:top w:val="none" w:sz="0" w:space="0" w:color="auto"/>
                                    <w:left w:val="none" w:sz="0" w:space="0" w:color="auto"/>
                                    <w:bottom w:val="none" w:sz="0" w:space="0" w:color="auto"/>
                                    <w:right w:val="none" w:sz="0" w:space="0" w:color="auto"/>
                                  </w:divBdr>
                                  <w:divsChild>
                                    <w:div w:id="1024019495">
                                      <w:marLeft w:val="0"/>
                                      <w:marRight w:val="0"/>
                                      <w:marTop w:val="0"/>
                                      <w:marBottom w:val="0"/>
                                      <w:divBdr>
                                        <w:top w:val="none" w:sz="0" w:space="0" w:color="auto"/>
                                        <w:left w:val="none" w:sz="0" w:space="0" w:color="auto"/>
                                        <w:bottom w:val="none" w:sz="0" w:space="0" w:color="auto"/>
                                        <w:right w:val="none" w:sz="0" w:space="0" w:color="auto"/>
                                      </w:divBdr>
                                      <w:divsChild>
                                        <w:div w:id="1747876077">
                                          <w:marLeft w:val="0"/>
                                          <w:marRight w:val="0"/>
                                          <w:marTop w:val="0"/>
                                          <w:marBottom w:val="0"/>
                                          <w:divBdr>
                                            <w:top w:val="none" w:sz="0" w:space="0" w:color="auto"/>
                                            <w:left w:val="none" w:sz="0" w:space="0" w:color="auto"/>
                                            <w:bottom w:val="none" w:sz="0" w:space="0" w:color="auto"/>
                                            <w:right w:val="none" w:sz="0" w:space="0" w:color="auto"/>
                                          </w:divBdr>
                                          <w:divsChild>
                                            <w:div w:id="45876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23676">
      <w:bodyDiv w:val="1"/>
      <w:marLeft w:val="0"/>
      <w:marRight w:val="0"/>
      <w:marTop w:val="0"/>
      <w:marBottom w:val="0"/>
      <w:divBdr>
        <w:top w:val="none" w:sz="0" w:space="0" w:color="auto"/>
        <w:left w:val="none" w:sz="0" w:space="0" w:color="auto"/>
        <w:bottom w:val="none" w:sz="0" w:space="0" w:color="auto"/>
        <w:right w:val="none" w:sz="0" w:space="0" w:color="auto"/>
      </w:divBdr>
      <w:divsChild>
        <w:div w:id="896014826">
          <w:marLeft w:val="0"/>
          <w:marRight w:val="0"/>
          <w:marTop w:val="0"/>
          <w:marBottom w:val="0"/>
          <w:divBdr>
            <w:top w:val="none" w:sz="0" w:space="0" w:color="auto"/>
            <w:left w:val="none" w:sz="0" w:space="0" w:color="auto"/>
            <w:bottom w:val="none" w:sz="0" w:space="0" w:color="auto"/>
            <w:right w:val="none" w:sz="0" w:space="0" w:color="auto"/>
          </w:divBdr>
          <w:divsChild>
            <w:div w:id="554777275">
              <w:marLeft w:val="0"/>
              <w:marRight w:val="0"/>
              <w:marTop w:val="150"/>
              <w:marBottom w:val="0"/>
              <w:divBdr>
                <w:top w:val="none" w:sz="0" w:space="0" w:color="auto"/>
                <w:left w:val="none" w:sz="0" w:space="0" w:color="auto"/>
                <w:bottom w:val="none" w:sz="0" w:space="0" w:color="auto"/>
                <w:right w:val="none" w:sz="0" w:space="0" w:color="auto"/>
              </w:divBdr>
              <w:divsChild>
                <w:div w:id="1181236853">
                  <w:marLeft w:val="0"/>
                  <w:marRight w:val="0"/>
                  <w:marTop w:val="0"/>
                  <w:marBottom w:val="0"/>
                  <w:divBdr>
                    <w:top w:val="none" w:sz="0" w:space="0" w:color="auto"/>
                    <w:left w:val="none" w:sz="0" w:space="0" w:color="auto"/>
                    <w:bottom w:val="none" w:sz="0" w:space="0" w:color="auto"/>
                    <w:right w:val="none" w:sz="0" w:space="0" w:color="auto"/>
                  </w:divBdr>
                  <w:divsChild>
                    <w:div w:id="1492795902">
                      <w:marLeft w:val="0"/>
                      <w:marRight w:val="0"/>
                      <w:marTop w:val="0"/>
                      <w:marBottom w:val="0"/>
                      <w:divBdr>
                        <w:top w:val="none" w:sz="0" w:space="0" w:color="auto"/>
                        <w:left w:val="none" w:sz="0" w:space="0" w:color="auto"/>
                        <w:bottom w:val="none" w:sz="0" w:space="0" w:color="auto"/>
                        <w:right w:val="none" w:sz="0" w:space="0" w:color="auto"/>
                      </w:divBdr>
                      <w:divsChild>
                        <w:div w:id="50628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993513">
      <w:bodyDiv w:val="1"/>
      <w:marLeft w:val="0"/>
      <w:marRight w:val="0"/>
      <w:marTop w:val="0"/>
      <w:marBottom w:val="0"/>
      <w:divBdr>
        <w:top w:val="none" w:sz="0" w:space="0" w:color="auto"/>
        <w:left w:val="none" w:sz="0" w:space="0" w:color="auto"/>
        <w:bottom w:val="none" w:sz="0" w:space="0" w:color="auto"/>
        <w:right w:val="none" w:sz="0" w:space="0" w:color="auto"/>
      </w:divBdr>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7806892">
      <w:bodyDiv w:val="1"/>
      <w:marLeft w:val="0"/>
      <w:marRight w:val="0"/>
      <w:marTop w:val="0"/>
      <w:marBottom w:val="0"/>
      <w:divBdr>
        <w:top w:val="none" w:sz="0" w:space="0" w:color="auto"/>
        <w:left w:val="none" w:sz="0" w:space="0" w:color="auto"/>
        <w:bottom w:val="none" w:sz="0" w:space="0" w:color="auto"/>
        <w:right w:val="none" w:sz="0" w:space="0" w:color="auto"/>
      </w:divBdr>
      <w:divsChild>
        <w:div w:id="365565651">
          <w:marLeft w:val="0"/>
          <w:marRight w:val="0"/>
          <w:marTop w:val="0"/>
          <w:marBottom w:val="0"/>
          <w:divBdr>
            <w:top w:val="none" w:sz="0" w:space="0" w:color="auto"/>
            <w:left w:val="none" w:sz="0" w:space="0" w:color="auto"/>
            <w:bottom w:val="none" w:sz="0" w:space="0" w:color="auto"/>
            <w:right w:val="none" w:sz="0" w:space="0" w:color="auto"/>
          </w:divBdr>
          <w:divsChild>
            <w:div w:id="1475444028">
              <w:marLeft w:val="0"/>
              <w:marRight w:val="0"/>
              <w:marTop w:val="0"/>
              <w:marBottom w:val="0"/>
              <w:divBdr>
                <w:top w:val="none" w:sz="0" w:space="0" w:color="auto"/>
                <w:left w:val="none" w:sz="0" w:space="0" w:color="auto"/>
                <w:bottom w:val="none" w:sz="0" w:space="0" w:color="auto"/>
                <w:right w:val="none" w:sz="0" w:space="0" w:color="auto"/>
              </w:divBdr>
              <w:divsChild>
                <w:div w:id="446124230">
                  <w:marLeft w:val="0"/>
                  <w:marRight w:val="0"/>
                  <w:marTop w:val="0"/>
                  <w:marBottom w:val="0"/>
                  <w:divBdr>
                    <w:top w:val="none" w:sz="0" w:space="0" w:color="auto"/>
                    <w:left w:val="none" w:sz="0" w:space="0" w:color="auto"/>
                    <w:bottom w:val="none" w:sz="0" w:space="0" w:color="auto"/>
                    <w:right w:val="none" w:sz="0" w:space="0" w:color="auto"/>
                  </w:divBdr>
                  <w:divsChild>
                    <w:div w:id="273245392">
                      <w:marLeft w:val="0"/>
                      <w:marRight w:val="0"/>
                      <w:marTop w:val="0"/>
                      <w:marBottom w:val="0"/>
                      <w:divBdr>
                        <w:top w:val="none" w:sz="0" w:space="0" w:color="auto"/>
                        <w:left w:val="none" w:sz="0" w:space="0" w:color="auto"/>
                        <w:bottom w:val="none" w:sz="0" w:space="0" w:color="auto"/>
                        <w:right w:val="none" w:sz="0" w:space="0" w:color="auto"/>
                      </w:divBdr>
                      <w:divsChild>
                        <w:div w:id="1547377232">
                          <w:marLeft w:val="0"/>
                          <w:marRight w:val="0"/>
                          <w:marTop w:val="0"/>
                          <w:marBottom w:val="0"/>
                          <w:divBdr>
                            <w:top w:val="none" w:sz="0" w:space="0" w:color="auto"/>
                            <w:left w:val="none" w:sz="0" w:space="0" w:color="auto"/>
                            <w:bottom w:val="none" w:sz="0" w:space="0" w:color="auto"/>
                            <w:right w:val="none" w:sz="0" w:space="0" w:color="auto"/>
                          </w:divBdr>
                          <w:divsChild>
                            <w:div w:id="290745721">
                              <w:marLeft w:val="570"/>
                              <w:marRight w:val="720"/>
                              <w:marTop w:val="120"/>
                              <w:marBottom w:val="120"/>
                              <w:divBdr>
                                <w:top w:val="none" w:sz="0" w:space="0" w:color="auto"/>
                                <w:left w:val="none" w:sz="0" w:space="0" w:color="auto"/>
                                <w:bottom w:val="none" w:sz="0" w:space="0" w:color="auto"/>
                                <w:right w:val="none" w:sz="0" w:space="0" w:color="auto"/>
                              </w:divBdr>
                              <w:divsChild>
                                <w:div w:id="475419464">
                                  <w:marLeft w:val="0"/>
                                  <w:marRight w:val="0"/>
                                  <w:marTop w:val="0"/>
                                  <w:marBottom w:val="0"/>
                                  <w:divBdr>
                                    <w:top w:val="none" w:sz="0" w:space="0" w:color="auto"/>
                                    <w:left w:val="none" w:sz="0" w:space="0" w:color="auto"/>
                                    <w:bottom w:val="none" w:sz="0" w:space="0" w:color="auto"/>
                                    <w:right w:val="none" w:sz="0" w:space="0" w:color="auto"/>
                                  </w:divBdr>
                                  <w:divsChild>
                                    <w:div w:id="1740058201">
                                      <w:marLeft w:val="0"/>
                                      <w:marRight w:val="0"/>
                                      <w:marTop w:val="0"/>
                                      <w:marBottom w:val="0"/>
                                      <w:divBdr>
                                        <w:top w:val="none" w:sz="0" w:space="0" w:color="auto"/>
                                        <w:left w:val="none" w:sz="0" w:space="0" w:color="auto"/>
                                        <w:bottom w:val="none" w:sz="0" w:space="0" w:color="auto"/>
                                        <w:right w:val="none" w:sz="0" w:space="0" w:color="auto"/>
                                      </w:divBdr>
                                      <w:divsChild>
                                        <w:div w:id="1991903165">
                                          <w:marLeft w:val="0"/>
                                          <w:marRight w:val="0"/>
                                          <w:marTop w:val="0"/>
                                          <w:marBottom w:val="0"/>
                                          <w:divBdr>
                                            <w:top w:val="none" w:sz="0" w:space="0" w:color="auto"/>
                                            <w:left w:val="none" w:sz="0" w:space="0" w:color="auto"/>
                                            <w:bottom w:val="none" w:sz="0" w:space="0" w:color="auto"/>
                                            <w:right w:val="none" w:sz="0" w:space="0" w:color="auto"/>
                                          </w:divBdr>
                                        </w:div>
                                        <w:div w:id="1496259295">
                                          <w:marLeft w:val="0"/>
                                          <w:marRight w:val="0"/>
                                          <w:marTop w:val="0"/>
                                          <w:marBottom w:val="150"/>
                                          <w:divBdr>
                                            <w:top w:val="none" w:sz="0" w:space="0" w:color="auto"/>
                                            <w:left w:val="none" w:sz="0" w:space="0" w:color="auto"/>
                                            <w:bottom w:val="none" w:sz="0" w:space="0" w:color="auto"/>
                                            <w:right w:val="none" w:sz="0" w:space="0" w:color="auto"/>
                                          </w:divBdr>
                                          <w:divsChild>
                                            <w:div w:id="1717001526">
                                              <w:marLeft w:val="0"/>
                                              <w:marRight w:val="0"/>
                                              <w:marTop w:val="240"/>
                                              <w:marBottom w:val="240"/>
                                              <w:divBdr>
                                                <w:top w:val="single" w:sz="6" w:space="6" w:color="F2F2F2"/>
                                                <w:left w:val="none" w:sz="0" w:space="0" w:color="auto"/>
                                                <w:bottom w:val="single" w:sz="6" w:space="6" w:color="F2F2F2"/>
                                                <w:right w:val="none" w:sz="0" w:space="0" w:color="auto"/>
                                              </w:divBdr>
                                            </w:div>
                                            <w:div w:id="1757558807">
                                              <w:marLeft w:val="0"/>
                                              <w:marRight w:val="0"/>
                                              <w:marTop w:val="0"/>
                                              <w:marBottom w:val="0"/>
                                              <w:divBdr>
                                                <w:top w:val="none" w:sz="0" w:space="0" w:color="auto"/>
                                                <w:left w:val="none" w:sz="0" w:space="0" w:color="auto"/>
                                                <w:bottom w:val="none" w:sz="0" w:space="0" w:color="auto"/>
                                                <w:right w:val="none" w:sz="0" w:space="0" w:color="auto"/>
                                              </w:divBdr>
                                              <w:divsChild>
                                                <w:div w:id="283970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7810287">
      <w:bodyDiv w:val="1"/>
      <w:marLeft w:val="0"/>
      <w:marRight w:val="0"/>
      <w:marTop w:val="0"/>
      <w:marBottom w:val="0"/>
      <w:divBdr>
        <w:top w:val="none" w:sz="0" w:space="0" w:color="auto"/>
        <w:left w:val="none" w:sz="0" w:space="0" w:color="auto"/>
        <w:bottom w:val="none" w:sz="0" w:space="0" w:color="auto"/>
        <w:right w:val="none" w:sz="0" w:space="0" w:color="auto"/>
      </w:divBdr>
      <w:divsChild>
        <w:div w:id="599946473">
          <w:marLeft w:val="1710"/>
          <w:marRight w:val="0"/>
          <w:marTop w:val="0"/>
          <w:marBottom w:val="0"/>
          <w:divBdr>
            <w:top w:val="none" w:sz="0" w:space="0" w:color="auto"/>
            <w:left w:val="none" w:sz="0" w:space="0" w:color="auto"/>
            <w:bottom w:val="none" w:sz="0" w:space="0" w:color="auto"/>
            <w:right w:val="none" w:sz="0" w:space="0" w:color="auto"/>
          </w:divBdr>
          <w:divsChild>
            <w:div w:id="17087979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57925629">
      <w:bodyDiv w:val="1"/>
      <w:marLeft w:val="0"/>
      <w:marRight w:val="0"/>
      <w:marTop w:val="0"/>
      <w:marBottom w:val="0"/>
      <w:divBdr>
        <w:top w:val="none" w:sz="0" w:space="0" w:color="auto"/>
        <w:left w:val="none" w:sz="0" w:space="0" w:color="auto"/>
        <w:bottom w:val="none" w:sz="0" w:space="0" w:color="auto"/>
        <w:right w:val="none" w:sz="0" w:space="0" w:color="auto"/>
      </w:divBdr>
    </w:div>
    <w:div w:id="658731021">
      <w:bodyDiv w:val="1"/>
      <w:marLeft w:val="0"/>
      <w:marRight w:val="0"/>
      <w:marTop w:val="0"/>
      <w:marBottom w:val="0"/>
      <w:divBdr>
        <w:top w:val="none" w:sz="0" w:space="0" w:color="auto"/>
        <w:left w:val="none" w:sz="0" w:space="0" w:color="auto"/>
        <w:bottom w:val="none" w:sz="0" w:space="0" w:color="auto"/>
        <w:right w:val="none" w:sz="0" w:space="0" w:color="auto"/>
      </w:divBdr>
      <w:divsChild>
        <w:div w:id="593363993">
          <w:marLeft w:val="0"/>
          <w:marRight w:val="0"/>
          <w:marTop w:val="0"/>
          <w:marBottom w:val="0"/>
          <w:divBdr>
            <w:top w:val="single" w:sz="2" w:space="0" w:color="auto"/>
            <w:left w:val="single" w:sz="2" w:space="0" w:color="auto"/>
            <w:bottom w:val="single" w:sz="2" w:space="0" w:color="auto"/>
            <w:right w:val="single" w:sz="2" w:space="0" w:color="auto"/>
          </w:divBdr>
          <w:divsChild>
            <w:div w:id="1977448647">
              <w:marLeft w:val="0"/>
              <w:marRight w:val="0"/>
              <w:marTop w:val="0"/>
              <w:marBottom w:val="0"/>
              <w:divBdr>
                <w:top w:val="single" w:sz="2" w:space="0" w:color="auto"/>
                <w:left w:val="single" w:sz="2" w:space="0" w:color="auto"/>
                <w:bottom w:val="single" w:sz="2" w:space="0" w:color="auto"/>
                <w:right w:val="single" w:sz="2" w:space="0" w:color="auto"/>
              </w:divBdr>
            </w:div>
          </w:divsChild>
        </w:div>
        <w:div w:id="897670528">
          <w:marLeft w:val="0"/>
          <w:marRight w:val="0"/>
          <w:marTop w:val="0"/>
          <w:marBottom w:val="0"/>
          <w:divBdr>
            <w:top w:val="single" w:sz="2" w:space="0" w:color="auto"/>
            <w:left w:val="single" w:sz="2" w:space="0" w:color="auto"/>
            <w:bottom w:val="single" w:sz="2" w:space="0" w:color="auto"/>
            <w:right w:val="single" w:sz="2" w:space="0" w:color="auto"/>
          </w:divBdr>
        </w:div>
        <w:div w:id="396368715">
          <w:marLeft w:val="0"/>
          <w:marRight w:val="0"/>
          <w:marTop w:val="0"/>
          <w:marBottom w:val="0"/>
          <w:divBdr>
            <w:top w:val="single" w:sz="2" w:space="0" w:color="auto"/>
            <w:left w:val="single" w:sz="2" w:space="0" w:color="auto"/>
            <w:bottom w:val="single" w:sz="2" w:space="0" w:color="auto"/>
            <w:right w:val="single" w:sz="2" w:space="0" w:color="auto"/>
          </w:divBdr>
        </w:div>
        <w:div w:id="324674587">
          <w:marLeft w:val="0"/>
          <w:marRight w:val="0"/>
          <w:marTop w:val="0"/>
          <w:marBottom w:val="0"/>
          <w:divBdr>
            <w:top w:val="single" w:sz="2" w:space="0" w:color="auto"/>
            <w:left w:val="single" w:sz="2" w:space="0" w:color="auto"/>
            <w:bottom w:val="single" w:sz="2" w:space="0" w:color="auto"/>
            <w:right w:val="single" w:sz="2" w:space="0" w:color="auto"/>
          </w:divBdr>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28929">
      <w:bodyDiv w:val="1"/>
      <w:marLeft w:val="0"/>
      <w:marRight w:val="0"/>
      <w:marTop w:val="0"/>
      <w:marBottom w:val="0"/>
      <w:divBdr>
        <w:top w:val="none" w:sz="0" w:space="0" w:color="auto"/>
        <w:left w:val="none" w:sz="0" w:space="0" w:color="auto"/>
        <w:bottom w:val="none" w:sz="0" w:space="0" w:color="auto"/>
        <w:right w:val="none" w:sz="0" w:space="0" w:color="auto"/>
      </w:divBdr>
      <w:divsChild>
        <w:div w:id="1555771483">
          <w:marLeft w:val="0"/>
          <w:marRight w:val="0"/>
          <w:marTop w:val="0"/>
          <w:marBottom w:val="0"/>
          <w:divBdr>
            <w:top w:val="none" w:sz="0" w:space="0" w:color="auto"/>
            <w:left w:val="none" w:sz="0" w:space="0" w:color="auto"/>
            <w:bottom w:val="none" w:sz="0" w:space="0" w:color="auto"/>
            <w:right w:val="none" w:sz="0" w:space="0" w:color="auto"/>
          </w:divBdr>
          <w:divsChild>
            <w:div w:id="2139564447">
              <w:marLeft w:val="0"/>
              <w:marRight w:val="0"/>
              <w:marTop w:val="0"/>
              <w:marBottom w:val="0"/>
              <w:divBdr>
                <w:top w:val="none" w:sz="0" w:space="0" w:color="auto"/>
                <w:left w:val="none" w:sz="0" w:space="0" w:color="auto"/>
                <w:bottom w:val="none" w:sz="0" w:space="0" w:color="auto"/>
                <w:right w:val="none" w:sz="0" w:space="0" w:color="auto"/>
              </w:divBdr>
              <w:divsChild>
                <w:div w:id="1760327431">
                  <w:marLeft w:val="0"/>
                  <w:marRight w:val="0"/>
                  <w:marTop w:val="0"/>
                  <w:marBottom w:val="0"/>
                  <w:divBdr>
                    <w:top w:val="none" w:sz="0" w:space="0" w:color="auto"/>
                    <w:left w:val="none" w:sz="0" w:space="0" w:color="auto"/>
                    <w:bottom w:val="none" w:sz="0" w:space="0" w:color="auto"/>
                    <w:right w:val="none" w:sz="0" w:space="0" w:color="auto"/>
                  </w:divBdr>
                  <w:divsChild>
                    <w:div w:id="1360475890">
                      <w:marLeft w:val="0"/>
                      <w:marRight w:val="0"/>
                      <w:marTop w:val="0"/>
                      <w:marBottom w:val="0"/>
                      <w:divBdr>
                        <w:top w:val="none" w:sz="0" w:space="0" w:color="auto"/>
                        <w:left w:val="none" w:sz="0" w:space="0" w:color="auto"/>
                        <w:bottom w:val="none" w:sz="0" w:space="0" w:color="auto"/>
                        <w:right w:val="none" w:sz="0" w:space="0" w:color="auto"/>
                      </w:divBdr>
                      <w:divsChild>
                        <w:div w:id="639648858">
                          <w:marLeft w:val="0"/>
                          <w:marRight w:val="0"/>
                          <w:marTop w:val="0"/>
                          <w:marBottom w:val="0"/>
                          <w:divBdr>
                            <w:top w:val="none" w:sz="0" w:space="0" w:color="auto"/>
                            <w:left w:val="none" w:sz="0" w:space="0" w:color="auto"/>
                            <w:bottom w:val="none" w:sz="0" w:space="0" w:color="auto"/>
                            <w:right w:val="none" w:sz="0" w:space="0" w:color="auto"/>
                          </w:divBdr>
                          <w:divsChild>
                            <w:div w:id="1343170700">
                              <w:marLeft w:val="0"/>
                              <w:marRight w:val="0"/>
                              <w:marTop w:val="0"/>
                              <w:marBottom w:val="0"/>
                              <w:divBdr>
                                <w:top w:val="none" w:sz="0" w:space="0" w:color="auto"/>
                                <w:left w:val="none" w:sz="0" w:space="0" w:color="auto"/>
                                <w:bottom w:val="none" w:sz="0" w:space="0" w:color="auto"/>
                                <w:right w:val="none" w:sz="0" w:space="0" w:color="auto"/>
                              </w:divBdr>
                              <w:divsChild>
                                <w:div w:id="305938342">
                                  <w:marLeft w:val="0"/>
                                  <w:marRight w:val="0"/>
                                  <w:marTop w:val="0"/>
                                  <w:marBottom w:val="0"/>
                                  <w:divBdr>
                                    <w:top w:val="none" w:sz="0" w:space="0" w:color="auto"/>
                                    <w:left w:val="none" w:sz="0" w:space="0" w:color="auto"/>
                                    <w:bottom w:val="none" w:sz="0" w:space="0" w:color="auto"/>
                                    <w:right w:val="none" w:sz="0" w:space="0" w:color="auto"/>
                                  </w:divBdr>
                                  <w:divsChild>
                                    <w:div w:id="296684175">
                                      <w:marLeft w:val="0"/>
                                      <w:marRight w:val="0"/>
                                      <w:marTop w:val="0"/>
                                      <w:marBottom w:val="0"/>
                                      <w:divBdr>
                                        <w:top w:val="none" w:sz="0" w:space="0" w:color="auto"/>
                                        <w:left w:val="none" w:sz="0" w:space="0" w:color="auto"/>
                                        <w:bottom w:val="none" w:sz="0" w:space="0" w:color="auto"/>
                                        <w:right w:val="none" w:sz="0" w:space="0" w:color="auto"/>
                                      </w:divBdr>
                                      <w:divsChild>
                                        <w:div w:id="17800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815814">
      <w:bodyDiv w:val="1"/>
      <w:marLeft w:val="0"/>
      <w:marRight w:val="0"/>
      <w:marTop w:val="0"/>
      <w:marBottom w:val="0"/>
      <w:divBdr>
        <w:top w:val="none" w:sz="0" w:space="0" w:color="auto"/>
        <w:left w:val="none" w:sz="0" w:space="0" w:color="auto"/>
        <w:bottom w:val="none" w:sz="0" w:space="0" w:color="auto"/>
        <w:right w:val="none" w:sz="0" w:space="0" w:color="auto"/>
      </w:divBdr>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094806">
      <w:bodyDiv w:val="1"/>
      <w:marLeft w:val="0"/>
      <w:marRight w:val="0"/>
      <w:marTop w:val="0"/>
      <w:marBottom w:val="0"/>
      <w:divBdr>
        <w:top w:val="none" w:sz="0" w:space="0" w:color="auto"/>
        <w:left w:val="none" w:sz="0" w:space="0" w:color="auto"/>
        <w:bottom w:val="none" w:sz="0" w:space="0" w:color="auto"/>
        <w:right w:val="none" w:sz="0" w:space="0" w:color="auto"/>
      </w:divBdr>
      <w:divsChild>
        <w:div w:id="1037662744">
          <w:marLeft w:val="0"/>
          <w:marRight w:val="0"/>
          <w:marTop w:val="0"/>
          <w:marBottom w:val="0"/>
          <w:divBdr>
            <w:top w:val="none" w:sz="0" w:space="0" w:color="auto"/>
            <w:left w:val="none" w:sz="0" w:space="0" w:color="auto"/>
            <w:bottom w:val="none" w:sz="0" w:space="0" w:color="auto"/>
            <w:right w:val="none" w:sz="0" w:space="0" w:color="auto"/>
          </w:divBdr>
          <w:divsChild>
            <w:div w:id="2126927463">
              <w:marLeft w:val="0"/>
              <w:marRight w:val="0"/>
              <w:marTop w:val="0"/>
              <w:marBottom w:val="0"/>
              <w:divBdr>
                <w:top w:val="none" w:sz="0" w:space="0" w:color="auto"/>
                <w:left w:val="none" w:sz="0" w:space="0" w:color="auto"/>
                <w:bottom w:val="none" w:sz="0" w:space="0" w:color="auto"/>
                <w:right w:val="none" w:sz="0" w:space="0" w:color="auto"/>
              </w:divBdr>
              <w:divsChild>
                <w:div w:id="958872460">
                  <w:marLeft w:val="0"/>
                  <w:marRight w:val="0"/>
                  <w:marTop w:val="0"/>
                  <w:marBottom w:val="0"/>
                  <w:divBdr>
                    <w:top w:val="none" w:sz="0" w:space="0" w:color="auto"/>
                    <w:left w:val="none" w:sz="0" w:space="0" w:color="auto"/>
                    <w:bottom w:val="none" w:sz="0" w:space="0" w:color="auto"/>
                    <w:right w:val="none" w:sz="0" w:space="0" w:color="auto"/>
                  </w:divBdr>
                  <w:divsChild>
                    <w:div w:id="1637374336">
                      <w:marLeft w:val="0"/>
                      <w:marRight w:val="0"/>
                      <w:marTop w:val="0"/>
                      <w:marBottom w:val="0"/>
                      <w:divBdr>
                        <w:top w:val="none" w:sz="0" w:space="0" w:color="auto"/>
                        <w:left w:val="none" w:sz="0" w:space="0" w:color="auto"/>
                        <w:bottom w:val="none" w:sz="0" w:space="0" w:color="auto"/>
                        <w:right w:val="none" w:sz="0" w:space="0" w:color="auto"/>
                      </w:divBdr>
                      <w:divsChild>
                        <w:div w:id="1295140294">
                          <w:marLeft w:val="0"/>
                          <w:marRight w:val="0"/>
                          <w:marTop w:val="0"/>
                          <w:marBottom w:val="0"/>
                          <w:divBdr>
                            <w:top w:val="none" w:sz="0" w:space="0" w:color="auto"/>
                            <w:left w:val="none" w:sz="0" w:space="0" w:color="auto"/>
                            <w:bottom w:val="none" w:sz="0" w:space="0" w:color="auto"/>
                            <w:right w:val="none" w:sz="0" w:space="0" w:color="auto"/>
                          </w:divBdr>
                          <w:divsChild>
                            <w:div w:id="1654212208">
                              <w:marLeft w:val="0"/>
                              <w:marRight w:val="0"/>
                              <w:marTop w:val="0"/>
                              <w:marBottom w:val="0"/>
                              <w:divBdr>
                                <w:top w:val="none" w:sz="0" w:space="0" w:color="auto"/>
                                <w:left w:val="none" w:sz="0" w:space="0" w:color="auto"/>
                                <w:bottom w:val="none" w:sz="0" w:space="0" w:color="auto"/>
                                <w:right w:val="none" w:sz="0" w:space="0" w:color="auto"/>
                              </w:divBdr>
                              <w:divsChild>
                                <w:div w:id="1540632208">
                                  <w:marLeft w:val="0"/>
                                  <w:marRight w:val="0"/>
                                  <w:marTop w:val="0"/>
                                  <w:marBottom w:val="0"/>
                                  <w:divBdr>
                                    <w:top w:val="none" w:sz="0" w:space="0" w:color="auto"/>
                                    <w:left w:val="none" w:sz="0" w:space="0" w:color="auto"/>
                                    <w:bottom w:val="none" w:sz="0" w:space="0" w:color="auto"/>
                                    <w:right w:val="none" w:sz="0" w:space="0" w:color="auto"/>
                                  </w:divBdr>
                                  <w:divsChild>
                                    <w:div w:id="921568882">
                                      <w:marLeft w:val="0"/>
                                      <w:marRight w:val="0"/>
                                      <w:marTop w:val="0"/>
                                      <w:marBottom w:val="0"/>
                                      <w:divBdr>
                                        <w:top w:val="none" w:sz="0" w:space="0" w:color="auto"/>
                                        <w:left w:val="none" w:sz="0" w:space="0" w:color="auto"/>
                                        <w:bottom w:val="none" w:sz="0" w:space="0" w:color="auto"/>
                                        <w:right w:val="none" w:sz="0" w:space="0" w:color="auto"/>
                                      </w:divBdr>
                                      <w:divsChild>
                                        <w:div w:id="17272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77716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02">
          <w:marLeft w:val="0"/>
          <w:marRight w:val="0"/>
          <w:marTop w:val="0"/>
          <w:marBottom w:val="0"/>
          <w:divBdr>
            <w:top w:val="none" w:sz="0" w:space="0" w:color="auto"/>
            <w:left w:val="none" w:sz="0" w:space="0" w:color="auto"/>
            <w:bottom w:val="none" w:sz="0" w:space="0" w:color="auto"/>
            <w:right w:val="none" w:sz="0" w:space="0" w:color="auto"/>
          </w:divBdr>
          <w:divsChild>
            <w:div w:id="1188105135">
              <w:marLeft w:val="0"/>
              <w:marRight w:val="0"/>
              <w:marTop w:val="0"/>
              <w:marBottom w:val="0"/>
              <w:divBdr>
                <w:top w:val="none" w:sz="0" w:space="0" w:color="auto"/>
                <w:left w:val="none" w:sz="0" w:space="0" w:color="auto"/>
                <w:bottom w:val="none" w:sz="0" w:space="0" w:color="auto"/>
                <w:right w:val="none" w:sz="0" w:space="0" w:color="auto"/>
              </w:divBdr>
              <w:divsChild>
                <w:div w:id="1916360642">
                  <w:marLeft w:val="-225"/>
                  <w:marRight w:val="-225"/>
                  <w:marTop w:val="0"/>
                  <w:marBottom w:val="0"/>
                  <w:divBdr>
                    <w:top w:val="none" w:sz="0" w:space="0" w:color="auto"/>
                    <w:left w:val="none" w:sz="0" w:space="0" w:color="auto"/>
                    <w:bottom w:val="none" w:sz="0" w:space="0" w:color="auto"/>
                    <w:right w:val="none" w:sz="0" w:space="0" w:color="auto"/>
                  </w:divBdr>
                  <w:divsChild>
                    <w:div w:id="20876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8606106">
      <w:bodyDiv w:val="1"/>
      <w:marLeft w:val="0"/>
      <w:marRight w:val="0"/>
      <w:marTop w:val="0"/>
      <w:marBottom w:val="0"/>
      <w:divBdr>
        <w:top w:val="none" w:sz="0" w:space="0" w:color="auto"/>
        <w:left w:val="none" w:sz="0" w:space="0" w:color="auto"/>
        <w:bottom w:val="none" w:sz="0" w:space="0" w:color="auto"/>
        <w:right w:val="none" w:sz="0" w:space="0" w:color="auto"/>
      </w:divBdr>
      <w:divsChild>
        <w:div w:id="2028367524">
          <w:marLeft w:val="0"/>
          <w:marRight w:val="0"/>
          <w:marTop w:val="0"/>
          <w:marBottom w:val="0"/>
          <w:divBdr>
            <w:top w:val="none" w:sz="0" w:space="0" w:color="auto"/>
            <w:left w:val="none" w:sz="0" w:space="0" w:color="auto"/>
            <w:bottom w:val="none" w:sz="0" w:space="0" w:color="auto"/>
            <w:right w:val="none" w:sz="0" w:space="0" w:color="auto"/>
          </w:divBdr>
          <w:divsChild>
            <w:div w:id="16004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81176">
      <w:bodyDiv w:val="1"/>
      <w:marLeft w:val="0"/>
      <w:marRight w:val="0"/>
      <w:marTop w:val="0"/>
      <w:marBottom w:val="0"/>
      <w:divBdr>
        <w:top w:val="none" w:sz="0" w:space="0" w:color="auto"/>
        <w:left w:val="none" w:sz="0" w:space="0" w:color="auto"/>
        <w:bottom w:val="none" w:sz="0" w:space="0" w:color="auto"/>
        <w:right w:val="none" w:sz="0" w:space="0" w:color="auto"/>
      </w:divBdr>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1956291">
      <w:bodyDiv w:val="1"/>
      <w:marLeft w:val="0"/>
      <w:marRight w:val="0"/>
      <w:marTop w:val="0"/>
      <w:marBottom w:val="0"/>
      <w:divBdr>
        <w:top w:val="none" w:sz="0" w:space="0" w:color="auto"/>
        <w:left w:val="none" w:sz="0" w:space="0" w:color="auto"/>
        <w:bottom w:val="none" w:sz="0" w:space="0" w:color="auto"/>
        <w:right w:val="none" w:sz="0" w:space="0" w:color="auto"/>
      </w:divBdr>
      <w:divsChild>
        <w:div w:id="397754433">
          <w:marLeft w:val="0"/>
          <w:marRight w:val="0"/>
          <w:marTop w:val="0"/>
          <w:marBottom w:val="0"/>
          <w:divBdr>
            <w:top w:val="none" w:sz="0" w:space="0" w:color="auto"/>
            <w:left w:val="none" w:sz="0" w:space="0" w:color="auto"/>
            <w:bottom w:val="none" w:sz="0" w:space="0" w:color="auto"/>
            <w:right w:val="none" w:sz="0" w:space="0" w:color="auto"/>
          </w:divBdr>
          <w:divsChild>
            <w:div w:id="99878089">
              <w:marLeft w:val="0"/>
              <w:marRight w:val="0"/>
              <w:marTop w:val="0"/>
              <w:marBottom w:val="0"/>
              <w:divBdr>
                <w:top w:val="none" w:sz="0" w:space="0" w:color="auto"/>
                <w:left w:val="none" w:sz="0" w:space="0" w:color="auto"/>
                <w:bottom w:val="none" w:sz="0" w:space="0" w:color="auto"/>
                <w:right w:val="none" w:sz="0" w:space="0" w:color="auto"/>
              </w:divBdr>
              <w:divsChild>
                <w:div w:id="7505447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7618">
      <w:bodyDiv w:val="1"/>
      <w:marLeft w:val="0"/>
      <w:marRight w:val="0"/>
      <w:marTop w:val="0"/>
      <w:marBottom w:val="0"/>
      <w:divBdr>
        <w:top w:val="none" w:sz="0" w:space="0" w:color="auto"/>
        <w:left w:val="none" w:sz="0" w:space="0" w:color="auto"/>
        <w:bottom w:val="none" w:sz="0" w:space="0" w:color="auto"/>
        <w:right w:val="none" w:sz="0" w:space="0" w:color="auto"/>
      </w:divBdr>
      <w:divsChild>
        <w:div w:id="803737755">
          <w:marLeft w:val="0"/>
          <w:marRight w:val="0"/>
          <w:marTop w:val="0"/>
          <w:marBottom w:val="0"/>
          <w:divBdr>
            <w:top w:val="single" w:sz="2" w:space="0" w:color="AAAAAA"/>
            <w:left w:val="single" w:sz="6" w:space="8" w:color="AAAAAA"/>
            <w:bottom w:val="single" w:sz="2" w:space="0" w:color="AAAAAA"/>
            <w:right w:val="single" w:sz="6" w:space="8" w:color="AAAAAA"/>
          </w:divBdr>
          <w:divsChild>
            <w:div w:id="536238144">
              <w:marLeft w:val="0"/>
              <w:marRight w:val="0"/>
              <w:marTop w:val="0"/>
              <w:marBottom w:val="0"/>
              <w:divBdr>
                <w:top w:val="none" w:sz="0" w:space="0" w:color="auto"/>
                <w:left w:val="none" w:sz="0" w:space="0" w:color="auto"/>
                <w:bottom w:val="none" w:sz="0" w:space="0" w:color="auto"/>
                <w:right w:val="none" w:sz="0" w:space="0" w:color="auto"/>
              </w:divBdr>
              <w:divsChild>
                <w:div w:id="1423839978">
                  <w:marLeft w:val="0"/>
                  <w:marRight w:val="0"/>
                  <w:marTop w:val="0"/>
                  <w:marBottom w:val="0"/>
                  <w:divBdr>
                    <w:top w:val="none" w:sz="0" w:space="0" w:color="auto"/>
                    <w:left w:val="none" w:sz="0" w:space="0" w:color="auto"/>
                    <w:bottom w:val="none" w:sz="0" w:space="0" w:color="auto"/>
                    <w:right w:val="none" w:sz="0" w:space="0" w:color="auto"/>
                  </w:divBdr>
                  <w:divsChild>
                    <w:div w:id="583611578">
                      <w:marLeft w:val="0"/>
                      <w:marRight w:val="2550"/>
                      <w:marTop w:val="0"/>
                      <w:marBottom w:val="48"/>
                      <w:divBdr>
                        <w:top w:val="none" w:sz="0" w:space="0" w:color="auto"/>
                        <w:left w:val="none" w:sz="0" w:space="0" w:color="auto"/>
                        <w:bottom w:val="none" w:sz="0" w:space="0" w:color="auto"/>
                        <w:right w:val="none" w:sz="0" w:space="0" w:color="auto"/>
                      </w:divBdr>
                      <w:divsChild>
                        <w:div w:id="590510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962838">
      <w:bodyDiv w:val="1"/>
      <w:marLeft w:val="0"/>
      <w:marRight w:val="0"/>
      <w:marTop w:val="0"/>
      <w:marBottom w:val="0"/>
      <w:divBdr>
        <w:top w:val="none" w:sz="0" w:space="0" w:color="auto"/>
        <w:left w:val="none" w:sz="0" w:space="0" w:color="auto"/>
        <w:bottom w:val="none" w:sz="0" w:space="0" w:color="auto"/>
        <w:right w:val="none" w:sz="0" w:space="0" w:color="auto"/>
      </w:divBdr>
    </w:div>
    <w:div w:id="676231346">
      <w:bodyDiv w:val="1"/>
      <w:marLeft w:val="0"/>
      <w:marRight w:val="0"/>
      <w:marTop w:val="0"/>
      <w:marBottom w:val="0"/>
      <w:divBdr>
        <w:top w:val="none" w:sz="0" w:space="0" w:color="auto"/>
        <w:left w:val="none" w:sz="0" w:space="0" w:color="auto"/>
        <w:bottom w:val="none" w:sz="0" w:space="0" w:color="auto"/>
        <w:right w:val="none" w:sz="0" w:space="0" w:color="auto"/>
      </w:divBdr>
      <w:divsChild>
        <w:div w:id="1069040379">
          <w:marLeft w:val="0"/>
          <w:marRight w:val="0"/>
          <w:marTop w:val="0"/>
          <w:marBottom w:val="0"/>
          <w:divBdr>
            <w:top w:val="none" w:sz="0" w:space="0" w:color="auto"/>
            <w:left w:val="none" w:sz="0" w:space="0" w:color="auto"/>
            <w:bottom w:val="none" w:sz="0" w:space="0" w:color="auto"/>
            <w:right w:val="none" w:sz="0" w:space="0" w:color="auto"/>
          </w:divBdr>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49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59">
          <w:marLeft w:val="0"/>
          <w:marRight w:val="0"/>
          <w:marTop w:val="0"/>
          <w:marBottom w:val="0"/>
          <w:divBdr>
            <w:top w:val="none" w:sz="0" w:space="0" w:color="auto"/>
            <w:left w:val="none" w:sz="0" w:space="0" w:color="auto"/>
            <w:bottom w:val="none" w:sz="0" w:space="0" w:color="auto"/>
            <w:right w:val="none" w:sz="0" w:space="0" w:color="auto"/>
          </w:divBdr>
          <w:divsChild>
            <w:div w:id="1587836173">
              <w:marLeft w:val="0"/>
              <w:marRight w:val="0"/>
              <w:marTop w:val="0"/>
              <w:marBottom w:val="0"/>
              <w:divBdr>
                <w:top w:val="none" w:sz="0" w:space="0" w:color="auto"/>
                <w:left w:val="none" w:sz="0" w:space="0" w:color="auto"/>
                <w:bottom w:val="none" w:sz="0" w:space="0" w:color="auto"/>
                <w:right w:val="none" w:sz="0" w:space="0" w:color="auto"/>
              </w:divBdr>
              <w:divsChild>
                <w:div w:id="1185830146">
                  <w:marLeft w:val="0"/>
                  <w:marRight w:val="0"/>
                  <w:marTop w:val="0"/>
                  <w:marBottom w:val="0"/>
                  <w:divBdr>
                    <w:top w:val="none" w:sz="0" w:space="0" w:color="auto"/>
                    <w:left w:val="none" w:sz="0" w:space="0" w:color="auto"/>
                    <w:bottom w:val="none" w:sz="0" w:space="0" w:color="auto"/>
                    <w:right w:val="none" w:sz="0" w:space="0" w:color="auto"/>
                  </w:divBdr>
                  <w:divsChild>
                    <w:div w:id="369040771">
                      <w:marLeft w:val="0"/>
                      <w:marRight w:val="0"/>
                      <w:marTop w:val="300"/>
                      <w:marBottom w:val="600"/>
                      <w:divBdr>
                        <w:top w:val="none" w:sz="0" w:space="0" w:color="auto"/>
                        <w:left w:val="none" w:sz="0" w:space="0" w:color="auto"/>
                        <w:bottom w:val="none" w:sz="0" w:space="0" w:color="auto"/>
                        <w:right w:val="none" w:sz="0" w:space="0" w:color="auto"/>
                      </w:divBdr>
                      <w:divsChild>
                        <w:div w:id="1532694102">
                          <w:marLeft w:val="0"/>
                          <w:marRight w:val="0"/>
                          <w:marTop w:val="0"/>
                          <w:marBottom w:val="0"/>
                          <w:divBdr>
                            <w:top w:val="none" w:sz="0" w:space="0" w:color="auto"/>
                            <w:left w:val="none" w:sz="0" w:space="0" w:color="auto"/>
                            <w:bottom w:val="none" w:sz="0" w:space="0" w:color="auto"/>
                            <w:right w:val="none" w:sz="0" w:space="0" w:color="auto"/>
                          </w:divBdr>
                          <w:divsChild>
                            <w:div w:id="927539288">
                              <w:marLeft w:val="0"/>
                              <w:marRight w:val="0"/>
                              <w:marTop w:val="0"/>
                              <w:marBottom w:val="0"/>
                              <w:divBdr>
                                <w:top w:val="none" w:sz="0" w:space="0" w:color="auto"/>
                                <w:left w:val="none" w:sz="0" w:space="0" w:color="auto"/>
                                <w:bottom w:val="none" w:sz="0" w:space="0" w:color="auto"/>
                                <w:right w:val="none" w:sz="0" w:space="0" w:color="auto"/>
                              </w:divBdr>
                              <w:divsChild>
                                <w:div w:id="1114667578">
                                  <w:marLeft w:val="0"/>
                                  <w:marRight w:val="0"/>
                                  <w:marTop w:val="0"/>
                                  <w:marBottom w:val="0"/>
                                  <w:divBdr>
                                    <w:top w:val="none" w:sz="0" w:space="0" w:color="auto"/>
                                    <w:left w:val="none" w:sz="0" w:space="0" w:color="auto"/>
                                    <w:bottom w:val="none" w:sz="0" w:space="0" w:color="auto"/>
                                    <w:right w:val="none" w:sz="0" w:space="0" w:color="auto"/>
                                  </w:divBdr>
                                  <w:divsChild>
                                    <w:div w:id="1572422142">
                                      <w:marLeft w:val="0"/>
                                      <w:marRight w:val="0"/>
                                      <w:marTop w:val="150"/>
                                      <w:marBottom w:val="0"/>
                                      <w:divBdr>
                                        <w:top w:val="none" w:sz="0" w:space="0" w:color="auto"/>
                                        <w:left w:val="none" w:sz="0" w:space="0" w:color="auto"/>
                                        <w:bottom w:val="none" w:sz="0" w:space="0" w:color="auto"/>
                                        <w:right w:val="none" w:sz="0" w:space="0" w:color="auto"/>
                                      </w:divBdr>
                                      <w:divsChild>
                                        <w:div w:id="2028603949">
                                          <w:marLeft w:val="0"/>
                                          <w:marRight w:val="0"/>
                                          <w:marTop w:val="0"/>
                                          <w:marBottom w:val="0"/>
                                          <w:divBdr>
                                            <w:top w:val="none" w:sz="0" w:space="0" w:color="auto"/>
                                            <w:left w:val="none" w:sz="0" w:space="0" w:color="auto"/>
                                            <w:bottom w:val="none" w:sz="0" w:space="0" w:color="auto"/>
                                            <w:right w:val="none" w:sz="0" w:space="0" w:color="auto"/>
                                          </w:divBdr>
                                          <w:divsChild>
                                            <w:div w:id="473524738">
                                              <w:marLeft w:val="0"/>
                                              <w:marRight w:val="0"/>
                                              <w:marTop w:val="0"/>
                                              <w:marBottom w:val="0"/>
                                              <w:divBdr>
                                                <w:top w:val="none" w:sz="0" w:space="0" w:color="auto"/>
                                                <w:left w:val="none" w:sz="0" w:space="0" w:color="auto"/>
                                                <w:bottom w:val="none" w:sz="0" w:space="0" w:color="auto"/>
                                                <w:right w:val="none" w:sz="0" w:space="0" w:color="auto"/>
                                              </w:divBdr>
                                              <w:divsChild>
                                                <w:div w:id="19950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1934227">
      <w:bodyDiv w:val="1"/>
      <w:marLeft w:val="0"/>
      <w:marRight w:val="0"/>
      <w:marTop w:val="0"/>
      <w:marBottom w:val="0"/>
      <w:divBdr>
        <w:top w:val="none" w:sz="0" w:space="0" w:color="auto"/>
        <w:left w:val="none" w:sz="0" w:space="0" w:color="auto"/>
        <w:bottom w:val="none" w:sz="0" w:space="0" w:color="auto"/>
        <w:right w:val="none" w:sz="0" w:space="0" w:color="auto"/>
      </w:divBdr>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691406">
      <w:bodyDiv w:val="1"/>
      <w:marLeft w:val="0"/>
      <w:marRight w:val="0"/>
      <w:marTop w:val="0"/>
      <w:marBottom w:val="0"/>
      <w:divBdr>
        <w:top w:val="none" w:sz="0" w:space="0" w:color="auto"/>
        <w:left w:val="none" w:sz="0" w:space="0" w:color="auto"/>
        <w:bottom w:val="none" w:sz="0" w:space="0" w:color="auto"/>
        <w:right w:val="none" w:sz="0" w:space="0" w:color="auto"/>
      </w:divBdr>
      <w:divsChild>
        <w:div w:id="1360201169">
          <w:marLeft w:val="0"/>
          <w:marRight w:val="0"/>
          <w:marTop w:val="0"/>
          <w:marBottom w:val="450"/>
          <w:divBdr>
            <w:top w:val="none" w:sz="0" w:space="0" w:color="auto"/>
            <w:left w:val="none" w:sz="0" w:space="0" w:color="auto"/>
            <w:bottom w:val="none" w:sz="0" w:space="0" w:color="auto"/>
            <w:right w:val="none" w:sz="0" w:space="0" w:color="auto"/>
          </w:divBdr>
        </w:div>
      </w:divsChild>
    </w:div>
    <w:div w:id="691418413">
      <w:bodyDiv w:val="1"/>
      <w:marLeft w:val="0"/>
      <w:marRight w:val="0"/>
      <w:marTop w:val="0"/>
      <w:marBottom w:val="0"/>
      <w:divBdr>
        <w:top w:val="none" w:sz="0" w:space="0" w:color="auto"/>
        <w:left w:val="none" w:sz="0" w:space="0" w:color="auto"/>
        <w:bottom w:val="none" w:sz="0" w:space="0" w:color="auto"/>
        <w:right w:val="none" w:sz="0" w:space="0" w:color="auto"/>
      </w:divBdr>
      <w:divsChild>
        <w:div w:id="29570306">
          <w:marLeft w:val="0"/>
          <w:marRight w:val="0"/>
          <w:marTop w:val="0"/>
          <w:marBottom w:val="0"/>
          <w:divBdr>
            <w:top w:val="none" w:sz="0" w:space="0" w:color="auto"/>
            <w:left w:val="none" w:sz="0" w:space="0" w:color="auto"/>
            <w:bottom w:val="none" w:sz="0" w:space="0" w:color="auto"/>
            <w:right w:val="none" w:sz="0" w:space="0" w:color="auto"/>
          </w:divBdr>
          <w:divsChild>
            <w:div w:id="961229577">
              <w:marLeft w:val="0"/>
              <w:marRight w:val="0"/>
              <w:marTop w:val="0"/>
              <w:marBottom w:val="0"/>
              <w:divBdr>
                <w:top w:val="none" w:sz="0" w:space="0" w:color="auto"/>
                <w:left w:val="none" w:sz="0" w:space="0" w:color="auto"/>
                <w:bottom w:val="none" w:sz="0" w:space="0" w:color="auto"/>
                <w:right w:val="none" w:sz="0" w:space="0" w:color="auto"/>
              </w:divBdr>
              <w:divsChild>
                <w:div w:id="2010517153">
                  <w:marLeft w:val="0"/>
                  <w:marRight w:val="0"/>
                  <w:marTop w:val="0"/>
                  <w:marBottom w:val="0"/>
                  <w:divBdr>
                    <w:top w:val="none" w:sz="0" w:space="0" w:color="auto"/>
                    <w:left w:val="none" w:sz="0" w:space="0" w:color="auto"/>
                    <w:bottom w:val="none" w:sz="0" w:space="0" w:color="auto"/>
                    <w:right w:val="none" w:sz="0" w:space="0" w:color="auto"/>
                  </w:divBdr>
                  <w:divsChild>
                    <w:div w:id="243879641">
                      <w:marLeft w:val="0"/>
                      <w:marRight w:val="0"/>
                      <w:marTop w:val="300"/>
                      <w:marBottom w:val="600"/>
                      <w:divBdr>
                        <w:top w:val="none" w:sz="0" w:space="0" w:color="auto"/>
                        <w:left w:val="none" w:sz="0" w:space="0" w:color="auto"/>
                        <w:bottom w:val="none" w:sz="0" w:space="0" w:color="auto"/>
                        <w:right w:val="none" w:sz="0" w:space="0" w:color="auto"/>
                      </w:divBdr>
                      <w:divsChild>
                        <w:div w:id="2061125861">
                          <w:marLeft w:val="0"/>
                          <w:marRight w:val="0"/>
                          <w:marTop w:val="0"/>
                          <w:marBottom w:val="0"/>
                          <w:divBdr>
                            <w:top w:val="none" w:sz="0" w:space="0" w:color="auto"/>
                            <w:left w:val="none" w:sz="0" w:space="0" w:color="auto"/>
                            <w:bottom w:val="none" w:sz="0" w:space="0" w:color="auto"/>
                            <w:right w:val="none" w:sz="0" w:space="0" w:color="auto"/>
                          </w:divBdr>
                          <w:divsChild>
                            <w:div w:id="415639164">
                              <w:marLeft w:val="0"/>
                              <w:marRight w:val="0"/>
                              <w:marTop w:val="0"/>
                              <w:marBottom w:val="0"/>
                              <w:divBdr>
                                <w:top w:val="none" w:sz="0" w:space="0" w:color="auto"/>
                                <w:left w:val="none" w:sz="0" w:space="0" w:color="auto"/>
                                <w:bottom w:val="none" w:sz="0" w:space="0" w:color="auto"/>
                                <w:right w:val="none" w:sz="0" w:space="0" w:color="auto"/>
                              </w:divBdr>
                              <w:divsChild>
                                <w:div w:id="1001155832">
                                  <w:marLeft w:val="0"/>
                                  <w:marRight w:val="0"/>
                                  <w:marTop w:val="0"/>
                                  <w:marBottom w:val="0"/>
                                  <w:divBdr>
                                    <w:top w:val="none" w:sz="0" w:space="0" w:color="auto"/>
                                    <w:left w:val="none" w:sz="0" w:space="0" w:color="auto"/>
                                    <w:bottom w:val="none" w:sz="0" w:space="0" w:color="auto"/>
                                    <w:right w:val="none" w:sz="0" w:space="0" w:color="auto"/>
                                  </w:divBdr>
                                  <w:divsChild>
                                    <w:div w:id="1822653277">
                                      <w:marLeft w:val="0"/>
                                      <w:marRight w:val="0"/>
                                      <w:marTop w:val="150"/>
                                      <w:marBottom w:val="0"/>
                                      <w:divBdr>
                                        <w:top w:val="none" w:sz="0" w:space="0" w:color="auto"/>
                                        <w:left w:val="none" w:sz="0" w:space="0" w:color="auto"/>
                                        <w:bottom w:val="none" w:sz="0" w:space="0" w:color="auto"/>
                                        <w:right w:val="none" w:sz="0" w:space="0" w:color="auto"/>
                                      </w:divBdr>
                                      <w:divsChild>
                                        <w:div w:id="131295242">
                                          <w:marLeft w:val="0"/>
                                          <w:marRight w:val="0"/>
                                          <w:marTop w:val="0"/>
                                          <w:marBottom w:val="0"/>
                                          <w:divBdr>
                                            <w:top w:val="none" w:sz="0" w:space="0" w:color="auto"/>
                                            <w:left w:val="none" w:sz="0" w:space="0" w:color="auto"/>
                                            <w:bottom w:val="none" w:sz="0" w:space="0" w:color="auto"/>
                                            <w:right w:val="none" w:sz="0" w:space="0" w:color="auto"/>
                                          </w:divBdr>
                                          <w:divsChild>
                                            <w:div w:id="1572158341">
                                              <w:marLeft w:val="0"/>
                                              <w:marRight w:val="0"/>
                                              <w:marTop w:val="0"/>
                                              <w:marBottom w:val="0"/>
                                              <w:divBdr>
                                                <w:top w:val="none" w:sz="0" w:space="0" w:color="auto"/>
                                                <w:left w:val="none" w:sz="0" w:space="0" w:color="auto"/>
                                                <w:bottom w:val="none" w:sz="0" w:space="0" w:color="auto"/>
                                                <w:right w:val="none" w:sz="0" w:space="0" w:color="auto"/>
                                              </w:divBdr>
                                              <w:divsChild>
                                                <w:div w:id="17914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5256">
      <w:bodyDiv w:val="1"/>
      <w:marLeft w:val="0"/>
      <w:marRight w:val="0"/>
      <w:marTop w:val="0"/>
      <w:marBottom w:val="0"/>
      <w:divBdr>
        <w:top w:val="none" w:sz="0" w:space="0" w:color="auto"/>
        <w:left w:val="none" w:sz="0" w:space="0" w:color="auto"/>
        <w:bottom w:val="none" w:sz="0" w:space="0" w:color="auto"/>
        <w:right w:val="none" w:sz="0" w:space="0" w:color="auto"/>
      </w:divBdr>
      <w:divsChild>
        <w:div w:id="1318532274">
          <w:marLeft w:val="0"/>
          <w:marRight w:val="0"/>
          <w:marTop w:val="0"/>
          <w:marBottom w:val="0"/>
          <w:divBdr>
            <w:top w:val="none" w:sz="0" w:space="0" w:color="auto"/>
            <w:left w:val="none" w:sz="0" w:space="0" w:color="auto"/>
            <w:bottom w:val="none" w:sz="0" w:space="0" w:color="auto"/>
            <w:right w:val="none" w:sz="0" w:space="0" w:color="auto"/>
          </w:divBdr>
          <w:divsChild>
            <w:div w:id="686441685">
              <w:marLeft w:val="-225"/>
              <w:marRight w:val="-225"/>
              <w:marTop w:val="0"/>
              <w:marBottom w:val="0"/>
              <w:divBdr>
                <w:top w:val="none" w:sz="0" w:space="0" w:color="auto"/>
                <w:left w:val="none" w:sz="0" w:space="0" w:color="auto"/>
                <w:bottom w:val="none" w:sz="0" w:space="0" w:color="auto"/>
                <w:right w:val="none" w:sz="0" w:space="0" w:color="auto"/>
              </w:divBdr>
              <w:divsChild>
                <w:div w:id="2112892906">
                  <w:marLeft w:val="0"/>
                  <w:marRight w:val="0"/>
                  <w:marTop w:val="0"/>
                  <w:marBottom w:val="0"/>
                  <w:divBdr>
                    <w:top w:val="none" w:sz="0" w:space="0" w:color="auto"/>
                    <w:left w:val="none" w:sz="0" w:space="0" w:color="auto"/>
                    <w:bottom w:val="none" w:sz="0" w:space="0" w:color="auto"/>
                    <w:right w:val="none" w:sz="0" w:space="0" w:color="auto"/>
                  </w:divBdr>
                  <w:divsChild>
                    <w:div w:id="116336766">
                      <w:marLeft w:val="0"/>
                      <w:marRight w:val="0"/>
                      <w:marTop w:val="0"/>
                      <w:marBottom w:val="0"/>
                      <w:divBdr>
                        <w:top w:val="none" w:sz="0" w:space="0" w:color="auto"/>
                        <w:left w:val="none" w:sz="0" w:space="0" w:color="auto"/>
                        <w:bottom w:val="none" w:sz="0" w:space="0" w:color="auto"/>
                        <w:right w:val="none" w:sz="0" w:space="0" w:color="auto"/>
                      </w:divBdr>
                      <w:divsChild>
                        <w:div w:id="559095500">
                          <w:marLeft w:val="0"/>
                          <w:marRight w:val="0"/>
                          <w:marTop w:val="0"/>
                          <w:marBottom w:val="0"/>
                          <w:divBdr>
                            <w:top w:val="none" w:sz="0" w:space="0" w:color="auto"/>
                            <w:left w:val="none" w:sz="0" w:space="0" w:color="auto"/>
                            <w:bottom w:val="none" w:sz="0" w:space="0" w:color="auto"/>
                            <w:right w:val="none" w:sz="0" w:space="0" w:color="auto"/>
                          </w:divBdr>
                          <w:divsChild>
                            <w:div w:id="1491018525">
                              <w:marLeft w:val="0"/>
                              <w:marRight w:val="0"/>
                              <w:marTop w:val="0"/>
                              <w:marBottom w:val="0"/>
                              <w:divBdr>
                                <w:top w:val="none" w:sz="0" w:space="0" w:color="auto"/>
                                <w:left w:val="none" w:sz="0" w:space="0" w:color="auto"/>
                                <w:bottom w:val="none" w:sz="0" w:space="0" w:color="auto"/>
                                <w:right w:val="none" w:sz="0" w:space="0" w:color="auto"/>
                              </w:divBdr>
                              <w:divsChild>
                                <w:div w:id="184562197">
                                  <w:marLeft w:val="0"/>
                                  <w:marRight w:val="0"/>
                                  <w:marTop w:val="0"/>
                                  <w:marBottom w:val="0"/>
                                  <w:divBdr>
                                    <w:top w:val="none" w:sz="0" w:space="0" w:color="auto"/>
                                    <w:left w:val="none" w:sz="0" w:space="0" w:color="auto"/>
                                    <w:bottom w:val="none" w:sz="0" w:space="0" w:color="auto"/>
                                    <w:right w:val="none" w:sz="0" w:space="0" w:color="auto"/>
                                  </w:divBdr>
                                  <w:divsChild>
                                    <w:div w:id="2899449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265742">
      <w:bodyDiv w:val="1"/>
      <w:marLeft w:val="0"/>
      <w:marRight w:val="0"/>
      <w:marTop w:val="0"/>
      <w:marBottom w:val="0"/>
      <w:divBdr>
        <w:top w:val="none" w:sz="0" w:space="0" w:color="auto"/>
        <w:left w:val="none" w:sz="0" w:space="0" w:color="auto"/>
        <w:bottom w:val="none" w:sz="0" w:space="0" w:color="auto"/>
        <w:right w:val="none" w:sz="0" w:space="0" w:color="auto"/>
      </w:divBdr>
      <w:divsChild>
        <w:div w:id="328601976">
          <w:marLeft w:val="0"/>
          <w:marRight w:val="0"/>
          <w:marTop w:val="0"/>
          <w:marBottom w:val="0"/>
          <w:divBdr>
            <w:top w:val="none" w:sz="0" w:space="0" w:color="auto"/>
            <w:left w:val="none" w:sz="0" w:space="0" w:color="auto"/>
            <w:bottom w:val="none" w:sz="0" w:space="0" w:color="auto"/>
            <w:right w:val="none" w:sz="0" w:space="0" w:color="auto"/>
          </w:divBdr>
          <w:divsChild>
            <w:div w:id="465707321">
              <w:marLeft w:val="0"/>
              <w:marRight w:val="0"/>
              <w:marTop w:val="0"/>
              <w:marBottom w:val="0"/>
              <w:divBdr>
                <w:top w:val="none" w:sz="0" w:space="0" w:color="auto"/>
                <w:left w:val="none" w:sz="0" w:space="0" w:color="auto"/>
                <w:bottom w:val="none" w:sz="0" w:space="0" w:color="auto"/>
                <w:right w:val="none" w:sz="0" w:space="0" w:color="auto"/>
              </w:divBdr>
              <w:divsChild>
                <w:div w:id="86078112">
                  <w:marLeft w:val="0"/>
                  <w:marRight w:val="0"/>
                  <w:marTop w:val="0"/>
                  <w:marBottom w:val="0"/>
                  <w:divBdr>
                    <w:top w:val="none" w:sz="0" w:space="0" w:color="auto"/>
                    <w:left w:val="none" w:sz="0" w:space="0" w:color="auto"/>
                    <w:bottom w:val="none" w:sz="0" w:space="0" w:color="auto"/>
                    <w:right w:val="none" w:sz="0" w:space="0" w:color="auto"/>
                  </w:divBdr>
                  <w:divsChild>
                    <w:div w:id="2003311348">
                      <w:marLeft w:val="0"/>
                      <w:marRight w:val="0"/>
                      <w:marTop w:val="0"/>
                      <w:marBottom w:val="0"/>
                      <w:divBdr>
                        <w:top w:val="none" w:sz="0" w:space="0" w:color="auto"/>
                        <w:left w:val="none" w:sz="0" w:space="0" w:color="auto"/>
                        <w:bottom w:val="none" w:sz="0" w:space="0" w:color="auto"/>
                        <w:right w:val="none" w:sz="0" w:space="0" w:color="auto"/>
                      </w:divBdr>
                      <w:divsChild>
                        <w:div w:id="1498155215">
                          <w:marLeft w:val="0"/>
                          <w:marRight w:val="0"/>
                          <w:marTop w:val="0"/>
                          <w:marBottom w:val="0"/>
                          <w:divBdr>
                            <w:top w:val="none" w:sz="0" w:space="0" w:color="auto"/>
                            <w:left w:val="none" w:sz="0" w:space="0" w:color="auto"/>
                            <w:bottom w:val="none" w:sz="0" w:space="0" w:color="auto"/>
                            <w:right w:val="none" w:sz="0" w:space="0" w:color="auto"/>
                          </w:divBdr>
                          <w:divsChild>
                            <w:div w:id="307637694">
                              <w:marLeft w:val="570"/>
                              <w:marRight w:val="720"/>
                              <w:marTop w:val="120"/>
                              <w:marBottom w:val="120"/>
                              <w:divBdr>
                                <w:top w:val="none" w:sz="0" w:space="0" w:color="auto"/>
                                <w:left w:val="none" w:sz="0" w:space="0" w:color="auto"/>
                                <w:bottom w:val="none" w:sz="0" w:space="0" w:color="auto"/>
                                <w:right w:val="none" w:sz="0" w:space="0" w:color="auto"/>
                              </w:divBdr>
                              <w:divsChild>
                                <w:div w:id="1430546466">
                                  <w:marLeft w:val="0"/>
                                  <w:marRight w:val="0"/>
                                  <w:marTop w:val="0"/>
                                  <w:marBottom w:val="0"/>
                                  <w:divBdr>
                                    <w:top w:val="none" w:sz="0" w:space="0" w:color="auto"/>
                                    <w:left w:val="none" w:sz="0" w:space="0" w:color="auto"/>
                                    <w:bottom w:val="none" w:sz="0" w:space="0" w:color="auto"/>
                                    <w:right w:val="none" w:sz="0" w:space="0" w:color="auto"/>
                                  </w:divBdr>
                                  <w:divsChild>
                                    <w:div w:id="1445807244">
                                      <w:marLeft w:val="0"/>
                                      <w:marRight w:val="0"/>
                                      <w:marTop w:val="0"/>
                                      <w:marBottom w:val="0"/>
                                      <w:divBdr>
                                        <w:top w:val="none" w:sz="0" w:space="0" w:color="auto"/>
                                        <w:left w:val="none" w:sz="0" w:space="0" w:color="auto"/>
                                        <w:bottom w:val="none" w:sz="0" w:space="0" w:color="auto"/>
                                        <w:right w:val="none" w:sz="0" w:space="0" w:color="auto"/>
                                      </w:divBdr>
                                      <w:divsChild>
                                        <w:div w:id="1781223028">
                                          <w:marLeft w:val="0"/>
                                          <w:marRight w:val="0"/>
                                          <w:marTop w:val="0"/>
                                          <w:marBottom w:val="0"/>
                                          <w:divBdr>
                                            <w:top w:val="none" w:sz="0" w:space="0" w:color="auto"/>
                                            <w:left w:val="none" w:sz="0" w:space="0" w:color="auto"/>
                                            <w:bottom w:val="none" w:sz="0" w:space="0" w:color="auto"/>
                                            <w:right w:val="none" w:sz="0" w:space="0" w:color="auto"/>
                                          </w:divBdr>
                                          <w:divsChild>
                                            <w:div w:id="527332670">
                                              <w:marLeft w:val="0"/>
                                              <w:marRight w:val="0"/>
                                              <w:marTop w:val="0"/>
                                              <w:marBottom w:val="0"/>
                                              <w:divBdr>
                                                <w:top w:val="none" w:sz="0" w:space="0" w:color="auto"/>
                                                <w:left w:val="none" w:sz="0" w:space="0" w:color="auto"/>
                                                <w:bottom w:val="none" w:sz="0" w:space="0" w:color="auto"/>
                                                <w:right w:val="none" w:sz="0" w:space="0" w:color="auto"/>
                                              </w:divBdr>
                                              <w:divsChild>
                                                <w:div w:id="500774125">
                                                  <w:marLeft w:val="0"/>
                                                  <w:marRight w:val="0"/>
                                                  <w:marTop w:val="0"/>
                                                  <w:marBottom w:val="0"/>
                                                  <w:divBdr>
                                                    <w:top w:val="none" w:sz="0" w:space="0" w:color="auto"/>
                                                    <w:left w:val="none" w:sz="0" w:space="0" w:color="auto"/>
                                                    <w:bottom w:val="none" w:sz="0" w:space="0" w:color="auto"/>
                                                    <w:right w:val="none" w:sz="0" w:space="0" w:color="auto"/>
                                                  </w:divBdr>
                                                </w:div>
                                                <w:div w:id="183708884">
                                                  <w:marLeft w:val="0"/>
                                                  <w:marRight w:val="0"/>
                                                  <w:marTop w:val="0"/>
                                                  <w:marBottom w:val="0"/>
                                                  <w:divBdr>
                                                    <w:top w:val="none" w:sz="0" w:space="0" w:color="auto"/>
                                                    <w:left w:val="none" w:sz="0" w:space="0" w:color="auto"/>
                                                    <w:bottom w:val="none" w:sz="0" w:space="0" w:color="auto"/>
                                                    <w:right w:val="none" w:sz="0" w:space="0" w:color="auto"/>
                                                  </w:divBdr>
                                                </w:div>
                                                <w:div w:id="827795132">
                                                  <w:marLeft w:val="0"/>
                                                  <w:marRight w:val="0"/>
                                                  <w:marTop w:val="0"/>
                                                  <w:marBottom w:val="0"/>
                                                  <w:divBdr>
                                                    <w:top w:val="none" w:sz="0" w:space="0" w:color="auto"/>
                                                    <w:left w:val="none" w:sz="0" w:space="0" w:color="auto"/>
                                                    <w:bottom w:val="none" w:sz="0" w:space="0" w:color="auto"/>
                                                    <w:right w:val="none" w:sz="0" w:space="0" w:color="auto"/>
                                                  </w:divBdr>
                                                  <w:divsChild>
                                                    <w:div w:id="14176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4228948">
      <w:bodyDiv w:val="1"/>
      <w:marLeft w:val="0"/>
      <w:marRight w:val="0"/>
      <w:marTop w:val="0"/>
      <w:marBottom w:val="0"/>
      <w:divBdr>
        <w:top w:val="none" w:sz="0" w:space="0" w:color="auto"/>
        <w:left w:val="none" w:sz="0" w:space="0" w:color="auto"/>
        <w:bottom w:val="none" w:sz="0" w:space="0" w:color="auto"/>
        <w:right w:val="none" w:sz="0" w:space="0" w:color="auto"/>
      </w:divBdr>
      <w:divsChild>
        <w:div w:id="1111120713">
          <w:marLeft w:val="0"/>
          <w:marRight w:val="0"/>
          <w:marTop w:val="0"/>
          <w:marBottom w:val="0"/>
          <w:divBdr>
            <w:top w:val="none" w:sz="0" w:space="0" w:color="auto"/>
            <w:left w:val="none" w:sz="0" w:space="0" w:color="auto"/>
            <w:bottom w:val="none" w:sz="0" w:space="0" w:color="auto"/>
            <w:right w:val="none" w:sz="0" w:space="0" w:color="auto"/>
          </w:divBdr>
          <w:divsChild>
            <w:div w:id="415368437">
              <w:marLeft w:val="0"/>
              <w:marRight w:val="0"/>
              <w:marTop w:val="150"/>
              <w:marBottom w:val="0"/>
              <w:divBdr>
                <w:top w:val="none" w:sz="0" w:space="0" w:color="auto"/>
                <w:left w:val="none" w:sz="0" w:space="0" w:color="auto"/>
                <w:bottom w:val="none" w:sz="0" w:space="0" w:color="auto"/>
                <w:right w:val="none" w:sz="0" w:space="0" w:color="auto"/>
              </w:divBdr>
              <w:divsChild>
                <w:div w:id="1996375959">
                  <w:marLeft w:val="0"/>
                  <w:marRight w:val="0"/>
                  <w:marTop w:val="0"/>
                  <w:marBottom w:val="0"/>
                  <w:divBdr>
                    <w:top w:val="none" w:sz="0" w:space="0" w:color="auto"/>
                    <w:left w:val="none" w:sz="0" w:space="0" w:color="auto"/>
                    <w:bottom w:val="none" w:sz="0" w:space="0" w:color="auto"/>
                    <w:right w:val="none" w:sz="0" w:space="0" w:color="auto"/>
                  </w:divBdr>
                  <w:divsChild>
                    <w:div w:id="1589577738">
                      <w:marLeft w:val="0"/>
                      <w:marRight w:val="0"/>
                      <w:marTop w:val="0"/>
                      <w:marBottom w:val="0"/>
                      <w:divBdr>
                        <w:top w:val="none" w:sz="0" w:space="0" w:color="auto"/>
                        <w:left w:val="none" w:sz="0" w:space="0" w:color="auto"/>
                        <w:bottom w:val="none" w:sz="0" w:space="0" w:color="auto"/>
                        <w:right w:val="none" w:sz="0" w:space="0" w:color="auto"/>
                      </w:divBdr>
                      <w:divsChild>
                        <w:div w:id="13196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464840">
      <w:bodyDiv w:val="1"/>
      <w:marLeft w:val="0"/>
      <w:marRight w:val="0"/>
      <w:marTop w:val="0"/>
      <w:marBottom w:val="0"/>
      <w:divBdr>
        <w:top w:val="none" w:sz="0" w:space="0" w:color="auto"/>
        <w:left w:val="none" w:sz="0" w:space="0" w:color="auto"/>
        <w:bottom w:val="none" w:sz="0" w:space="0" w:color="auto"/>
        <w:right w:val="none" w:sz="0" w:space="0" w:color="auto"/>
      </w:divBdr>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6660849">
      <w:bodyDiv w:val="1"/>
      <w:marLeft w:val="0"/>
      <w:marRight w:val="0"/>
      <w:marTop w:val="0"/>
      <w:marBottom w:val="0"/>
      <w:divBdr>
        <w:top w:val="none" w:sz="0" w:space="0" w:color="auto"/>
        <w:left w:val="none" w:sz="0" w:space="0" w:color="auto"/>
        <w:bottom w:val="none" w:sz="0" w:space="0" w:color="auto"/>
        <w:right w:val="none" w:sz="0" w:space="0" w:color="auto"/>
      </w:divBdr>
    </w:div>
    <w:div w:id="697663325">
      <w:bodyDiv w:val="1"/>
      <w:marLeft w:val="0"/>
      <w:marRight w:val="0"/>
      <w:marTop w:val="0"/>
      <w:marBottom w:val="0"/>
      <w:divBdr>
        <w:top w:val="none" w:sz="0" w:space="0" w:color="auto"/>
        <w:left w:val="none" w:sz="0" w:space="0" w:color="auto"/>
        <w:bottom w:val="none" w:sz="0" w:space="0" w:color="auto"/>
        <w:right w:val="none" w:sz="0" w:space="0" w:color="auto"/>
      </w:divBdr>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480418">
      <w:bodyDiv w:val="1"/>
      <w:marLeft w:val="0"/>
      <w:marRight w:val="0"/>
      <w:marTop w:val="0"/>
      <w:marBottom w:val="0"/>
      <w:divBdr>
        <w:top w:val="none" w:sz="0" w:space="0" w:color="auto"/>
        <w:left w:val="none" w:sz="0" w:space="0" w:color="auto"/>
        <w:bottom w:val="none" w:sz="0" w:space="0" w:color="auto"/>
        <w:right w:val="none" w:sz="0" w:space="0" w:color="auto"/>
      </w:divBdr>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360649">
      <w:bodyDiv w:val="1"/>
      <w:marLeft w:val="0"/>
      <w:marRight w:val="0"/>
      <w:marTop w:val="0"/>
      <w:marBottom w:val="0"/>
      <w:divBdr>
        <w:top w:val="none" w:sz="0" w:space="0" w:color="auto"/>
        <w:left w:val="none" w:sz="0" w:space="0" w:color="auto"/>
        <w:bottom w:val="none" w:sz="0" w:space="0" w:color="auto"/>
        <w:right w:val="none" w:sz="0" w:space="0" w:color="auto"/>
      </w:divBdr>
      <w:divsChild>
        <w:div w:id="770123898">
          <w:marLeft w:val="0"/>
          <w:marRight w:val="0"/>
          <w:marTop w:val="0"/>
          <w:marBottom w:val="0"/>
          <w:divBdr>
            <w:top w:val="none" w:sz="0" w:space="0" w:color="auto"/>
            <w:left w:val="none" w:sz="0" w:space="0" w:color="auto"/>
            <w:bottom w:val="none" w:sz="0" w:space="0" w:color="auto"/>
            <w:right w:val="none" w:sz="0" w:space="0" w:color="auto"/>
          </w:divBdr>
        </w:div>
        <w:div w:id="620110148">
          <w:marLeft w:val="0"/>
          <w:marRight w:val="0"/>
          <w:marTop w:val="0"/>
          <w:marBottom w:val="150"/>
          <w:divBdr>
            <w:top w:val="none" w:sz="0" w:space="0" w:color="auto"/>
            <w:left w:val="none" w:sz="0" w:space="0" w:color="auto"/>
            <w:bottom w:val="none" w:sz="0" w:space="0" w:color="auto"/>
            <w:right w:val="none" w:sz="0" w:space="0" w:color="auto"/>
          </w:divBdr>
          <w:divsChild>
            <w:div w:id="599949245">
              <w:marLeft w:val="0"/>
              <w:marRight w:val="0"/>
              <w:marTop w:val="0"/>
              <w:marBottom w:val="0"/>
              <w:divBdr>
                <w:top w:val="none" w:sz="0" w:space="0" w:color="auto"/>
                <w:left w:val="none" w:sz="0" w:space="0" w:color="auto"/>
                <w:bottom w:val="none" w:sz="0" w:space="0" w:color="auto"/>
                <w:right w:val="none" w:sz="0" w:space="0" w:color="auto"/>
              </w:divBdr>
              <w:divsChild>
                <w:div w:id="2056192855">
                  <w:marLeft w:val="0"/>
                  <w:marRight w:val="225"/>
                  <w:marTop w:val="0"/>
                  <w:marBottom w:val="0"/>
                  <w:divBdr>
                    <w:top w:val="none" w:sz="0" w:space="0" w:color="auto"/>
                    <w:left w:val="none" w:sz="0" w:space="0" w:color="auto"/>
                    <w:bottom w:val="none" w:sz="0" w:space="0" w:color="auto"/>
                    <w:right w:val="none" w:sz="0" w:space="0" w:color="auto"/>
                  </w:divBdr>
                  <w:divsChild>
                    <w:div w:id="170644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56525">
          <w:marLeft w:val="0"/>
          <w:marRight w:val="0"/>
          <w:marTop w:val="0"/>
          <w:marBottom w:val="150"/>
          <w:divBdr>
            <w:top w:val="none" w:sz="0" w:space="0" w:color="auto"/>
            <w:left w:val="none" w:sz="0" w:space="0" w:color="auto"/>
            <w:bottom w:val="none" w:sz="0" w:space="0" w:color="auto"/>
            <w:right w:val="none" w:sz="0" w:space="0" w:color="auto"/>
          </w:divBdr>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328008">
      <w:bodyDiv w:val="1"/>
      <w:marLeft w:val="0"/>
      <w:marRight w:val="0"/>
      <w:marTop w:val="0"/>
      <w:marBottom w:val="0"/>
      <w:divBdr>
        <w:top w:val="none" w:sz="0" w:space="0" w:color="auto"/>
        <w:left w:val="none" w:sz="0" w:space="0" w:color="auto"/>
        <w:bottom w:val="none" w:sz="0" w:space="0" w:color="auto"/>
        <w:right w:val="none" w:sz="0" w:space="0" w:color="auto"/>
      </w:divBdr>
    </w:div>
    <w:div w:id="705495384">
      <w:bodyDiv w:val="1"/>
      <w:marLeft w:val="0"/>
      <w:marRight w:val="0"/>
      <w:marTop w:val="0"/>
      <w:marBottom w:val="0"/>
      <w:divBdr>
        <w:top w:val="none" w:sz="0" w:space="0" w:color="auto"/>
        <w:left w:val="none" w:sz="0" w:space="0" w:color="auto"/>
        <w:bottom w:val="none" w:sz="0" w:space="0" w:color="auto"/>
        <w:right w:val="none" w:sz="0" w:space="0" w:color="auto"/>
      </w:divBdr>
    </w:div>
    <w:div w:id="706682304">
      <w:bodyDiv w:val="1"/>
      <w:marLeft w:val="0"/>
      <w:marRight w:val="0"/>
      <w:marTop w:val="0"/>
      <w:marBottom w:val="0"/>
      <w:divBdr>
        <w:top w:val="none" w:sz="0" w:space="0" w:color="auto"/>
        <w:left w:val="none" w:sz="0" w:space="0" w:color="auto"/>
        <w:bottom w:val="none" w:sz="0" w:space="0" w:color="auto"/>
        <w:right w:val="none" w:sz="0" w:space="0" w:color="auto"/>
      </w:divBdr>
      <w:divsChild>
        <w:div w:id="1063021760">
          <w:marLeft w:val="0"/>
          <w:marRight w:val="0"/>
          <w:marTop w:val="0"/>
          <w:marBottom w:val="0"/>
          <w:divBdr>
            <w:top w:val="none" w:sz="0" w:space="0" w:color="auto"/>
            <w:left w:val="none" w:sz="0" w:space="0" w:color="auto"/>
            <w:bottom w:val="none" w:sz="0" w:space="0" w:color="auto"/>
            <w:right w:val="none" w:sz="0" w:space="0" w:color="auto"/>
          </w:divBdr>
          <w:divsChild>
            <w:div w:id="456414652">
              <w:marLeft w:val="0"/>
              <w:marRight w:val="0"/>
              <w:marTop w:val="0"/>
              <w:marBottom w:val="0"/>
              <w:divBdr>
                <w:top w:val="none" w:sz="0" w:space="0" w:color="auto"/>
                <w:left w:val="none" w:sz="0" w:space="0" w:color="auto"/>
                <w:bottom w:val="none" w:sz="0" w:space="0" w:color="auto"/>
                <w:right w:val="none" w:sz="0" w:space="0" w:color="auto"/>
              </w:divBdr>
              <w:divsChild>
                <w:div w:id="658311493">
                  <w:marLeft w:val="0"/>
                  <w:marRight w:val="0"/>
                  <w:marTop w:val="0"/>
                  <w:marBottom w:val="0"/>
                  <w:divBdr>
                    <w:top w:val="none" w:sz="0" w:space="0" w:color="auto"/>
                    <w:left w:val="none" w:sz="0" w:space="0" w:color="auto"/>
                    <w:bottom w:val="none" w:sz="0" w:space="0" w:color="auto"/>
                    <w:right w:val="none" w:sz="0" w:space="0" w:color="auto"/>
                  </w:divBdr>
                  <w:divsChild>
                    <w:div w:id="878589079">
                      <w:marLeft w:val="0"/>
                      <w:marRight w:val="0"/>
                      <w:marTop w:val="0"/>
                      <w:marBottom w:val="0"/>
                      <w:divBdr>
                        <w:top w:val="none" w:sz="0" w:space="0" w:color="auto"/>
                        <w:left w:val="none" w:sz="0" w:space="0" w:color="auto"/>
                        <w:bottom w:val="none" w:sz="0" w:space="0" w:color="auto"/>
                        <w:right w:val="none" w:sz="0" w:space="0" w:color="auto"/>
                      </w:divBdr>
                      <w:divsChild>
                        <w:div w:id="1824155963">
                          <w:marLeft w:val="0"/>
                          <w:marRight w:val="0"/>
                          <w:marTop w:val="0"/>
                          <w:marBottom w:val="0"/>
                          <w:divBdr>
                            <w:top w:val="none" w:sz="0" w:space="0" w:color="auto"/>
                            <w:left w:val="none" w:sz="0" w:space="0" w:color="auto"/>
                            <w:bottom w:val="none" w:sz="0" w:space="0" w:color="auto"/>
                            <w:right w:val="none" w:sz="0" w:space="0" w:color="auto"/>
                          </w:divBdr>
                          <w:divsChild>
                            <w:div w:id="168570709">
                              <w:marLeft w:val="0"/>
                              <w:marRight w:val="0"/>
                              <w:marTop w:val="0"/>
                              <w:marBottom w:val="0"/>
                              <w:divBdr>
                                <w:top w:val="none" w:sz="0" w:space="0" w:color="auto"/>
                                <w:left w:val="none" w:sz="0" w:space="0" w:color="auto"/>
                                <w:bottom w:val="none" w:sz="0" w:space="0" w:color="auto"/>
                                <w:right w:val="none" w:sz="0" w:space="0" w:color="auto"/>
                              </w:divBdr>
                              <w:divsChild>
                                <w:div w:id="1253198313">
                                  <w:marLeft w:val="0"/>
                                  <w:marRight w:val="0"/>
                                  <w:marTop w:val="0"/>
                                  <w:marBottom w:val="0"/>
                                  <w:divBdr>
                                    <w:top w:val="none" w:sz="0" w:space="0" w:color="auto"/>
                                    <w:left w:val="none" w:sz="0" w:space="0" w:color="auto"/>
                                    <w:bottom w:val="none" w:sz="0" w:space="0" w:color="auto"/>
                                    <w:right w:val="none" w:sz="0" w:space="0" w:color="auto"/>
                                  </w:divBdr>
                                  <w:divsChild>
                                    <w:div w:id="347566797">
                                      <w:marLeft w:val="0"/>
                                      <w:marRight w:val="0"/>
                                      <w:marTop w:val="0"/>
                                      <w:marBottom w:val="0"/>
                                      <w:divBdr>
                                        <w:top w:val="none" w:sz="0" w:space="0" w:color="auto"/>
                                        <w:left w:val="none" w:sz="0" w:space="0" w:color="auto"/>
                                        <w:bottom w:val="none" w:sz="0" w:space="0" w:color="auto"/>
                                        <w:right w:val="none" w:sz="0" w:space="0" w:color="auto"/>
                                      </w:divBdr>
                                      <w:divsChild>
                                        <w:div w:id="796601822">
                                          <w:marLeft w:val="0"/>
                                          <w:marRight w:val="0"/>
                                          <w:marTop w:val="0"/>
                                          <w:marBottom w:val="0"/>
                                          <w:divBdr>
                                            <w:top w:val="none" w:sz="0" w:space="0" w:color="auto"/>
                                            <w:left w:val="none" w:sz="0" w:space="0" w:color="auto"/>
                                            <w:bottom w:val="none" w:sz="0" w:space="0" w:color="auto"/>
                                            <w:right w:val="none" w:sz="0" w:space="0" w:color="auto"/>
                                          </w:divBdr>
                                        </w:div>
                                        <w:div w:id="798765680">
                                          <w:marLeft w:val="0"/>
                                          <w:marRight w:val="0"/>
                                          <w:marTop w:val="0"/>
                                          <w:marBottom w:val="0"/>
                                          <w:divBdr>
                                            <w:top w:val="none" w:sz="0" w:space="0" w:color="auto"/>
                                            <w:left w:val="none" w:sz="0" w:space="0" w:color="auto"/>
                                            <w:bottom w:val="none" w:sz="0" w:space="0" w:color="auto"/>
                                            <w:right w:val="none" w:sz="0" w:space="0" w:color="auto"/>
                                          </w:divBdr>
                                          <w:divsChild>
                                            <w:div w:id="14509330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222784">
      <w:bodyDiv w:val="1"/>
      <w:marLeft w:val="0"/>
      <w:marRight w:val="0"/>
      <w:marTop w:val="0"/>
      <w:marBottom w:val="0"/>
      <w:divBdr>
        <w:top w:val="none" w:sz="0" w:space="0" w:color="auto"/>
        <w:left w:val="none" w:sz="0" w:space="0" w:color="auto"/>
        <w:bottom w:val="none" w:sz="0" w:space="0" w:color="auto"/>
        <w:right w:val="none" w:sz="0" w:space="0" w:color="auto"/>
      </w:divBdr>
    </w:div>
    <w:div w:id="708191354">
      <w:bodyDiv w:val="1"/>
      <w:marLeft w:val="0"/>
      <w:marRight w:val="0"/>
      <w:marTop w:val="0"/>
      <w:marBottom w:val="0"/>
      <w:divBdr>
        <w:top w:val="none" w:sz="0" w:space="0" w:color="auto"/>
        <w:left w:val="none" w:sz="0" w:space="0" w:color="auto"/>
        <w:bottom w:val="none" w:sz="0" w:space="0" w:color="auto"/>
        <w:right w:val="none" w:sz="0" w:space="0" w:color="auto"/>
      </w:divBdr>
    </w:div>
    <w:div w:id="710954898">
      <w:bodyDiv w:val="1"/>
      <w:marLeft w:val="0"/>
      <w:marRight w:val="0"/>
      <w:marTop w:val="0"/>
      <w:marBottom w:val="0"/>
      <w:divBdr>
        <w:top w:val="none" w:sz="0" w:space="0" w:color="auto"/>
        <w:left w:val="none" w:sz="0" w:space="0" w:color="auto"/>
        <w:bottom w:val="none" w:sz="0" w:space="0" w:color="auto"/>
        <w:right w:val="none" w:sz="0" w:space="0" w:color="auto"/>
      </w:divBdr>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346709">
      <w:bodyDiv w:val="1"/>
      <w:marLeft w:val="0"/>
      <w:marRight w:val="0"/>
      <w:marTop w:val="0"/>
      <w:marBottom w:val="0"/>
      <w:divBdr>
        <w:top w:val="none" w:sz="0" w:space="0" w:color="auto"/>
        <w:left w:val="none" w:sz="0" w:space="0" w:color="auto"/>
        <w:bottom w:val="none" w:sz="0" w:space="0" w:color="auto"/>
        <w:right w:val="none" w:sz="0" w:space="0" w:color="auto"/>
      </w:divBdr>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811992">
      <w:bodyDiv w:val="1"/>
      <w:marLeft w:val="0"/>
      <w:marRight w:val="0"/>
      <w:marTop w:val="0"/>
      <w:marBottom w:val="0"/>
      <w:divBdr>
        <w:top w:val="none" w:sz="0" w:space="0" w:color="auto"/>
        <w:left w:val="none" w:sz="0" w:space="0" w:color="auto"/>
        <w:bottom w:val="none" w:sz="0" w:space="0" w:color="auto"/>
        <w:right w:val="none" w:sz="0" w:space="0" w:color="auto"/>
      </w:divBdr>
      <w:divsChild>
        <w:div w:id="1313557507">
          <w:marLeft w:val="0"/>
          <w:marRight w:val="0"/>
          <w:marTop w:val="0"/>
          <w:marBottom w:val="0"/>
          <w:divBdr>
            <w:top w:val="none" w:sz="0" w:space="0" w:color="auto"/>
            <w:left w:val="none" w:sz="0" w:space="0" w:color="auto"/>
            <w:bottom w:val="none" w:sz="0" w:space="0" w:color="auto"/>
            <w:right w:val="none" w:sz="0" w:space="0" w:color="auto"/>
          </w:divBdr>
          <w:divsChild>
            <w:div w:id="524444087">
              <w:marLeft w:val="0"/>
              <w:marRight w:val="0"/>
              <w:marTop w:val="150"/>
              <w:marBottom w:val="0"/>
              <w:divBdr>
                <w:top w:val="none" w:sz="0" w:space="0" w:color="auto"/>
                <w:left w:val="none" w:sz="0" w:space="0" w:color="auto"/>
                <w:bottom w:val="none" w:sz="0" w:space="0" w:color="auto"/>
                <w:right w:val="none" w:sz="0" w:space="0" w:color="auto"/>
              </w:divBdr>
              <w:divsChild>
                <w:div w:id="441388013">
                  <w:marLeft w:val="0"/>
                  <w:marRight w:val="0"/>
                  <w:marTop w:val="0"/>
                  <w:marBottom w:val="0"/>
                  <w:divBdr>
                    <w:top w:val="none" w:sz="0" w:space="0" w:color="auto"/>
                    <w:left w:val="none" w:sz="0" w:space="0" w:color="auto"/>
                    <w:bottom w:val="none" w:sz="0" w:space="0" w:color="auto"/>
                    <w:right w:val="none" w:sz="0" w:space="0" w:color="auto"/>
                  </w:divBdr>
                  <w:divsChild>
                    <w:div w:id="1053115911">
                      <w:marLeft w:val="0"/>
                      <w:marRight w:val="0"/>
                      <w:marTop w:val="0"/>
                      <w:marBottom w:val="0"/>
                      <w:divBdr>
                        <w:top w:val="none" w:sz="0" w:space="0" w:color="auto"/>
                        <w:left w:val="none" w:sz="0" w:space="0" w:color="auto"/>
                        <w:bottom w:val="none" w:sz="0" w:space="0" w:color="auto"/>
                        <w:right w:val="none" w:sz="0" w:space="0" w:color="auto"/>
                      </w:divBdr>
                      <w:divsChild>
                        <w:div w:id="9253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6973953">
      <w:bodyDiv w:val="1"/>
      <w:marLeft w:val="0"/>
      <w:marRight w:val="0"/>
      <w:marTop w:val="0"/>
      <w:marBottom w:val="0"/>
      <w:divBdr>
        <w:top w:val="none" w:sz="0" w:space="0" w:color="auto"/>
        <w:left w:val="none" w:sz="0" w:space="0" w:color="auto"/>
        <w:bottom w:val="none" w:sz="0" w:space="0" w:color="auto"/>
        <w:right w:val="none" w:sz="0" w:space="0" w:color="auto"/>
      </w:divBdr>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09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2470">
          <w:marLeft w:val="0"/>
          <w:marRight w:val="0"/>
          <w:marTop w:val="0"/>
          <w:marBottom w:val="0"/>
          <w:divBdr>
            <w:top w:val="none" w:sz="0" w:space="0" w:color="auto"/>
            <w:left w:val="none" w:sz="0" w:space="0" w:color="auto"/>
            <w:bottom w:val="none" w:sz="0" w:space="0" w:color="auto"/>
            <w:right w:val="none" w:sz="0" w:space="0" w:color="auto"/>
          </w:divBdr>
          <w:divsChild>
            <w:div w:id="1486360003">
              <w:marLeft w:val="0"/>
              <w:marRight w:val="0"/>
              <w:marTop w:val="0"/>
              <w:marBottom w:val="0"/>
              <w:divBdr>
                <w:top w:val="none" w:sz="0" w:space="0" w:color="auto"/>
                <w:left w:val="none" w:sz="0" w:space="0" w:color="auto"/>
                <w:bottom w:val="none" w:sz="0" w:space="0" w:color="auto"/>
                <w:right w:val="none" w:sz="0" w:space="0" w:color="auto"/>
              </w:divBdr>
              <w:divsChild>
                <w:div w:id="940797735">
                  <w:marLeft w:val="0"/>
                  <w:marRight w:val="0"/>
                  <w:marTop w:val="0"/>
                  <w:marBottom w:val="0"/>
                  <w:divBdr>
                    <w:top w:val="none" w:sz="0" w:space="0" w:color="auto"/>
                    <w:left w:val="none" w:sz="0" w:space="0" w:color="auto"/>
                    <w:bottom w:val="none" w:sz="0" w:space="0" w:color="auto"/>
                    <w:right w:val="none" w:sz="0" w:space="0" w:color="auto"/>
                  </w:divBdr>
                  <w:divsChild>
                    <w:div w:id="1095249761">
                      <w:marLeft w:val="0"/>
                      <w:marRight w:val="0"/>
                      <w:marTop w:val="0"/>
                      <w:marBottom w:val="0"/>
                      <w:divBdr>
                        <w:top w:val="none" w:sz="0" w:space="0" w:color="auto"/>
                        <w:left w:val="none" w:sz="0" w:space="0" w:color="auto"/>
                        <w:bottom w:val="none" w:sz="0" w:space="0" w:color="auto"/>
                        <w:right w:val="none" w:sz="0" w:space="0" w:color="auto"/>
                      </w:divBdr>
                      <w:divsChild>
                        <w:div w:id="2013950302">
                          <w:marLeft w:val="0"/>
                          <w:marRight w:val="0"/>
                          <w:marTop w:val="0"/>
                          <w:marBottom w:val="0"/>
                          <w:divBdr>
                            <w:top w:val="none" w:sz="0" w:space="0" w:color="auto"/>
                            <w:left w:val="none" w:sz="0" w:space="0" w:color="auto"/>
                            <w:bottom w:val="none" w:sz="0" w:space="0" w:color="auto"/>
                            <w:right w:val="none" w:sz="0" w:space="0" w:color="auto"/>
                          </w:divBdr>
                          <w:divsChild>
                            <w:div w:id="977228122">
                              <w:marLeft w:val="570"/>
                              <w:marRight w:val="720"/>
                              <w:marTop w:val="120"/>
                              <w:marBottom w:val="120"/>
                              <w:divBdr>
                                <w:top w:val="none" w:sz="0" w:space="0" w:color="auto"/>
                                <w:left w:val="none" w:sz="0" w:space="0" w:color="auto"/>
                                <w:bottom w:val="none" w:sz="0" w:space="0" w:color="auto"/>
                                <w:right w:val="none" w:sz="0" w:space="0" w:color="auto"/>
                              </w:divBdr>
                              <w:divsChild>
                                <w:div w:id="757021298">
                                  <w:marLeft w:val="0"/>
                                  <w:marRight w:val="0"/>
                                  <w:marTop w:val="0"/>
                                  <w:marBottom w:val="0"/>
                                  <w:divBdr>
                                    <w:top w:val="none" w:sz="0" w:space="0" w:color="auto"/>
                                    <w:left w:val="none" w:sz="0" w:space="0" w:color="auto"/>
                                    <w:bottom w:val="none" w:sz="0" w:space="0" w:color="auto"/>
                                    <w:right w:val="none" w:sz="0" w:space="0" w:color="auto"/>
                                  </w:divBdr>
                                  <w:divsChild>
                                    <w:div w:id="1625651877">
                                      <w:marLeft w:val="0"/>
                                      <w:marRight w:val="0"/>
                                      <w:marTop w:val="0"/>
                                      <w:marBottom w:val="0"/>
                                      <w:divBdr>
                                        <w:top w:val="none" w:sz="0" w:space="0" w:color="auto"/>
                                        <w:left w:val="none" w:sz="0" w:space="0" w:color="auto"/>
                                        <w:bottom w:val="none" w:sz="0" w:space="0" w:color="auto"/>
                                        <w:right w:val="none" w:sz="0" w:space="0" w:color="auto"/>
                                      </w:divBdr>
                                      <w:divsChild>
                                        <w:div w:id="183251243">
                                          <w:marLeft w:val="0"/>
                                          <w:marRight w:val="0"/>
                                          <w:marTop w:val="0"/>
                                          <w:marBottom w:val="0"/>
                                          <w:divBdr>
                                            <w:top w:val="none" w:sz="0" w:space="0" w:color="auto"/>
                                            <w:left w:val="none" w:sz="0" w:space="0" w:color="auto"/>
                                            <w:bottom w:val="none" w:sz="0" w:space="0" w:color="auto"/>
                                            <w:right w:val="none" w:sz="0" w:space="0" w:color="auto"/>
                                          </w:divBdr>
                                          <w:divsChild>
                                            <w:div w:id="225184982">
                                              <w:marLeft w:val="0"/>
                                              <w:marRight w:val="0"/>
                                              <w:marTop w:val="0"/>
                                              <w:marBottom w:val="0"/>
                                              <w:divBdr>
                                                <w:top w:val="none" w:sz="0" w:space="0" w:color="auto"/>
                                                <w:left w:val="none" w:sz="0" w:space="0" w:color="auto"/>
                                                <w:bottom w:val="none" w:sz="0" w:space="0" w:color="auto"/>
                                                <w:right w:val="none" w:sz="0" w:space="0" w:color="auto"/>
                                              </w:divBdr>
                                              <w:divsChild>
                                                <w:div w:id="1112474317">
                                                  <w:marLeft w:val="0"/>
                                                  <w:marRight w:val="0"/>
                                                  <w:marTop w:val="0"/>
                                                  <w:marBottom w:val="0"/>
                                                  <w:divBdr>
                                                    <w:top w:val="none" w:sz="0" w:space="0" w:color="auto"/>
                                                    <w:left w:val="none" w:sz="0" w:space="0" w:color="auto"/>
                                                    <w:bottom w:val="none" w:sz="0" w:space="0" w:color="auto"/>
                                                    <w:right w:val="none" w:sz="0" w:space="0" w:color="auto"/>
                                                  </w:divBdr>
                                                </w:div>
                                                <w:div w:id="2019384086">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sChild>
                                                    <w:div w:id="10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1372065">
      <w:bodyDiv w:val="1"/>
      <w:marLeft w:val="0"/>
      <w:marRight w:val="0"/>
      <w:marTop w:val="0"/>
      <w:marBottom w:val="0"/>
      <w:divBdr>
        <w:top w:val="none" w:sz="0" w:space="0" w:color="auto"/>
        <w:left w:val="none" w:sz="0" w:space="0" w:color="auto"/>
        <w:bottom w:val="none" w:sz="0" w:space="0" w:color="auto"/>
        <w:right w:val="none" w:sz="0" w:space="0" w:color="auto"/>
      </w:divBdr>
    </w:div>
    <w:div w:id="723405793">
      <w:bodyDiv w:val="1"/>
      <w:marLeft w:val="0"/>
      <w:marRight w:val="0"/>
      <w:marTop w:val="0"/>
      <w:marBottom w:val="0"/>
      <w:divBdr>
        <w:top w:val="none" w:sz="0" w:space="0" w:color="auto"/>
        <w:left w:val="none" w:sz="0" w:space="0" w:color="auto"/>
        <w:bottom w:val="none" w:sz="0" w:space="0" w:color="auto"/>
        <w:right w:val="none" w:sz="0" w:space="0" w:color="auto"/>
      </w:divBdr>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24412">
      <w:bodyDiv w:val="1"/>
      <w:marLeft w:val="0"/>
      <w:marRight w:val="0"/>
      <w:marTop w:val="0"/>
      <w:marBottom w:val="0"/>
      <w:divBdr>
        <w:top w:val="none" w:sz="0" w:space="0" w:color="auto"/>
        <w:left w:val="none" w:sz="0" w:space="0" w:color="auto"/>
        <w:bottom w:val="none" w:sz="0" w:space="0" w:color="auto"/>
        <w:right w:val="none" w:sz="0" w:space="0" w:color="auto"/>
      </w:divBdr>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6800684">
      <w:bodyDiv w:val="1"/>
      <w:marLeft w:val="0"/>
      <w:marRight w:val="0"/>
      <w:marTop w:val="0"/>
      <w:marBottom w:val="0"/>
      <w:divBdr>
        <w:top w:val="none" w:sz="0" w:space="0" w:color="auto"/>
        <w:left w:val="none" w:sz="0" w:space="0" w:color="auto"/>
        <w:bottom w:val="none" w:sz="0" w:space="0" w:color="auto"/>
        <w:right w:val="none" w:sz="0" w:space="0" w:color="auto"/>
      </w:divBdr>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114843">
      <w:bodyDiv w:val="1"/>
      <w:marLeft w:val="0"/>
      <w:marRight w:val="0"/>
      <w:marTop w:val="0"/>
      <w:marBottom w:val="0"/>
      <w:divBdr>
        <w:top w:val="none" w:sz="0" w:space="0" w:color="auto"/>
        <w:left w:val="none" w:sz="0" w:space="0" w:color="auto"/>
        <w:bottom w:val="none" w:sz="0" w:space="0" w:color="auto"/>
        <w:right w:val="none" w:sz="0" w:space="0" w:color="auto"/>
      </w:divBdr>
      <w:divsChild>
        <w:div w:id="2098012113">
          <w:marLeft w:val="0"/>
          <w:marRight w:val="0"/>
          <w:marTop w:val="0"/>
          <w:marBottom w:val="480"/>
          <w:divBdr>
            <w:top w:val="none" w:sz="0" w:space="0" w:color="auto"/>
            <w:left w:val="none" w:sz="0" w:space="0" w:color="auto"/>
            <w:bottom w:val="none" w:sz="0" w:space="0" w:color="auto"/>
            <w:right w:val="none" w:sz="0" w:space="0" w:color="auto"/>
          </w:divBdr>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079358">
      <w:bodyDiv w:val="1"/>
      <w:marLeft w:val="0"/>
      <w:marRight w:val="0"/>
      <w:marTop w:val="0"/>
      <w:marBottom w:val="0"/>
      <w:divBdr>
        <w:top w:val="none" w:sz="0" w:space="0" w:color="auto"/>
        <w:left w:val="none" w:sz="0" w:space="0" w:color="auto"/>
        <w:bottom w:val="none" w:sz="0" w:space="0" w:color="auto"/>
        <w:right w:val="none" w:sz="0" w:space="0" w:color="auto"/>
      </w:divBdr>
      <w:divsChild>
        <w:div w:id="1466853785">
          <w:marLeft w:val="0"/>
          <w:marRight w:val="0"/>
          <w:marTop w:val="0"/>
          <w:marBottom w:val="0"/>
          <w:divBdr>
            <w:top w:val="none" w:sz="0" w:space="0" w:color="auto"/>
            <w:left w:val="none" w:sz="0" w:space="0" w:color="auto"/>
            <w:bottom w:val="none" w:sz="0" w:space="0" w:color="auto"/>
            <w:right w:val="none" w:sz="0" w:space="0" w:color="auto"/>
          </w:divBdr>
          <w:divsChild>
            <w:div w:id="615021429">
              <w:marLeft w:val="0"/>
              <w:marRight w:val="0"/>
              <w:marTop w:val="0"/>
              <w:marBottom w:val="0"/>
              <w:divBdr>
                <w:top w:val="none" w:sz="0" w:space="0" w:color="auto"/>
                <w:left w:val="none" w:sz="0" w:space="0" w:color="auto"/>
                <w:bottom w:val="none" w:sz="0" w:space="0" w:color="auto"/>
                <w:right w:val="none" w:sz="0" w:space="0" w:color="auto"/>
              </w:divBdr>
              <w:divsChild>
                <w:div w:id="189728829">
                  <w:marLeft w:val="0"/>
                  <w:marRight w:val="0"/>
                  <w:marTop w:val="0"/>
                  <w:marBottom w:val="0"/>
                  <w:divBdr>
                    <w:top w:val="none" w:sz="0" w:space="0" w:color="auto"/>
                    <w:left w:val="none" w:sz="0" w:space="0" w:color="auto"/>
                    <w:bottom w:val="none" w:sz="0" w:space="0" w:color="auto"/>
                    <w:right w:val="none" w:sz="0" w:space="0" w:color="auto"/>
                  </w:divBdr>
                  <w:divsChild>
                    <w:div w:id="1640528675">
                      <w:marLeft w:val="0"/>
                      <w:marRight w:val="0"/>
                      <w:marTop w:val="0"/>
                      <w:marBottom w:val="0"/>
                      <w:divBdr>
                        <w:top w:val="none" w:sz="0" w:space="0" w:color="auto"/>
                        <w:left w:val="none" w:sz="0" w:space="0" w:color="auto"/>
                        <w:bottom w:val="none" w:sz="0" w:space="0" w:color="auto"/>
                        <w:right w:val="none" w:sz="0" w:space="0" w:color="auto"/>
                      </w:divBdr>
                      <w:divsChild>
                        <w:div w:id="1907567818">
                          <w:marLeft w:val="0"/>
                          <w:marRight w:val="0"/>
                          <w:marTop w:val="0"/>
                          <w:marBottom w:val="0"/>
                          <w:divBdr>
                            <w:top w:val="none" w:sz="0" w:space="0" w:color="auto"/>
                            <w:left w:val="none" w:sz="0" w:space="0" w:color="auto"/>
                            <w:bottom w:val="none" w:sz="0" w:space="0" w:color="auto"/>
                            <w:right w:val="none" w:sz="0" w:space="0" w:color="auto"/>
                          </w:divBdr>
                          <w:divsChild>
                            <w:div w:id="501287586">
                              <w:marLeft w:val="0"/>
                              <w:marRight w:val="0"/>
                              <w:marTop w:val="0"/>
                              <w:marBottom w:val="0"/>
                              <w:divBdr>
                                <w:top w:val="none" w:sz="0" w:space="0" w:color="auto"/>
                                <w:left w:val="none" w:sz="0" w:space="0" w:color="auto"/>
                                <w:bottom w:val="none" w:sz="0" w:space="0" w:color="auto"/>
                                <w:right w:val="none" w:sz="0" w:space="0" w:color="auto"/>
                              </w:divBdr>
                              <w:divsChild>
                                <w:div w:id="1401248295">
                                  <w:marLeft w:val="0"/>
                                  <w:marRight w:val="0"/>
                                  <w:marTop w:val="0"/>
                                  <w:marBottom w:val="0"/>
                                  <w:divBdr>
                                    <w:top w:val="none" w:sz="0" w:space="0" w:color="auto"/>
                                    <w:left w:val="none" w:sz="0" w:space="0" w:color="auto"/>
                                    <w:bottom w:val="none" w:sz="0" w:space="0" w:color="auto"/>
                                    <w:right w:val="none" w:sz="0" w:space="0" w:color="auto"/>
                                  </w:divBdr>
                                  <w:divsChild>
                                    <w:div w:id="1538348971">
                                      <w:marLeft w:val="0"/>
                                      <w:marRight w:val="0"/>
                                      <w:marTop w:val="0"/>
                                      <w:marBottom w:val="0"/>
                                      <w:divBdr>
                                        <w:top w:val="none" w:sz="0" w:space="0" w:color="auto"/>
                                        <w:left w:val="none" w:sz="0" w:space="0" w:color="auto"/>
                                        <w:bottom w:val="none" w:sz="0" w:space="0" w:color="auto"/>
                                        <w:right w:val="none" w:sz="0" w:space="0" w:color="auto"/>
                                      </w:divBdr>
                                      <w:divsChild>
                                        <w:div w:id="17351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353411">
      <w:bodyDiv w:val="1"/>
      <w:marLeft w:val="0"/>
      <w:marRight w:val="0"/>
      <w:marTop w:val="0"/>
      <w:marBottom w:val="0"/>
      <w:divBdr>
        <w:top w:val="none" w:sz="0" w:space="0" w:color="auto"/>
        <w:left w:val="none" w:sz="0" w:space="0" w:color="auto"/>
        <w:bottom w:val="none" w:sz="0" w:space="0" w:color="auto"/>
        <w:right w:val="none" w:sz="0" w:space="0" w:color="auto"/>
      </w:divBdr>
      <w:divsChild>
        <w:div w:id="311564870">
          <w:marLeft w:val="0"/>
          <w:marRight w:val="0"/>
          <w:marTop w:val="0"/>
          <w:marBottom w:val="0"/>
          <w:divBdr>
            <w:top w:val="single" w:sz="2" w:space="0" w:color="auto"/>
            <w:left w:val="single" w:sz="2" w:space="0" w:color="auto"/>
            <w:bottom w:val="single" w:sz="2" w:space="0" w:color="auto"/>
            <w:right w:val="single" w:sz="2" w:space="0" w:color="auto"/>
          </w:divBdr>
          <w:divsChild>
            <w:div w:id="715008444">
              <w:marLeft w:val="0"/>
              <w:marRight w:val="0"/>
              <w:marTop w:val="0"/>
              <w:marBottom w:val="0"/>
              <w:divBdr>
                <w:top w:val="single" w:sz="2" w:space="0" w:color="auto"/>
                <w:left w:val="single" w:sz="2" w:space="0" w:color="auto"/>
                <w:bottom w:val="single" w:sz="2" w:space="0" w:color="auto"/>
                <w:right w:val="single" w:sz="2" w:space="0" w:color="auto"/>
              </w:divBdr>
            </w:div>
          </w:divsChild>
        </w:div>
        <w:div w:id="1951890948">
          <w:marLeft w:val="0"/>
          <w:marRight w:val="0"/>
          <w:marTop w:val="0"/>
          <w:marBottom w:val="0"/>
          <w:divBdr>
            <w:top w:val="single" w:sz="2" w:space="0" w:color="auto"/>
            <w:left w:val="single" w:sz="2" w:space="0" w:color="auto"/>
            <w:bottom w:val="single" w:sz="2" w:space="0" w:color="auto"/>
            <w:right w:val="single" w:sz="2" w:space="0" w:color="auto"/>
          </w:divBdr>
        </w:div>
        <w:div w:id="408816800">
          <w:marLeft w:val="0"/>
          <w:marRight w:val="0"/>
          <w:marTop w:val="0"/>
          <w:marBottom w:val="0"/>
          <w:divBdr>
            <w:top w:val="single" w:sz="2" w:space="0" w:color="auto"/>
            <w:left w:val="single" w:sz="2" w:space="0" w:color="auto"/>
            <w:bottom w:val="single" w:sz="2" w:space="0" w:color="auto"/>
            <w:right w:val="single" w:sz="2" w:space="0" w:color="auto"/>
          </w:divBdr>
        </w:div>
        <w:div w:id="1921327961">
          <w:marLeft w:val="0"/>
          <w:marRight w:val="0"/>
          <w:marTop w:val="0"/>
          <w:marBottom w:val="0"/>
          <w:divBdr>
            <w:top w:val="single" w:sz="2" w:space="0" w:color="auto"/>
            <w:left w:val="single" w:sz="2" w:space="0" w:color="auto"/>
            <w:bottom w:val="single" w:sz="2" w:space="0" w:color="auto"/>
            <w:right w:val="single" w:sz="2" w:space="0" w:color="auto"/>
          </w:divBdr>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394742">
      <w:bodyDiv w:val="1"/>
      <w:marLeft w:val="0"/>
      <w:marRight w:val="0"/>
      <w:marTop w:val="0"/>
      <w:marBottom w:val="0"/>
      <w:divBdr>
        <w:top w:val="none" w:sz="0" w:space="0" w:color="auto"/>
        <w:left w:val="none" w:sz="0" w:space="0" w:color="auto"/>
        <w:bottom w:val="none" w:sz="0" w:space="0" w:color="auto"/>
        <w:right w:val="none" w:sz="0" w:space="0" w:color="auto"/>
      </w:divBdr>
      <w:divsChild>
        <w:div w:id="1043562039">
          <w:marLeft w:val="0"/>
          <w:marRight w:val="0"/>
          <w:marTop w:val="0"/>
          <w:marBottom w:val="0"/>
          <w:divBdr>
            <w:top w:val="none" w:sz="0" w:space="0" w:color="auto"/>
            <w:left w:val="none" w:sz="0" w:space="0" w:color="auto"/>
            <w:bottom w:val="none" w:sz="0" w:space="0" w:color="auto"/>
            <w:right w:val="none" w:sz="0" w:space="0" w:color="auto"/>
          </w:divBdr>
        </w:div>
      </w:divsChild>
    </w:div>
    <w:div w:id="735586189">
      <w:bodyDiv w:val="1"/>
      <w:marLeft w:val="0"/>
      <w:marRight w:val="0"/>
      <w:marTop w:val="0"/>
      <w:marBottom w:val="0"/>
      <w:divBdr>
        <w:top w:val="none" w:sz="0" w:space="0" w:color="auto"/>
        <w:left w:val="none" w:sz="0" w:space="0" w:color="auto"/>
        <w:bottom w:val="none" w:sz="0" w:space="0" w:color="auto"/>
        <w:right w:val="none" w:sz="0" w:space="0" w:color="auto"/>
      </w:divBdr>
      <w:divsChild>
        <w:div w:id="1424913187">
          <w:marLeft w:val="0"/>
          <w:marRight w:val="0"/>
          <w:marTop w:val="0"/>
          <w:marBottom w:val="0"/>
          <w:divBdr>
            <w:top w:val="none" w:sz="0" w:space="0" w:color="auto"/>
            <w:left w:val="none" w:sz="0" w:space="0" w:color="auto"/>
            <w:bottom w:val="none" w:sz="0" w:space="0" w:color="auto"/>
            <w:right w:val="none" w:sz="0" w:space="0" w:color="auto"/>
          </w:divBdr>
        </w:div>
        <w:div w:id="599946586">
          <w:marLeft w:val="0"/>
          <w:marRight w:val="0"/>
          <w:marTop w:val="0"/>
          <w:marBottom w:val="150"/>
          <w:divBdr>
            <w:top w:val="none" w:sz="0" w:space="0" w:color="auto"/>
            <w:left w:val="none" w:sz="0" w:space="0" w:color="auto"/>
            <w:bottom w:val="none" w:sz="0" w:space="0" w:color="auto"/>
            <w:right w:val="none" w:sz="0" w:space="0" w:color="auto"/>
          </w:divBdr>
          <w:divsChild>
            <w:div w:id="961153676">
              <w:marLeft w:val="0"/>
              <w:marRight w:val="0"/>
              <w:marTop w:val="240"/>
              <w:marBottom w:val="240"/>
              <w:divBdr>
                <w:top w:val="single" w:sz="6" w:space="6" w:color="F2F2F2"/>
                <w:left w:val="none" w:sz="0" w:space="0" w:color="auto"/>
                <w:bottom w:val="single" w:sz="6" w:space="6" w:color="F2F2F2"/>
                <w:right w:val="none" w:sz="0" w:space="0" w:color="auto"/>
              </w:divBdr>
            </w:div>
            <w:div w:id="427235547">
              <w:marLeft w:val="0"/>
              <w:marRight w:val="0"/>
              <w:marTop w:val="0"/>
              <w:marBottom w:val="0"/>
              <w:divBdr>
                <w:top w:val="none" w:sz="0" w:space="0" w:color="auto"/>
                <w:left w:val="none" w:sz="0" w:space="0" w:color="auto"/>
                <w:bottom w:val="none" w:sz="0" w:space="0" w:color="auto"/>
                <w:right w:val="none" w:sz="0" w:space="0" w:color="auto"/>
              </w:divBdr>
              <w:divsChild>
                <w:div w:id="913706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600261">
      <w:bodyDiv w:val="1"/>
      <w:marLeft w:val="0"/>
      <w:marRight w:val="0"/>
      <w:marTop w:val="0"/>
      <w:marBottom w:val="0"/>
      <w:divBdr>
        <w:top w:val="none" w:sz="0" w:space="0" w:color="auto"/>
        <w:left w:val="none" w:sz="0" w:space="0" w:color="auto"/>
        <w:bottom w:val="none" w:sz="0" w:space="0" w:color="auto"/>
        <w:right w:val="none" w:sz="0" w:space="0" w:color="auto"/>
      </w:divBdr>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106842">
      <w:bodyDiv w:val="1"/>
      <w:marLeft w:val="0"/>
      <w:marRight w:val="0"/>
      <w:marTop w:val="0"/>
      <w:marBottom w:val="0"/>
      <w:divBdr>
        <w:top w:val="none" w:sz="0" w:space="0" w:color="auto"/>
        <w:left w:val="none" w:sz="0" w:space="0" w:color="auto"/>
        <w:bottom w:val="none" w:sz="0" w:space="0" w:color="auto"/>
        <w:right w:val="none" w:sz="0" w:space="0" w:color="auto"/>
      </w:divBdr>
    </w:div>
    <w:div w:id="745760790">
      <w:bodyDiv w:val="1"/>
      <w:marLeft w:val="0"/>
      <w:marRight w:val="0"/>
      <w:marTop w:val="0"/>
      <w:marBottom w:val="0"/>
      <w:divBdr>
        <w:top w:val="none" w:sz="0" w:space="0" w:color="auto"/>
        <w:left w:val="none" w:sz="0" w:space="0" w:color="auto"/>
        <w:bottom w:val="none" w:sz="0" w:space="0" w:color="auto"/>
        <w:right w:val="none" w:sz="0" w:space="0" w:color="auto"/>
      </w:divBdr>
      <w:divsChild>
        <w:div w:id="1398749069">
          <w:marLeft w:val="0"/>
          <w:marRight w:val="0"/>
          <w:marTop w:val="0"/>
          <w:marBottom w:val="0"/>
          <w:divBdr>
            <w:top w:val="none" w:sz="0" w:space="0" w:color="auto"/>
            <w:left w:val="none" w:sz="0" w:space="0" w:color="auto"/>
            <w:bottom w:val="none" w:sz="0" w:space="0" w:color="auto"/>
            <w:right w:val="none" w:sz="0" w:space="0" w:color="auto"/>
          </w:divBdr>
          <w:divsChild>
            <w:div w:id="757024124">
              <w:marLeft w:val="0"/>
              <w:marRight w:val="0"/>
              <w:marTop w:val="0"/>
              <w:marBottom w:val="0"/>
              <w:divBdr>
                <w:top w:val="none" w:sz="0" w:space="0" w:color="auto"/>
                <w:left w:val="none" w:sz="0" w:space="0" w:color="auto"/>
                <w:bottom w:val="none" w:sz="0" w:space="0" w:color="auto"/>
                <w:right w:val="none" w:sz="0" w:space="0" w:color="auto"/>
              </w:divBdr>
              <w:divsChild>
                <w:div w:id="2130932785">
                  <w:marLeft w:val="0"/>
                  <w:marRight w:val="0"/>
                  <w:marTop w:val="0"/>
                  <w:marBottom w:val="0"/>
                  <w:divBdr>
                    <w:top w:val="none" w:sz="0" w:space="0" w:color="auto"/>
                    <w:left w:val="none" w:sz="0" w:space="0" w:color="auto"/>
                    <w:bottom w:val="none" w:sz="0" w:space="0" w:color="auto"/>
                    <w:right w:val="none" w:sz="0" w:space="0" w:color="auto"/>
                  </w:divBdr>
                  <w:divsChild>
                    <w:div w:id="873228212">
                      <w:marLeft w:val="0"/>
                      <w:marRight w:val="0"/>
                      <w:marTop w:val="0"/>
                      <w:marBottom w:val="0"/>
                      <w:divBdr>
                        <w:top w:val="none" w:sz="0" w:space="0" w:color="auto"/>
                        <w:left w:val="none" w:sz="0" w:space="0" w:color="auto"/>
                        <w:bottom w:val="none" w:sz="0" w:space="0" w:color="auto"/>
                        <w:right w:val="none" w:sz="0" w:space="0" w:color="auto"/>
                      </w:divBdr>
                      <w:divsChild>
                        <w:div w:id="1508474169">
                          <w:marLeft w:val="0"/>
                          <w:marRight w:val="0"/>
                          <w:marTop w:val="0"/>
                          <w:marBottom w:val="0"/>
                          <w:divBdr>
                            <w:top w:val="none" w:sz="0" w:space="0" w:color="auto"/>
                            <w:left w:val="none" w:sz="0" w:space="0" w:color="auto"/>
                            <w:bottom w:val="none" w:sz="0" w:space="0" w:color="auto"/>
                            <w:right w:val="none" w:sz="0" w:space="0" w:color="auto"/>
                          </w:divBdr>
                          <w:divsChild>
                            <w:div w:id="2104759560">
                              <w:marLeft w:val="0"/>
                              <w:marRight w:val="0"/>
                              <w:marTop w:val="0"/>
                              <w:marBottom w:val="0"/>
                              <w:divBdr>
                                <w:top w:val="none" w:sz="0" w:space="0" w:color="auto"/>
                                <w:left w:val="none" w:sz="0" w:space="0" w:color="auto"/>
                                <w:bottom w:val="none" w:sz="0" w:space="0" w:color="auto"/>
                                <w:right w:val="none" w:sz="0" w:space="0" w:color="auto"/>
                              </w:divBdr>
                              <w:divsChild>
                                <w:div w:id="1215199847">
                                  <w:marLeft w:val="0"/>
                                  <w:marRight w:val="0"/>
                                  <w:marTop w:val="0"/>
                                  <w:marBottom w:val="0"/>
                                  <w:divBdr>
                                    <w:top w:val="none" w:sz="0" w:space="0" w:color="auto"/>
                                    <w:left w:val="none" w:sz="0" w:space="0" w:color="auto"/>
                                    <w:bottom w:val="none" w:sz="0" w:space="0" w:color="auto"/>
                                    <w:right w:val="none" w:sz="0" w:space="0" w:color="auto"/>
                                  </w:divBdr>
                                  <w:divsChild>
                                    <w:div w:id="2092702377">
                                      <w:marLeft w:val="0"/>
                                      <w:marRight w:val="0"/>
                                      <w:marTop w:val="0"/>
                                      <w:marBottom w:val="0"/>
                                      <w:divBdr>
                                        <w:top w:val="none" w:sz="0" w:space="0" w:color="auto"/>
                                        <w:left w:val="none" w:sz="0" w:space="0" w:color="auto"/>
                                        <w:bottom w:val="none" w:sz="0" w:space="0" w:color="auto"/>
                                        <w:right w:val="none" w:sz="0" w:space="0" w:color="auto"/>
                                      </w:divBdr>
                                      <w:divsChild>
                                        <w:div w:id="17767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072024">
      <w:bodyDiv w:val="1"/>
      <w:marLeft w:val="0"/>
      <w:marRight w:val="0"/>
      <w:marTop w:val="0"/>
      <w:marBottom w:val="0"/>
      <w:divBdr>
        <w:top w:val="none" w:sz="0" w:space="0" w:color="auto"/>
        <w:left w:val="none" w:sz="0" w:space="0" w:color="auto"/>
        <w:bottom w:val="none" w:sz="0" w:space="0" w:color="auto"/>
        <w:right w:val="none" w:sz="0" w:space="0" w:color="auto"/>
      </w:divBdr>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650115">
      <w:bodyDiv w:val="1"/>
      <w:marLeft w:val="0"/>
      <w:marRight w:val="0"/>
      <w:marTop w:val="0"/>
      <w:marBottom w:val="0"/>
      <w:divBdr>
        <w:top w:val="none" w:sz="0" w:space="0" w:color="auto"/>
        <w:left w:val="none" w:sz="0" w:space="0" w:color="auto"/>
        <w:bottom w:val="none" w:sz="0" w:space="0" w:color="auto"/>
        <w:right w:val="none" w:sz="0" w:space="0" w:color="auto"/>
      </w:divBdr>
      <w:divsChild>
        <w:div w:id="1321041843">
          <w:marLeft w:val="0"/>
          <w:marRight w:val="0"/>
          <w:marTop w:val="0"/>
          <w:marBottom w:val="0"/>
          <w:divBdr>
            <w:top w:val="none" w:sz="0" w:space="0" w:color="auto"/>
            <w:left w:val="none" w:sz="0" w:space="0" w:color="auto"/>
            <w:bottom w:val="none" w:sz="0" w:space="0" w:color="auto"/>
            <w:right w:val="none" w:sz="0" w:space="0" w:color="auto"/>
          </w:divBdr>
          <w:divsChild>
            <w:div w:id="924875646">
              <w:marLeft w:val="0"/>
              <w:marRight w:val="0"/>
              <w:marTop w:val="0"/>
              <w:marBottom w:val="0"/>
              <w:divBdr>
                <w:top w:val="none" w:sz="0" w:space="0" w:color="auto"/>
                <w:left w:val="none" w:sz="0" w:space="0" w:color="auto"/>
                <w:bottom w:val="none" w:sz="0" w:space="0" w:color="auto"/>
                <w:right w:val="none" w:sz="0" w:space="0" w:color="auto"/>
              </w:divBdr>
              <w:divsChild>
                <w:div w:id="1861621089">
                  <w:marLeft w:val="0"/>
                  <w:marRight w:val="0"/>
                  <w:marTop w:val="0"/>
                  <w:marBottom w:val="0"/>
                  <w:divBdr>
                    <w:top w:val="none" w:sz="0" w:space="0" w:color="auto"/>
                    <w:left w:val="none" w:sz="0" w:space="0" w:color="auto"/>
                    <w:bottom w:val="none" w:sz="0" w:space="0" w:color="auto"/>
                    <w:right w:val="none" w:sz="0" w:space="0" w:color="auto"/>
                  </w:divBdr>
                  <w:divsChild>
                    <w:div w:id="1177967251">
                      <w:marLeft w:val="0"/>
                      <w:marRight w:val="0"/>
                      <w:marTop w:val="0"/>
                      <w:marBottom w:val="0"/>
                      <w:divBdr>
                        <w:top w:val="none" w:sz="0" w:space="0" w:color="auto"/>
                        <w:left w:val="none" w:sz="0" w:space="0" w:color="auto"/>
                        <w:bottom w:val="none" w:sz="0" w:space="0" w:color="auto"/>
                        <w:right w:val="none" w:sz="0" w:space="0" w:color="auto"/>
                      </w:divBdr>
                      <w:divsChild>
                        <w:div w:id="196703322">
                          <w:marLeft w:val="0"/>
                          <w:marRight w:val="0"/>
                          <w:marTop w:val="0"/>
                          <w:marBottom w:val="0"/>
                          <w:divBdr>
                            <w:top w:val="none" w:sz="0" w:space="0" w:color="auto"/>
                            <w:left w:val="none" w:sz="0" w:space="0" w:color="auto"/>
                            <w:bottom w:val="none" w:sz="0" w:space="0" w:color="auto"/>
                            <w:right w:val="none" w:sz="0" w:space="0" w:color="auto"/>
                          </w:divBdr>
                          <w:divsChild>
                            <w:div w:id="952707662">
                              <w:marLeft w:val="0"/>
                              <w:marRight w:val="0"/>
                              <w:marTop w:val="0"/>
                              <w:marBottom w:val="0"/>
                              <w:divBdr>
                                <w:top w:val="none" w:sz="0" w:space="0" w:color="auto"/>
                                <w:left w:val="none" w:sz="0" w:space="0" w:color="auto"/>
                                <w:bottom w:val="none" w:sz="0" w:space="0" w:color="auto"/>
                                <w:right w:val="none" w:sz="0" w:space="0" w:color="auto"/>
                              </w:divBdr>
                              <w:divsChild>
                                <w:div w:id="825589310">
                                  <w:marLeft w:val="0"/>
                                  <w:marRight w:val="0"/>
                                  <w:marTop w:val="0"/>
                                  <w:marBottom w:val="0"/>
                                  <w:divBdr>
                                    <w:top w:val="none" w:sz="0" w:space="0" w:color="auto"/>
                                    <w:left w:val="none" w:sz="0" w:space="0" w:color="auto"/>
                                    <w:bottom w:val="none" w:sz="0" w:space="0" w:color="auto"/>
                                    <w:right w:val="none" w:sz="0" w:space="0" w:color="auto"/>
                                  </w:divBdr>
                                  <w:divsChild>
                                    <w:div w:id="1534079364">
                                      <w:marLeft w:val="0"/>
                                      <w:marRight w:val="0"/>
                                      <w:marTop w:val="0"/>
                                      <w:marBottom w:val="0"/>
                                      <w:divBdr>
                                        <w:top w:val="none" w:sz="0" w:space="0" w:color="auto"/>
                                        <w:left w:val="none" w:sz="0" w:space="0" w:color="auto"/>
                                        <w:bottom w:val="none" w:sz="0" w:space="0" w:color="auto"/>
                                        <w:right w:val="none" w:sz="0" w:space="0" w:color="auto"/>
                                      </w:divBdr>
                                      <w:divsChild>
                                        <w:div w:id="8669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445498">
      <w:bodyDiv w:val="1"/>
      <w:marLeft w:val="0"/>
      <w:marRight w:val="0"/>
      <w:marTop w:val="0"/>
      <w:marBottom w:val="0"/>
      <w:divBdr>
        <w:top w:val="none" w:sz="0" w:space="0" w:color="auto"/>
        <w:left w:val="none" w:sz="0" w:space="0" w:color="auto"/>
        <w:bottom w:val="none" w:sz="0" w:space="0" w:color="auto"/>
        <w:right w:val="none" w:sz="0" w:space="0" w:color="auto"/>
      </w:divBdr>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025890">
      <w:bodyDiv w:val="1"/>
      <w:marLeft w:val="0"/>
      <w:marRight w:val="0"/>
      <w:marTop w:val="0"/>
      <w:marBottom w:val="0"/>
      <w:divBdr>
        <w:top w:val="none" w:sz="0" w:space="0" w:color="auto"/>
        <w:left w:val="none" w:sz="0" w:space="0" w:color="auto"/>
        <w:bottom w:val="none" w:sz="0" w:space="0" w:color="auto"/>
        <w:right w:val="none" w:sz="0" w:space="0" w:color="auto"/>
      </w:divBdr>
      <w:divsChild>
        <w:div w:id="1823234062">
          <w:marLeft w:val="0"/>
          <w:marRight w:val="0"/>
          <w:marTop w:val="0"/>
          <w:marBottom w:val="0"/>
          <w:divBdr>
            <w:top w:val="none" w:sz="0" w:space="0" w:color="auto"/>
            <w:left w:val="none" w:sz="0" w:space="0" w:color="auto"/>
            <w:bottom w:val="none" w:sz="0" w:space="0" w:color="auto"/>
            <w:right w:val="none" w:sz="0" w:space="0" w:color="auto"/>
          </w:divBdr>
          <w:divsChild>
            <w:div w:id="1609115470">
              <w:marLeft w:val="0"/>
              <w:marRight w:val="0"/>
              <w:marTop w:val="0"/>
              <w:marBottom w:val="0"/>
              <w:divBdr>
                <w:top w:val="none" w:sz="0" w:space="0" w:color="auto"/>
                <w:left w:val="none" w:sz="0" w:space="0" w:color="auto"/>
                <w:bottom w:val="none" w:sz="0" w:space="0" w:color="auto"/>
                <w:right w:val="none" w:sz="0" w:space="0" w:color="auto"/>
              </w:divBdr>
              <w:divsChild>
                <w:div w:id="1789205368">
                  <w:marLeft w:val="0"/>
                  <w:marRight w:val="0"/>
                  <w:marTop w:val="0"/>
                  <w:marBottom w:val="0"/>
                  <w:divBdr>
                    <w:top w:val="none" w:sz="0" w:space="0" w:color="auto"/>
                    <w:left w:val="none" w:sz="0" w:space="0" w:color="auto"/>
                    <w:bottom w:val="none" w:sz="0" w:space="0" w:color="auto"/>
                    <w:right w:val="none" w:sz="0" w:space="0" w:color="auto"/>
                  </w:divBdr>
                  <w:divsChild>
                    <w:div w:id="1923948305">
                      <w:marLeft w:val="0"/>
                      <w:marRight w:val="0"/>
                      <w:marTop w:val="0"/>
                      <w:marBottom w:val="0"/>
                      <w:divBdr>
                        <w:top w:val="none" w:sz="0" w:space="0" w:color="auto"/>
                        <w:left w:val="none" w:sz="0" w:space="0" w:color="auto"/>
                        <w:bottom w:val="none" w:sz="0" w:space="0" w:color="auto"/>
                        <w:right w:val="none" w:sz="0" w:space="0" w:color="auto"/>
                      </w:divBdr>
                      <w:divsChild>
                        <w:div w:id="320424738">
                          <w:marLeft w:val="0"/>
                          <w:marRight w:val="0"/>
                          <w:marTop w:val="0"/>
                          <w:marBottom w:val="0"/>
                          <w:divBdr>
                            <w:top w:val="none" w:sz="0" w:space="0" w:color="auto"/>
                            <w:left w:val="none" w:sz="0" w:space="0" w:color="auto"/>
                            <w:bottom w:val="none" w:sz="0" w:space="0" w:color="auto"/>
                            <w:right w:val="none" w:sz="0" w:space="0" w:color="auto"/>
                          </w:divBdr>
                          <w:divsChild>
                            <w:div w:id="2019306579">
                              <w:marLeft w:val="0"/>
                              <w:marRight w:val="0"/>
                              <w:marTop w:val="0"/>
                              <w:marBottom w:val="0"/>
                              <w:divBdr>
                                <w:top w:val="none" w:sz="0" w:space="0" w:color="auto"/>
                                <w:left w:val="none" w:sz="0" w:space="0" w:color="auto"/>
                                <w:bottom w:val="none" w:sz="0" w:space="0" w:color="auto"/>
                                <w:right w:val="none" w:sz="0" w:space="0" w:color="auto"/>
                              </w:divBdr>
                              <w:divsChild>
                                <w:div w:id="1519394968">
                                  <w:marLeft w:val="0"/>
                                  <w:marRight w:val="0"/>
                                  <w:marTop w:val="0"/>
                                  <w:marBottom w:val="0"/>
                                  <w:divBdr>
                                    <w:top w:val="none" w:sz="0" w:space="0" w:color="auto"/>
                                    <w:left w:val="none" w:sz="0" w:space="0" w:color="auto"/>
                                    <w:bottom w:val="none" w:sz="0" w:space="0" w:color="auto"/>
                                    <w:right w:val="none" w:sz="0" w:space="0" w:color="auto"/>
                                  </w:divBdr>
                                  <w:divsChild>
                                    <w:div w:id="1876186651">
                                      <w:marLeft w:val="0"/>
                                      <w:marRight w:val="0"/>
                                      <w:marTop w:val="0"/>
                                      <w:marBottom w:val="0"/>
                                      <w:divBdr>
                                        <w:top w:val="none" w:sz="0" w:space="0" w:color="auto"/>
                                        <w:left w:val="none" w:sz="0" w:space="0" w:color="auto"/>
                                        <w:bottom w:val="none" w:sz="0" w:space="0" w:color="auto"/>
                                        <w:right w:val="none" w:sz="0" w:space="0" w:color="auto"/>
                                      </w:divBdr>
                                      <w:divsChild>
                                        <w:div w:id="14091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1530809">
      <w:bodyDiv w:val="1"/>
      <w:marLeft w:val="0"/>
      <w:marRight w:val="0"/>
      <w:marTop w:val="0"/>
      <w:marBottom w:val="0"/>
      <w:divBdr>
        <w:top w:val="none" w:sz="0" w:space="0" w:color="auto"/>
        <w:left w:val="none" w:sz="0" w:space="0" w:color="auto"/>
        <w:bottom w:val="none" w:sz="0" w:space="0" w:color="auto"/>
        <w:right w:val="none" w:sz="0" w:space="0" w:color="auto"/>
      </w:divBdr>
    </w:div>
    <w:div w:id="762648654">
      <w:bodyDiv w:val="1"/>
      <w:marLeft w:val="0"/>
      <w:marRight w:val="0"/>
      <w:marTop w:val="0"/>
      <w:marBottom w:val="0"/>
      <w:divBdr>
        <w:top w:val="none" w:sz="0" w:space="0" w:color="auto"/>
        <w:left w:val="none" w:sz="0" w:space="0" w:color="auto"/>
        <w:bottom w:val="none" w:sz="0" w:space="0" w:color="auto"/>
        <w:right w:val="none" w:sz="0" w:space="0" w:color="auto"/>
      </w:divBdr>
      <w:divsChild>
        <w:div w:id="1029335993">
          <w:marLeft w:val="0"/>
          <w:marRight w:val="0"/>
          <w:marTop w:val="0"/>
          <w:marBottom w:val="0"/>
          <w:divBdr>
            <w:top w:val="none" w:sz="0" w:space="0" w:color="auto"/>
            <w:left w:val="none" w:sz="0" w:space="0" w:color="auto"/>
            <w:bottom w:val="none" w:sz="0" w:space="0" w:color="auto"/>
            <w:right w:val="none" w:sz="0" w:space="0" w:color="auto"/>
          </w:divBdr>
          <w:divsChild>
            <w:div w:id="625427419">
              <w:marLeft w:val="0"/>
              <w:marRight w:val="0"/>
              <w:marTop w:val="0"/>
              <w:marBottom w:val="0"/>
              <w:divBdr>
                <w:top w:val="none" w:sz="0" w:space="0" w:color="auto"/>
                <w:left w:val="none" w:sz="0" w:space="0" w:color="auto"/>
                <w:bottom w:val="none" w:sz="0" w:space="0" w:color="auto"/>
                <w:right w:val="none" w:sz="0" w:space="0" w:color="auto"/>
              </w:divBdr>
              <w:divsChild>
                <w:div w:id="1209952424">
                  <w:marLeft w:val="0"/>
                  <w:marRight w:val="0"/>
                  <w:marTop w:val="0"/>
                  <w:marBottom w:val="0"/>
                  <w:divBdr>
                    <w:top w:val="none" w:sz="0" w:space="0" w:color="auto"/>
                    <w:left w:val="none" w:sz="0" w:space="0" w:color="auto"/>
                    <w:bottom w:val="none" w:sz="0" w:space="0" w:color="auto"/>
                    <w:right w:val="none" w:sz="0" w:space="0" w:color="auto"/>
                  </w:divBdr>
                  <w:divsChild>
                    <w:div w:id="154616828">
                      <w:marLeft w:val="0"/>
                      <w:marRight w:val="0"/>
                      <w:marTop w:val="300"/>
                      <w:marBottom w:val="600"/>
                      <w:divBdr>
                        <w:top w:val="none" w:sz="0" w:space="0" w:color="auto"/>
                        <w:left w:val="none" w:sz="0" w:space="0" w:color="auto"/>
                        <w:bottom w:val="none" w:sz="0" w:space="0" w:color="auto"/>
                        <w:right w:val="none" w:sz="0" w:space="0" w:color="auto"/>
                      </w:divBdr>
                      <w:divsChild>
                        <w:div w:id="1239051745">
                          <w:marLeft w:val="0"/>
                          <w:marRight w:val="0"/>
                          <w:marTop w:val="0"/>
                          <w:marBottom w:val="0"/>
                          <w:divBdr>
                            <w:top w:val="none" w:sz="0" w:space="0" w:color="auto"/>
                            <w:left w:val="none" w:sz="0" w:space="0" w:color="auto"/>
                            <w:bottom w:val="none" w:sz="0" w:space="0" w:color="auto"/>
                            <w:right w:val="none" w:sz="0" w:space="0" w:color="auto"/>
                          </w:divBdr>
                          <w:divsChild>
                            <w:div w:id="1719086649">
                              <w:marLeft w:val="0"/>
                              <w:marRight w:val="0"/>
                              <w:marTop w:val="0"/>
                              <w:marBottom w:val="0"/>
                              <w:divBdr>
                                <w:top w:val="none" w:sz="0" w:space="0" w:color="auto"/>
                                <w:left w:val="none" w:sz="0" w:space="0" w:color="auto"/>
                                <w:bottom w:val="none" w:sz="0" w:space="0" w:color="auto"/>
                                <w:right w:val="none" w:sz="0" w:space="0" w:color="auto"/>
                              </w:divBdr>
                              <w:divsChild>
                                <w:div w:id="1610624746">
                                  <w:marLeft w:val="0"/>
                                  <w:marRight w:val="0"/>
                                  <w:marTop w:val="0"/>
                                  <w:marBottom w:val="0"/>
                                  <w:divBdr>
                                    <w:top w:val="none" w:sz="0" w:space="0" w:color="auto"/>
                                    <w:left w:val="none" w:sz="0" w:space="0" w:color="auto"/>
                                    <w:bottom w:val="none" w:sz="0" w:space="0" w:color="auto"/>
                                    <w:right w:val="none" w:sz="0" w:space="0" w:color="auto"/>
                                  </w:divBdr>
                                  <w:divsChild>
                                    <w:div w:id="862013731">
                                      <w:marLeft w:val="0"/>
                                      <w:marRight w:val="0"/>
                                      <w:marTop w:val="150"/>
                                      <w:marBottom w:val="0"/>
                                      <w:divBdr>
                                        <w:top w:val="none" w:sz="0" w:space="0" w:color="auto"/>
                                        <w:left w:val="none" w:sz="0" w:space="0" w:color="auto"/>
                                        <w:bottom w:val="none" w:sz="0" w:space="0" w:color="auto"/>
                                        <w:right w:val="none" w:sz="0" w:space="0" w:color="auto"/>
                                      </w:divBdr>
                                      <w:divsChild>
                                        <w:div w:id="2045447093">
                                          <w:marLeft w:val="0"/>
                                          <w:marRight w:val="0"/>
                                          <w:marTop w:val="0"/>
                                          <w:marBottom w:val="0"/>
                                          <w:divBdr>
                                            <w:top w:val="none" w:sz="0" w:space="0" w:color="auto"/>
                                            <w:left w:val="none" w:sz="0" w:space="0" w:color="auto"/>
                                            <w:bottom w:val="none" w:sz="0" w:space="0" w:color="auto"/>
                                            <w:right w:val="none" w:sz="0" w:space="0" w:color="auto"/>
                                          </w:divBdr>
                                          <w:divsChild>
                                            <w:div w:id="59376690">
                                              <w:marLeft w:val="0"/>
                                              <w:marRight w:val="0"/>
                                              <w:marTop w:val="0"/>
                                              <w:marBottom w:val="0"/>
                                              <w:divBdr>
                                                <w:top w:val="none" w:sz="0" w:space="0" w:color="auto"/>
                                                <w:left w:val="none" w:sz="0" w:space="0" w:color="auto"/>
                                                <w:bottom w:val="none" w:sz="0" w:space="0" w:color="auto"/>
                                                <w:right w:val="none" w:sz="0" w:space="0" w:color="auto"/>
                                              </w:divBdr>
                                              <w:divsChild>
                                                <w:div w:id="10176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7586">
      <w:bodyDiv w:val="1"/>
      <w:marLeft w:val="0"/>
      <w:marRight w:val="0"/>
      <w:marTop w:val="0"/>
      <w:marBottom w:val="0"/>
      <w:divBdr>
        <w:top w:val="none" w:sz="0" w:space="0" w:color="auto"/>
        <w:left w:val="none" w:sz="0" w:space="0" w:color="auto"/>
        <w:bottom w:val="none" w:sz="0" w:space="0" w:color="auto"/>
        <w:right w:val="none" w:sz="0" w:space="0" w:color="auto"/>
      </w:divBdr>
      <w:divsChild>
        <w:div w:id="1545099822">
          <w:marLeft w:val="0"/>
          <w:marRight w:val="0"/>
          <w:marTop w:val="0"/>
          <w:marBottom w:val="0"/>
          <w:divBdr>
            <w:top w:val="none" w:sz="0" w:space="0" w:color="auto"/>
            <w:left w:val="none" w:sz="0" w:space="0" w:color="auto"/>
            <w:bottom w:val="none" w:sz="0" w:space="0" w:color="auto"/>
            <w:right w:val="none" w:sz="0" w:space="0" w:color="auto"/>
          </w:divBdr>
          <w:divsChild>
            <w:div w:id="1356425075">
              <w:marLeft w:val="0"/>
              <w:marRight w:val="0"/>
              <w:marTop w:val="0"/>
              <w:marBottom w:val="0"/>
              <w:divBdr>
                <w:top w:val="none" w:sz="0" w:space="0" w:color="auto"/>
                <w:left w:val="none" w:sz="0" w:space="0" w:color="auto"/>
                <w:bottom w:val="none" w:sz="0" w:space="0" w:color="auto"/>
                <w:right w:val="none" w:sz="0" w:space="0" w:color="auto"/>
              </w:divBdr>
              <w:divsChild>
                <w:div w:id="136268871">
                  <w:marLeft w:val="0"/>
                  <w:marRight w:val="0"/>
                  <w:marTop w:val="0"/>
                  <w:marBottom w:val="0"/>
                  <w:divBdr>
                    <w:top w:val="none" w:sz="0" w:space="0" w:color="auto"/>
                    <w:left w:val="none" w:sz="0" w:space="0" w:color="auto"/>
                    <w:bottom w:val="none" w:sz="0" w:space="0" w:color="auto"/>
                    <w:right w:val="none" w:sz="0" w:space="0" w:color="auto"/>
                  </w:divBdr>
                  <w:divsChild>
                    <w:div w:id="897473796">
                      <w:marLeft w:val="0"/>
                      <w:marRight w:val="0"/>
                      <w:marTop w:val="0"/>
                      <w:marBottom w:val="0"/>
                      <w:divBdr>
                        <w:top w:val="none" w:sz="0" w:space="0" w:color="auto"/>
                        <w:left w:val="none" w:sz="0" w:space="0" w:color="auto"/>
                        <w:bottom w:val="none" w:sz="0" w:space="0" w:color="auto"/>
                        <w:right w:val="none" w:sz="0" w:space="0" w:color="auto"/>
                      </w:divBdr>
                      <w:divsChild>
                        <w:div w:id="692192134">
                          <w:marLeft w:val="0"/>
                          <w:marRight w:val="0"/>
                          <w:marTop w:val="0"/>
                          <w:marBottom w:val="0"/>
                          <w:divBdr>
                            <w:top w:val="none" w:sz="0" w:space="0" w:color="auto"/>
                            <w:left w:val="none" w:sz="0" w:space="0" w:color="auto"/>
                            <w:bottom w:val="none" w:sz="0" w:space="0" w:color="auto"/>
                            <w:right w:val="none" w:sz="0" w:space="0" w:color="auto"/>
                          </w:divBdr>
                          <w:divsChild>
                            <w:div w:id="1844585012">
                              <w:marLeft w:val="0"/>
                              <w:marRight w:val="0"/>
                              <w:marTop w:val="0"/>
                              <w:marBottom w:val="0"/>
                              <w:divBdr>
                                <w:top w:val="none" w:sz="0" w:space="0" w:color="auto"/>
                                <w:left w:val="none" w:sz="0" w:space="0" w:color="auto"/>
                                <w:bottom w:val="none" w:sz="0" w:space="0" w:color="auto"/>
                                <w:right w:val="none" w:sz="0" w:space="0" w:color="auto"/>
                              </w:divBdr>
                              <w:divsChild>
                                <w:div w:id="869026597">
                                  <w:marLeft w:val="0"/>
                                  <w:marRight w:val="0"/>
                                  <w:marTop w:val="0"/>
                                  <w:marBottom w:val="0"/>
                                  <w:divBdr>
                                    <w:top w:val="none" w:sz="0" w:space="0" w:color="auto"/>
                                    <w:left w:val="none" w:sz="0" w:space="0" w:color="auto"/>
                                    <w:bottom w:val="none" w:sz="0" w:space="0" w:color="auto"/>
                                    <w:right w:val="none" w:sz="0" w:space="0" w:color="auto"/>
                                  </w:divBdr>
                                  <w:divsChild>
                                    <w:div w:id="1009796285">
                                      <w:marLeft w:val="0"/>
                                      <w:marRight w:val="0"/>
                                      <w:marTop w:val="0"/>
                                      <w:marBottom w:val="0"/>
                                      <w:divBdr>
                                        <w:top w:val="none" w:sz="0" w:space="0" w:color="auto"/>
                                        <w:left w:val="none" w:sz="0" w:space="0" w:color="auto"/>
                                        <w:bottom w:val="none" w:sz="0" w:space="0" w:color="auto"/>
                                        <w:right w:val="none" w:sz="0" w:space="0" w:color="auto"/>
                                      </w:divBdr>
                                      <w:divsChild>
                                        <w:div w:id="14051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1840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99">
          <w:marLeft w:val="0"/>
          <w:marRight w:val="0"/>
          <w:marTop w:val="0"/>
          <w:marBottom w:val="0"/>
          <w:divBdr>
            <w:top w:val="none" w:sz="0" w:space="0" w:color="auto"/>
            <w:left w:val="none" w:sz="0" w:space="0" w:color="auto"/>
            <w:bottom w:val="none" w:sz="0" w:space="0" w:color="auto"/>
            <w:right w:val="none" w:sz="0" w:space="0" w:color="auto"/>
          </w:divBdr>
        </w:div>
        <w:div w:id="511451233">
          <w:marLeft w:val="0"/>
          <w:marRight w:val="0"/>
          <w:marTop w:val="0"/>
          <w:marBottom w:val="150"/>
          <w:divBdr>
            <w:top w:val="none" w:sz="0" w:space="0" w:color="auto"/>
            <w:left w:val="none" w:sz="0" w:space="0" w:color="auto"/>
            <w:bottom w:val="none" w:sz="0" w:space="0" w:color="auto"/>
            <w:right w:val="none" w:sz="0" w:space="0" w:color="auto"/>
          </w:divBdr>
          <w:divsChild>
            <w:div w:id="1349940268">
              <w:marLeft w:val="0"/>
              <w:marRight w:val="0"/>
              <w:marTop w:val="240"/>
              <w:marBottom w:val="240"/>
              <w:divBdr>
                <w:top w:val="single" w:sz="6" w:space="6" w:color="F2F2F2"/>
                <w:left w:val="none" w:sz="0" w:space="0" w:color="auto"/>
                <w:bottom w:val="single" w:sz="6" w:space="6" w:color="F2F2F2"/>
                <w:right w:val="none" w:sz="0" w:space="0" w:color="auto"/>
              </w:divBdr>
            </w:div>
            <w:div w:id="580480642">
              <w:marLeft w:val="0"/>
              <w:marRight w:val="0"/>
              <w:marTop w:val="0"/>
              <w:marBottom w:val="0"/>
              <w:divBdr>
                <w:top w:val="none" w:sz="0" w:space="0" w:color="auto"/>
                <w:left w:val="none" w:sz="0" w:space="0" w:color="auto"/>
                <w:bottom w:val="none" w:sz="0" w:space="0" w:color="auto"/>
                <w:right w:val="none" w:sz="0" w:space="0" w:color="auto"/>
              </w:divBdr>
              <w:divsChild>
                <w:div w:id="1747343879">
                  <w:marLeft w:val="0"/>
                  <w:marRight w:val="0"/>
                  <w:marTop w:val="0"/>
                  <w:marBottom w:val="240"/>
                  <w:divBdr>
                    <w:top w:val="none" w:sz="0" w:space="0" w:color="auto"/>
                    <w:left w:val="none" w:sz="0" w:space="0" w:color="auto"/>
                    <w:bottom w:val="none" w:sz="0" w:space="0" w:color="auto"/>
                    <w:right w:val="none" w:sz="0" w:space="0" w:color="auto"/>
                  </w:divBdr>
                </w:div>
                <w:div w:id="177053867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7240403">
      <w:bodyDiv w:val="1"/>
      <w:marLeft w:val="0"/>
      <w:marRight w:val="0"/>
      <w:marTop w:val="0"/>
      <w:marBottom w:val="0"/>
      <w:divBdr>
        <w:top w:val="none" w:sz="0" w:space="0" w:color="auto"/>
        <w:left w:val="none" w:sz="0" w:space="0" w:color="auto"/>
        <w:bottom w:val="none" w:sz="0" w:space="0" w:color="auto"/>
        <w:right w:val="none" w:sz="0" w:space="0" w:color="auto"/>
      </w:divBdr>
    </w:div>
    <w:div w:id="768625791">
      <w:bodyDiv w:val="1"/>
      <w:marLeft w:val="0"/>
      <w:marRight w:val="0"/>
      <w:marTop w:val="0"/>
      <w:marBottom w:val="0"/>
      <w:divBdr>
        <w:top w:val="none" w:sz="0" w:space="0" w:color="auto"/>
        <w:left w:val="none" w:sz="0" w:space="0" w:color="auto"/>
        <w:bottom w:val="none" w:sz="0" w:space="0" w:color="auto"/>
        <w:right w:val="none" w:sz="0" w:space="0" w:color="auto"/>
      </w:divBdr>
      <w:divsChild>
        <w:div w:id="2005282790">
          <w:marLeft w:val="0"/>
          <w:marRight w:val="0"/>
          <w:marTop w:val="0"/>
          <w:marBottom w:val="0"/>
          <w:divBdr>
            <w:top w:val="none" w:sz="0" w:space="0" w:color="auto"/>
            <w:left w:val="none" w:sz="0" w:space="0" w:color="auto"/>
            <w:bottom w:val="none" w:sz="0" w:space="0" w:color="auto"/>
            <w:right w:val="none" w:sz="0" w:space="0" w:color="auto"/>
          </w:divBdr>
          <w:divsChild>
            <w:div w:id="417485486">
              <w:marLeft w:val="0"/>
              <w:marRight w:val="0"/>
              <w:marTop w:val="0"/>
              <w:marBottom w:val="0"/>
              <w:divBdr>
                <w:top w:val="none" w:sz="0" w:space="0" w:color="auto"/>
                <w:left w:val="none" w:sz="0" w:space="0" w:color="auto"/>
                <w:bottom w:val="none" w:sz="0" w:space="0" w:color="auto"/>
                <w:right w:val="none" w:sz="0" w:space="0" w:color="auto"/>
              </w:divBdr>
              <w:divsChild>
                <w:div w:id="1208837992">
                  <w:marLeft w:val="0"/>
                  <w:marRight w:val="0"/>
                  <w:marTop w:val="0"/>
                  <w:marBottom w:val="0"/>
                  <w:divBdr>
                    <w:top w:val="none" w:sz="0" w:space="0" w:color="auto"/>
                    <w:left w:val="none" w:sz="0" w:space="0" w:color="auto"/>
                    <w:bottom w:val="none" w:sz="0" w:space="0" w:color="auto"/>
                    <w:right w:val="none" w:sz="0" w:space="0" w:color="auto"/>
                  </w:divBdr>
                  <w:divsChild>
                    <w:div w:id="1864130478">
                      <w:marLeft w:val="0"/>
                      <w:marRight w:val="0"/>
                      <w:marTop w:val="0"/>
                      <w:marBottom w:val="0"/>
                      <w:divBdr>
                        <w:top w:val="none" w:sz="0" w:space="0" w:color="auto"/>
                        <w:left w:val="none" w:sz="0" w:space="0" w:color="auto"/>
                        <w:bottom w:val="none" w:sz="0" w:space="0" w:color="auto"/>
                        <w:right w:val="none" w:sz="0" w:space="0" w:color="auto"/>
                      </w:divBdr>
                      <w:divsChild>
                        <w:div w:id="1642298726">
                          <w:marLeft w:val="0"/>
                          <w:marRight w:val="0"/>
                          <w:marTop w:val="0"/>
                          <w:marBottom w:val="0"/>
                          <w:divBdr>
                            <w:top w:val="none" w:sz="0" w:space="0" w:color="auto"/>
                            <w:left w:val="none" w:sz="0" w:space="0" w:color="auto"/>
                            <w:bottom w:val="none" w:sz="0" w:space="0" w:color="auto"/>
                            <w:right w:val="none" w:sz="0" w:space="0" w:color="auto"/>
                          </w:divBdr>
                          <w:divsChild>
                            <w:div w:id="392898415">
                              <w:marLeft w:val="0"/>
                              <w:marRight w:val="0"/>
                              <w:marTop w:val="0"/>
                              <w:marBottom w:val="0"/>
                              <w:divBdr>
                                <w:top w:val="none" w:sz="0" w:space="0" w:color="auto"/>
                                <w:left w:val="none" w:sz="0" w:space="0" w:color="auto"/>
                                <w:bottom w:val="none" w:sz="0" w:space="0" w:color="auto"/>
                                <w:right w:val="none" w:sz="0" w:space="0" w:color="auto"/>
                              </w:divBdr>
                              <w:divsChild>
                                <w:div w:id="1757677189">
                                  <w:marLeft w:val="0"/>
                                  <w:marRight w:val="0"/>
                                  <w:marTop w:val="0"/>
                                  <w:marBottom w:val="0"/>
                                  <w:divBdr>
                                    <w:top w:val="none" w:sz="0" w:space="0" w:color="auto"/>
                                    <w:left w:val="none" w:sz="0" w:space="0" w:color="auto"/>
                                    <w:bottom w:val="none" w:sz="0" w:space="0" w:color="auto"/>
                                    <w:right w:val="none" w:sz="0" w:space="0" w:color="auto"/>
                                  </w:divBdr>
                                  <w:divsChild>
                                    <w:div w:id="1010332005">
                                      <w:marLeft w:val="0"/>
                                      <w:marRight w:val="0"/>
                                      <w:marTop w:val="0"/>
                                      <w:marBottom w:val="0"/>
                                      <w:divBdr>
                                        <w:top w:val="none" w:sz="0" w:space="0" w:color="auto"/>
                                        <w:left w:val="none" w:sz="0" w:space="0" w:color="auto"/>
                                        <w:bottom w:val="none" w:sz="0" w:space="0" w:color="auto"/>
                                        <w:right w:val="none" w:sz="0" w:space="0" w:color="auto"/>
                                      </w:divBdr>
                                      <w:divsChild>
                                        <w:div w:id="716784440">
                                          <w:marLeft w:val="0"/>
                                          <w:marRight w:val="0"/>
                                          <w:marTop w:val="0"/>
                                          <w:marBottom w:val="0"/>
                                          <w:divBdr>
                                            <w:top w:val="none" w:sz="0" w:space="0" w:color="auto"/>
                                            <w:left w:val="none" w:sz="0" w:space="0" w:color="auto"/>
                                            <w:bottom w:val="none" w:sz="0" w:space="0" w:color="auto"/>
                                            <w:right w:val="none" w:sz="0" w:space="0" w:color="auto"/>
                                          </w:divBdr>
                                        </w:div>
                                        <w:div w:id="1736472509">
                                          <w:marLeft w:val="0"/>
                                          <w:marRight w:val="0"/>
                                          <w:marTop w:val="0"/>
                                          <w:marBottom w:val="0"/>
                                          <w:divBdr>
                                            <w:top w:val="none" w:sz="0" w:space="0" w:color="auto"/>
                                            <w:left w:val="none" w:sz="0" w:space="0" w:color="auto"/>
                                            <w:bottom w:val="none" w:sz="0" w:space="0" w:color="auto"/>
                                            <w:right w:val="none" w:sz="0" w:space="0" w:color="auto"/>
                                          </w:divBdr>
                                          <w:divsChild>
                                            <w:div w:id="405240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66004">
      <w:bodyDiv w:val="1"/>
      <w:marLeft w:val="0"/>
      <w:marRight w:val="0"/>
      <w:marTop w:val="0"/>
      <w:marBottom w:val="0"/>
      <w:divBdr>
        <w:top w:val="none" w:sz="0" w:space="0" w:color="auto"/>
        <w:left w:val="none" w:sz="0" w:space="0" w:color="auto"/>
        <w:bottom w:val="none" w:sz="0" w:space="0" w:color="auto"/>
        <w:right w:val="none" w:sz="0" w:space="0" w:color="auto"/>
      </w:divBdr>
      <w:divsChild>
        <w:div w:id="861556536">
          <w:marLeft w:val="0"/>
          <w:marRight w:val="0"/>
          <w:marTop w:val="0"/>
          <w:marBottom w:val="0"/>
          <w:divBdr>
            <w:top w:val="none" w:sz="0" w:space="0" w:color="auto"/>
            <w:left w:val="none" w:sz="0" w:space="0" w:color="auto"/>
            <w:bottom w:val="none" w:sz="0" w:space="0" w:color="auto"/>
            <w:right w:val="none" w:sz="0" w:space="0" w:color="auto"/>
          </w:divBdr>
          <w:divsChild>
            <w:div w:id="1322587062">
              <w:marLeft w:val="0"/>
              <w:marRight w:val="0"/>
              <w:marTop w:val="0"/>
              <w:marBottom w:val="0"/>
              <w:divBdr>
                <w:top w:val="none" w:sz="0" w:space="0" w:color="auto"/>
                <w:left w:val="none" w:sz="0" w:space="0" w:color="auto"/>
                <w:bottom w:val="none" w:sz="0" w:space="0" w:color="auto"/>
                <w:right w:val="none" w:sz="0" w:space="0" w:color="auto"/>
              </w:divBdr>
              <w:divsChild>
                <w:div w:id="788663983">
                  <w:marLeft w:val="0"/>
                  <w:marRight w:val="0"/>
                  <w:marTop w:val="0"/>
                  <w:marBottom w:val="0"/>
                  <w:divBdr>
                    <w:top w:val="none" w:sz="0" w:space="0" w:color="auto"/>
                    <w:left w:val="none" w:sz="0" w:space="0" w:color="auto"/>
                    <w:bottom w:val="none" w:sz="0" w:space="0" w:color="auto"/>
                    <w:right w:val="none" w:sz="0" w:space="0" w:color="auto"/>
                  </w:divBdr>
                  <w:divsChild>
                    <w:div w:id="303660799">
                      <w:marLeft w:val="0"/>
                      <w:marRight w:val="0"/>
                      <w:marTop w:val="0"/>
                      <w:marBottom w:val="0"/>
                      <w:divBdr>
                        <w:top w:val="none" w:sz="0" w:space="0" w:color="auto"/>
                        <w:left w:val="none" w:sz="0" w:space="0" w:color="auto"/>
                        <w:bottom w:val="none" w:sz="0" w:space="0" w:color="auto"/>
                        <w:right w:val="none" w:sz="0" w:space="0" w:color="auto"/>
                      </w:divBdr>
                      <w:divsChild>
                        <w:div w:id="9261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076803">
      <w:bodyDiv w:val="1"/>
      <w:marLeft w:val="0"/>
      <w:marRight w:val="0"/>
      <w:marTop w:val="0"/>
      <w:marBottom w:val="0"/>
      <w:divBdr>
        <w:top w:val="none" w:sz="0" w:space="0" w:color="auto"/>
        <w:left w:val="none" w:sz="0" w:space="0" w:color="auto"/>
        <w:bottom w:val="none" w:sz="0" w:space="0" w:color="auto"/>
        <w:right w:val="none" w:sz="0" w:space="0" w:color="auto"/>
      </w:divBdr>
      <w:divsChild>
        <w:div w:id="1660572322">
          <w:marLeft w:val="0"/>
          <w:marRight w:val="0"/>
          <w:marTop w:val="0"/>
          <w:marBottom w:val="0"/>
          <w:divBdr>
            <w:top w:val="none" w:sz="0" w:space="0" w:color="auto"/>
            <w:left w:val="none" w:sz="0" w:space="0" w:color="auto"/>
            <w:bottom w:val="none" w:sz="0" w:space="0" w:color="auto"/>
            <w:right w:val="none" w:sz="0" w:space="0" w:color="auto"/>
          </w:divBdr>
          <w:divsChild>
            <w:div w:id="805245355">
              <w:marLeft w:val="0"/>
              <w:marRight w:val="0"/>
              <w:marTop w:val="0"/>
              <w:marBottom w:val="0"/>
              <w:divBdr>
                <w:top w:val="none" w:sz="0" w:space="0" w:color="auto"/>
                <w:left w:val="none" w:sz="0" w:space="0" w:color="auto"/>
                <w:bottom w:val="none" w:sz="0" w:space="0" w:color="auto"/>
                <w:right w:val="none" w:sz="0" w:space="0" w:color="auto"/>
              </w:divBdr>
              <w:divsChild>
                <w:div w:id="766847907">
                  <w:marLeft w:val="-225"/>
                  <w:marRight w:val="-225"/>
                  <w:marTop w:val="0"/>
                  <w:marBottom w:val="0"/>
                  <w:divBdr>
                    <w:top w:val="none" w:sz="0" w:space="0" w:color="auto"/>
                    <w:left w:val="none" w:sz="0" w:space="0" w:color="auto"/>
                    <w:bottom w:val="none" w:sz="0" w:space="0" w:color="auto"/>
                    <w:right w:val="none" w:sz="0" w:space="0" w:color="auto"/>
                  </w:divBdr>
                  <w:divsChild>
                    <w:div w:id="8629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01076">
      <w:bodyDiv w:val="1"/>
      <w:marLeft w:val="0"/>
      <w:marRight w:val="0"/>
      <w:marTop w:val="0"/>
      <w:marBottom w:val="0"/>
      <w:divBdr>
        <w:top w:val="none" w:sz="0" w:space="0" w:color="auto"/>
        <w:left w:val="none" w:sz="0" w:space="0" w:color="auto"/>
        <w:bottom w:val="none" w:sz="0" w:space="0" w:color="auto"/>
        <w:right w:val="none" w:sz="0" w:space="0" w:color="auto"/>
      </w:divBdr>
      <w:divsChild>
        <w:div w:id="1069963760">
          <w:marLeft w:val="0"/>
          <w:marRight w:val="0"/>
          <w:marTop w:val="0"/>
          <w:marBottom w:val="0"/>
          <w:divBdr>
            <w:top w:val="none" w:sz="0" w:space="0" w:color="auto"/>
            <w:left w:val="none" w:sz="0" w:space="0" w:color="auto"/>
            <w:bottom w:val="none" w:sz="0" w:space="0" w:color="auto"/>
            <w:right w:val="none" w:sz="0" w:space="0" w:color="auto"/>
          </w:divBdr>
        </w:div>
        <w:div w:id="427891278">
          <w:marLeft w:val="0"/>
          <w:marRight w:val="0"/>
          <w:marTop w:val="0"/>
          <w:marBottom w:val="150"/>
          <w:divBdr>
            <w:top w:val="none" w:sz="0" w:space="0" w:color="auto"/>
            <w:left w:val="none" w:sz="0" w:space="0" w:color="auto"/>
            <w:bottom w:val="none" w:sz="0" w:space="0" w:color="auto"/>
            <w:right w:val="none" w:sz="0" w:space="0" w:color="auto"/>
          </w:divBdr>
          <w:divsChild>
            <w:div w:id="1588078047">
              <w:marLeft w:val="0"/>
              <w:marRight w:val="0"/>
              <w:marTop w:val="240"/>
              <w:marBottom w:val="240"/>
              <w:divBdr>
                <w:top w:val="single" w:sz="6" w:space="6" w:color="F2F2F2"/>
                <w:left w:val="none" w:sz="0" w:space="0" w:color="auto"/>
                <w:bottom w:val="single" w:sz="6" w:space="6" w:color="F2F2F2"/>
                <w:right w:val="none" w:sz="0" w:space="0" w:color="auto"/>
              </w:divBdr>
            </w:div>
            <w:div w:id="398794995">
              <w:marLeft w:val="0"/>
              <w:marRight w:val="0"/>
              <w:marTop w:val="0"/>
              <w:marBottom w:val="0"/>
              <w:divBdr>
                <w:top w:val="none" w:sz="0" w:space="0" w:color="auto"/>
                <w:left w:val="none" w:sz="0" w:space="0" w:color="auto"/>
                <w:bottom w:val="none" w:sz="0" w:space="0" w:color="auto"/>
                <w:right w:val="none" w:sz="0" w:space="0" w:color="auto"/>
              </w:divBdr>
              <w:divsChild>
                <w:div w:id="4214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1069487">
      <w:bodyDiv w:val="1"/>
      <w:marLeft w:val="0"/>
      <w:marRight w:val="0"/>
      <w:marTop w:val="0"/>
      <w:marBottom w:val="0"/>
      <w:divBdr>
        <w:top w:val="none" w:sz="0" w:space="0" w:color="auto"/>
        <w:left w:val="none" w:sz="0" w:space="0" w:color="auto"/>
        <w:bottom w:val="none" w:sz="0" w:space="0" w:color="auto"/>
        <w:right w:val="none" w:sz="0" w:space="0" w:color="auto"/>
      </w:divBdr>
    </w:div>
    <w:div w:id="781386704">
      <w:bodyDiv w:val="1"/>
      <w:marLeft w:val="0"/>
      <w:marRight w:val="0"/>
      <w:marTop w:val="0"/>
      <w:marBottom w:val="0"/>
      <w:divBdr>
        <w:top w:val="none" w:sz="0" w:space="0" w:color="auto"/>
        <w:left w:val="none" w:sz="0" w:space="0" w:color="auto"/>
        <w:bottom w:val="none" w:sz="0" w:space="0" w:color="auto"/>
        <w:right w:val="none" w:sz="0" w:space="0" w:color="auto"/>
      </w:divBdr>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062">
      <w:bodyDiv w:val="1"/>
      <w:marLeft w:val="0"/>
      <w:marRight w:val="0"/>
      <w:marTop w:val="0"/>
      <w:marBottom w:val="0"/>
      <w:divBdr>
        <w:top w:val="none" w:sz="0" w:space="0" w:color="auto"/>
        <w:left w:val="none" w:sz="0" w:space="0" w:color="auto"/>
        <w:bottom w:val="none" w:sz="0" w:space="0" w:color="auto"/>
        <w:right w:val="none" w:sz="0" w:space="0" w:color="auto"/>
      </w:divBdr>
      <w:divsChild>
        <w:div w:id="498234726">
          <w:marLeft w:val="0"/>
          <w:marRight w:val="0"/>
          <w:marTop w:val="0"/>
          <w:marBottom w:val="0"/>
          <w:divBdr>
            <w:top w:val="none" w:sz="0" w:space="0" w:color="auto"/>
            <w:left w:val="none" w:sz="0" w:space="0" w:color="auto"/>
            <w:bottom w:val="none" w:sz="0" w:space="0" w:color="auto"/>
            <w:right w:val="none" w:sz="0" w:space="0" w:color="auto"/>
          </w:divBdr>
        </w:div>
        <w:div w:id="786394272">
          <w:marLeft w:val="0"/>
          <w:marRight w:val="0"/>
          <w:marTop w:val="0"/>
          <w:marBottom w:val="150"/>
          <w:divBdr>
            <w:top w:val="none" w:sz="0" w:space="0" w:color="auto"/>
            <w:left w:val="none" w:sz="0" w:space="0" w:color="auto"/>
            <w:bottom w:val="none" w:sz="0" w:space="0" w:color="auto"/>
            <w:right w:val="none" w:sz="0" w:space="0" w:color="auto"/>
          </w:divBdr>
          <w:divsChild>
            <w:div w:id="1685083962">
              <w:marLeft w:val="0"/>
              <w:marRight w:val="0"/>
              <w:marTop w:val="240"/>
              <w:marBottom w:val="240"/>
              <w:divBdr>
                <w:top w:val="single" w:sz="6" w:space="6" w:color="F2F2F2"/>
                <w:left w:val="none" w:sz="0" w:space="0" w:color="auto"/>
                <w:bottom w:val="single" w:sz="6" w:space="6" w:color="F2F2F2"/>
                <w:right w:val="none" w:sz="0" w:space="0" w:color="auto"/>
              </w:divBdr>
            </w:div>
            <w:div w:id="615138357">
              <w:marLeft w:val="0"/>
              <w:marRight w:val="0"/>
              <w:marTop w:val="0"/>
              <w:marBottom w:val="0"/>
              <w:divBdr>
                <w:top w:val="none" w:sz="0" w:space="0" w:color="auto"/>
                <w:left w:val="none" w:sz="0" w:space="0" w:color="auto"/>
                <w:bottom w:val="none" w:sz="0" w:space="0" w:color="auto"/>
                <w:right w:val="none" w:sz="0" w:space="0" w:color="auto"/>
              </w:divBdr>
              <w:divsChild>
                <w:div w:id="17087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290391">
          <w:marLeft w:val="0"/>
          <w:marRight w:val="0"/>
          <w:marTop w:val="0"/>
          <w:marBottom w:val="0"/>
          <w:divBdr>
            <w:top w:val="none" w:sz="0" w:space="0" w:color="auto"/>
            <w:left w:val="none" w:sz="0" w:space="0" w:color="auto"/>
            <w:bottom w:val="none" w:sz="0" w:space="0" w:color="auto"/>
            <w:right w:val="none" w:sz="0" w:space="0" w:color="auto"/>
          </w:divBdr>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84820">
      <w:bodyDiv w:val="1"/>
      <w:marLeft w:val="0"/>
      <w:marRight w:val="0"/>
      <w:marTop w:val="0"/>
      <w:marBottom w:val="0"/>
      <w:divBdr>
        <w:top w:val="none" w:sz="0" w:space="0" w:color="auto"/>
        <w:left w:val="none" w:sz="0" w:space="0" w:color="auto"/>
        <w:bottom w:val="none" w:sz="0" w:space="0" w:color="auto"/>
        <w:right w:val="none" w:sz="0" w:space="0" w:color="auto"/>
      </w:divBdr>
      <w:divsChild>
        <w:div w:id="412556855">
          <w:marLeft w:val="0"/>
          <w:marRight w:val="0"/>
          <w:marTop w:val="0"/>
          <w:marBottom w:val="0"/>
          <w:divBdr>
            <w:top w:val="none" w:sz="0" w:space="0" w:color="auto"/>
            <w:left w:val="none" w:sz="0" w:space="0" w:color="auto"/>
            <w:bottom w:val="none" w:sz="0" w:space="0" w:color="auto"/>
            <w:right w:val="none" w:sz="0" w:space="0" w:color="auto"/>
          </w:divBdr>
          <w:divsChild>
            <w:div w:id="962005213">
              <w:marLeft w:val="0"/>
              <w:marRight w:val="0"/>
              <w:marTop w:val="0"/>
              <w:marBottom w:val="0"/>
              <w:divBdr>
                <w:top w:val="none" w:sz="0" w:space="0" w:color="auto"/>
                <w:left w:val="none" w:sz="0" w:space="0" w:color="auto"/>
                <w:bottom w:val="none" w:sz="0" w:space="0" w:color="auto"/>
                <w:right w:val="none" w:sz="0" w:space="0" w:color="auto"/>
              </w:divBdr>
              <w:divsChild>
                <w:div w:id="1623420337">
                  <w:marLeft w:val="150"/>
                  <w:marRight w:val="0"/>
                  <w:marTop w:val="0"/>
                  <w:marBottom w:val="0"/>
                  <w:divBdr>
                    <w:top w:val="none" w:sz="0" w:space="0" w:color="auto"/>
                    <w:left w:val="none" w:sz="0" w:space="0" w:color="auto"/>
                    <w:bottom w:val="none" w:sz="0" w:space="0" w:color="auto"/>
                    <w:right w:val="none" w:sz="0" w:space="0" w:color="auto"/>
                  </w:divBdr>
                  <w:divsChild>
                    <w:div w:id="8401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6871124">
      <w:bodyDiv w:val="1"/>
      <w:marLeft w:val="0"/>
      <w:marRight w:val="0"/>
      <w:marTop w:val="0"/>
      <w:marBottom w:val="0"/>
      <w:divBdr>
        <w:top w:val="none" w:sz="0" w:space="0" w:color="auto"/>
        <w:left w:val="none" w:sz="0" w:space="0" w:color="auto"/>
        <w:bottom w:val="none" w:sz="0" w:space="0" w:color="auto"/>
        <w:right w:val="none" w:sz="0" w:space="0" w:color="auto"/>
      </w:divBdr>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107218">
      <w:bodyDiv w:val="1"/>
      <w:marLeft w:val="0"/>
      <w:marRight w:val="0"/>
      <w:marTop w:val="0"/>
      <w:marBottom w:val="0"/>
      <w:divBdr>
        <w:top w:val="none" w:sz="0" w:space="0" w:color="auto"/>
        <w:left w:val="none" w:sz="0" w:space="0" w:color="auto"/>
        <w:bottom w:val="none" w:sz="0" w:space="0" w:color="auto"/>
        <w:right w:val="none" w:sz="0" w:space="0" w:color="auto"/>
      </w:divBdr>
      <w:divsChild>
        <w:div w:id="1569726851">
          <w:marLeft w:val="0"/>
          <w:marRight w:val="0"/>
          <w:marTop w:val="0"/>
          <w:marBottom w:val="0"/>
          <w:divBdr>
            <w:top w:val="none" w:sz="0" w:space="0" w:color="auto"/>
            <w:left w:val="none" w:sz="0" w:space="0" w:color="auto"/>
            <w:bottom w:val="none" w:sz="0" w:space="0" w:color="auto"/>
            <w:right w:val="none" w:sz="0" w:space="0" w:color="auto"/>
          </w:divBdr>
          <w:divsChild>
            <w:div w:id="708795608">
              <w:marLeft w:val="0"/>
              <w:marRight w:val="0"/>
              <w:marTop w:val="0"/>
              <w:marBottom w:val="0"/>
              <w:divBdr>
                <w:top w:val="none" w:sz="0" w:space="0" w:color="auto"/>
                <w:left w:val="none" w:sz="0" w:space="0" w:color="auto"/>
                <w:bottom w:val="none" w:sz="0" w:space="0" w:color="auto"/>
                <w:right w:val="none" w:sz="0" w:space="0" w:color="auto"/>
              </w:divBdr>
              <w:divsChild>
                <w:div w:id="876744516">
                  <w:marLeft w:val="150"/>
                  <w:marRight w:val="0"/>
                  <w:marTop w:val="0"/>
                  <w:marBottom w:val="0"/>
                  <w:divBdr>
                    <w:top w:val="none" w:sz="0" w:space="0" w:color="auto"/>
                    <w:left w:val="none" w:sz="0" w:space="0" w:color="auto"/>
                    <w:bottom w:val="none" w:sz="0" w:space="0" w:color="auto"/>
                    <w:right w:val="none" w:sz="0" w:space="0" w:color="auto"/>
                  </w:divBdr>
                  <w:divsChild>
                    <w:div w:id="9680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1658329">
      <w:bodyDiv w:val="1"/>
      <w:marLeft w:val="0"/>
      <w:marRight w:val="0"/>
      <w:marTop w:val="0"/>
      <w:marBottom w:val="0"/>
      <w:divBdr>
        <w:top w:val="none" w:sz="0" w:space="0" w:color="auto"/>
        <w:left w:val="none" w:sz="0" w:space="0" w:color="auto"/>
        <w:bottom w:val="none" w:sz="0" w:space="0" w:color="auto"/>
        <w:right w:val="none" w:sz="0" w:space="0" w:color="auto"/>
      </w:divBdr>
    </w:div>
    <w:div w:id="802692426">
      <w:bodyDiv w:val="1"/>
      <w:marLeft w:val="0"/>
      <w:marRight w:val="0"/>
      <w:marTop w:val="0"/>
      <w:marBottom w:val="0"/>
      <w:divBdr>
        <w:top w:val="none" w:sz="0" w:space="0" w:color="auto"/>
        <w:left w:val="none" w:sz="0" w:space="0" w:color="auto"/>
        <w:bottom w:val="none" w:sz="0" w:space="0" w:color="auto"/>
        <w:right w:val="none" w:sz="0" w:space="0" w:color="auto"/>
      </w:divBdr>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05900438">
      <w:bodyDiv w:val="1"/>
      <w:marLeft w:val="0"/>
      <w:marRight w:val="0"/>
      <w:marTop w:val="0"/>
      <w:marBottom w:val="0"/>
      <w:divBdr>
        <w:top w:val="none" w:sz="0" w:space="0" w:color="auto"/>
        <w:left w:val="none" w:sz="0" w:space="0" w:color="auto"/>
        <w:bottom w:val="none" w:sz="0" w:space="0" w:color="auto"/>
        <w:right w:val="none" w:sz="0" w:space="0" w:color="auto"/>
      </w:divBdr>
    </w:div>
    <w:div w:id="806358017">
      <w:bodyDiv w:val="1"/>
      <w:marLeft w:val="0"/>
      <w:marRight w:val="0"/>
      <w:marTop w:val="0"/>
      <w:marBottom w:val="0"/>
      <w:divBdr>
        <w:top w:val="none" w:sz="0" w:space="0" w:color="auto"/>
        <w:left w:val="none" w:sz="0" w:space="0" w:color="auto"/>
        <w:bottom w:val="none" w:sz="0" w:space="0" w:color="auto"/>
        <w:right w:val="none" w:sz="0" w:space="0" w:color="auto"/>
      </w:divBdr>
      <w:divsChild>
        <w:div w:id="743718294">
          <w:marLeft w:val="0"/>
          <w:marRight w:val="0"/>
          <w:marTop w:val="0"/>
          <w:marBottom w:val="0"/>
          <w:divBdr>
            <w:top w:val="none" w:sz="0" w:space="0" w:color="auto"/>
            <w:left w:val="none" w:sz="0" w:space="0" w:color="auto"/>
            <w:bottom w:val="none" w:sz="0" w:space="0" w:color="auto"/>
            <w:right w:val="none" w:sz="0" w:space="0" w:color="auto"/>
          </w:divBdr>
          <w:divsChild>
            <w:div w:id="538857999">
              <w:marLeft w:val="0"/>
              <w:marRight w:val="0"/>
              <w:marTop w:val="0"/>
              <w:marBottom w:val="0"/>
              <w:divBdr>
                <w:top w:val="none" w:sz="0" w:space="0" w:color="auto"/>
                <w:left w:val="none" w:sz="0" w:space="0" w:color="auto"/>
                <w:bottom w:val="none" w:sz="0" w:space="0" w:color="auto"/>
                <w:right w:val="none" w:sz="0" w:space="0" w:color="auto"/>
              </w:divBdr>
              <w:divsChild>
                <w:div w:id="554198838">
                  <w:marLeft w:val="-375"/>
                  <w:marRight w:val="0"/>
                  <w:marTop w:val="0"/>
                  <w:marBottom w:val="0"/>
                  <w:divBdr>
                    <w:top w:val="none" w:sz="0" w:space="0" w:color="auto"/>
                    <w:left w:val="none" w:sz="0" w:space="0" w:color="auto"/>
                    <w:bottom w:val="none" w:sz="0" w:space="0" w:color="auto"/>
                    <w:right w:val="none" w:sz="0" w:space="0" w:color="auto"/>
                  </w:divBdr>
                  <w:divsChild>
                    <w:div w:id="848569344">
                      <w:marLeft w:val="0"/>
                      <w:marRight w:val="0"/>
                      <w:marTop w:val="0"/>
                      <w:marBottom w:val="0"/>
                      <w:divBdr>
                        <w:top w:val="none" w:sz="0" w:space="0" w:color="auto"/>
                        <w:left w:val="none" w:sz="0" w:space="0" w:color="auto"/>
                        <w:bottom w:val="none" w:sz="0" w:space="0" w:color="auto"/>
                        <w:right w:val="none" w:sz="0" w:space="0" w:color="auto"/>
                      </w:divBdr>
                      <w:divsChild>
                        <w:div w:id="1598321673">
                          <w:marLeft w:val="0"/>
                          <w:marRight w:val="0"/>
                          <w:marTop w:val="0"/>
                          <w:marBottom w:val="0"/>
                          <w:divBdr>
                            <w:top w:val="none" w:sz="0" w:space="0" w:color="auto"/>
                            <w:left w:val="none" w:sz="0" w:space="0" w:color="auto"/>
                            <w:bottom w:val="none" w:sz="0" w:space="0" w:color="auto"/>
                            <w:right w:val="none" w:sz="0" w:space="0" w:color="auto"/>
                          </w:divBdr>
                          <w:divsChild>
                            <w:div w:id="14870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22148">
      <w:bodyDiv w:val="1"/>
      <w:marLeft w:val="0"/>
      <w:marRight w:val="0"/>
      <w:marTop w:val="0"/>
      <w:marBottom w:val="0"/>
      <w:divBdr>
        <w:top w:val="none" w:sz="0" w:space="0" w:color="auto"/>
        <w:left w:val="none" w:sz="0" w:space="0" w:color="auto"/>
        <w:bottom w:val="none" w:sz="0" w:space="0" w:color="auto"/>
        <w:right w:val="none" w:sz="0" w:space="0" w:color="auto"/>
      </w:divBdr>
      <w:divsChild>
        <w:div w:id="262421443">
          <w:marLeft w:val="0"/>
          <w:marRight w:val="0"/>
          <w:marTop w:val="0"/>
          <w:marBottom w:val="0"/>
          <w:divBdr>
            <w:top w:val="none" w:sz="0" w:space="0" w:color="auto"/>
            <w:left w:val="none" w:sz="0" w:space="0" w:color="auto"/>
            <w:bottom w:val="none" w:sz="0" w:space="0" w:color="auto"/>
            <w:right w:val="none" w:sz="0" w:space="0" w:color="auto"/>
          </w:divBdr>
          <w:divsChild>
            <w:div w:id="1701470996">
              <w:marLeft w:val="0"/>
              <w:marRight w:val="0"/>
              <w:marTop w:val="0"/>
              <w:marBottom w:val="0"/>
              <w:divBdr>
                <w:top w:val="none" w:sz="0" w:space="0" w:color="auto"/>
                <w:left w:val="none" w:sz="0" w:space="0" w:color="auto"/>
                <w:bottom w:val="none" w:sz="0" w:space="0" w:color="auto"/>
                <w:right w:val="none" w:sz="0" w:space="0" w:color="auto"/>
              </w:divBdr>
              <w:divsChild>
                <w:div w:id="989752293">
                  <w:marLeft w:val="0"/>
                  <w:marRight w:val="0"/>
                  <w:marTop w:val="0"/>
                  <w:marBottom w:val="0"/>
                  <w:divBdr>
                    <w:top w:val="none" w:sz="0" w:space="0" w:color="auto"/>
                    <w:left w:val="none" w:sz="0" w:space="0" w:color="auto"/>
                    <w:bottom w:val="none" w:sz="0" w:space="0" w:color="auto"/>
                    <w:right w:val="none" w:sz="0" w:space="0" w:color="auto"/>
                  </w:divBdr>
                  <w:divsChild>
                    <w:div w:id="375855831">
                      <w:marLeft w:val="0"/>
                      <w:marRight w:val="0"/>
                      <w:marTop w:val="0"/>
                      <w:marBottom w:val="0"/>
                      <w:divBdr>
                        <w:top w:val="none" w:sz="0" w:space="0" w:color="auto"/>
                        <w:left w:val="none" w:sz="0" w:space="0" w:color="auto"/>
                        <w:bottom w:val="none" w:sz="0" w:space="0" w:color="auto"/>
                        <w:right w:val="none" w:sz="0" w:space="0" w:color="auto"/>
                      </w:divBdr>
                      <w:divsChild>
                        <w:div w:id="344092904">
                          <w:marLeft w:val="0"/>
                          <w:marRight w:val="0"/>
                          <w:marTop w:val="0"/>
                          <w:marBottom w:val="0"/>
                          <w:divBdr>
                            <w:top w:val="none" w:sz="0" w:space="0" w:color="auto"/>
                            <w:left w:val="none" w:sz="0" w:space="0" w:color="auto"/>
                            <w:bottom w:val="none" w:sz="0" w:space="0" w:color="auto"/>
                            <w:right w:val="none" w:sz="0" w:space="0" w:color="auto"/>
                          </w:divBdr>
                          <w:divsChild>
                            <w:div w:id="1344746857">
                              <w:marLeft w:val="570"/>
                              <w:marRight w:val="720"/>
                              <w:marTop w:val="120"/>
                              <w:marBottom w:val="120"/>
                              <w:divBdr>
                                <w:top w:val="none" w:sz="0" w:space="0" w:color="auto"/>
                                <w:left w:val="none" w:sz="0" w:space="0" w:color="auto"/>
                                <w:bottom w:val="none" w:sz="0" w:space="0" w:color="auto"/>
                                <w:right w:val="none" w:sz="0" w:space="0" w:color="auto"/>
                              </w:divBdr>
                              <w:divsChild>
                                <w:div w:id="1829857306">
                                  <w:marLeft w:val="0"/>
                                  <w:marRight w:val="0"/>
                                  <w:marTop w:val="0"/>
                                  <w:marBottom w:val="0"/>
                                  <w:divBdr>
                                    <w:top w:val="none" w:sz="0" w:space="0" w:color="auto"/>
                                    <w:left w:val="none" w:sz="0" w:space="0" w:color="auto"/>
                                    <w:bottom w:val="none" w:sz="0" w:space="0" w:color="auto"/>
                                    <w:right w:val="none" w:sz="0" w:space="0" w:color="auto"/>
                                  </w:divBdr>
                                  <w:divsChild>
                                    <w:div w:id="236943731">
                                      <w:marLeft w:val="0"/>
                                      <w:marRight w:val="0"/>
                                      <w:marTop w:val="0"/>
                                      <w:marBottom w:val="0"/>
                                      <w:divBdr>
                                        <w:top w:val="none" w:sz="0" w:space="0" w:color="auto"/>
                                        <w:left w:val="none" w:sz="0" w:space="0" w:color="auto"/>
                                        <w:bottom w:val="none" w:sz="0" w:space="0" w:color="auto"/>
                                        <w:right w:val="none" w:sz="0" w:space="0" w:color="auto"/>
                                      </w:divBdr>
                                      <w:divsChild>
                                        <w:div w:id="628516788">
                                          <w:marLeft w:val="0"/>
                                          <w:marRight w:val="0"/>
                                          <w:marTop w:val="0"/>
                                          <w:marBottom w:val="0"/>
                                          <w:divBdr>
                                            <w:top w:val="none" w:sz="0" w:space="0" w:color="auto"/>
                                            <w:left w:val="none" w:sz="0" w:space="0" w:color="auto"/>
                                            <w:bottom w:val="none" w:sz="0" w:space="0" w:color="auto"/>
                                            <w:right w:val="none" w:sz="0" w:space="0" w:color="auto"/>
                                          </w:divBdr>
                                          <w:divsChild>
                                            <w:div w:id="928805884">
                                              <w:marLeft w:val="0"/>
                                              <w:marRight w:val="0"/>
                                              <w:marTop w:val="0"/>
                                              <w:marBottom w:val="0"/>
                                              <w:divBdr>
                                                <w:top w:val="none" w:sz="0" w:space="0" w:color="auto"/>
                                                <w:left w:val="none" w:sz="0" w:space="0" w:color="auto"/>
                                                <w:bottom w:val="none" w:sz="0" w:space="0" w:color="auto"/>
                                                <w:right w:val="none" w:sz="0" w:space="0" w:color="auto"/>
                                              </w:divBdr>
                                              <w:divsChild>
                                                <w:div w:id="780027158">
                                                  <w:marLeft w:val="0"/>
                                                  <w:marRight w:val="0"/>
                                                  <w:marTop w:val="0"/>
                                                  <w:marBottom w:val="0"/>
                                                  <w:divBdr>
                                                    <w:top w:val="none" w:sz="0" w:space="0" w:color="auto"/>
                                                    <w:left w:val="none" w:sz="0" w:space="0" w:color="auto"/>
                                                    <w:bottom w:val="none" w:sz="0" w:space="0" w:color="auto"/>
                                                    <w:right w:val="none" w:sz="0" w:space="0" w:color="auto"/>
                                                  </w:divBdr>
                                                </w:div>
                                                <w:div w:id="1920672294">
                                                  <w:marLeft w:val="0"/>
                                                  <w:marRight w:val="0"/>
                                                  <w:marTop w:val="0"/>
                                                  <w:marBottom w:val="0"/>
                                                  <w:divBdr>
                                                    <w:top w:val="none" w:sz="0" w:space="0" w:color="auto"/>
                                                    <w:left w:val="none" w:sz="0" w:space="0" w:color="auto"/>
                                                    <w:bottom w:val="none" w:sz="0" w:space="0" w:color="auto"/>
                                                    <w:right w:val="none" w:sz="0" w:space="0" w:color="auto"/>
                                                  </w:divBdr>
                                                </w:div>
                                                <w:div w:id="2138642575">
                                                  <w:marLeft w:val="0"/>
                                                  <w:marRight w:val="0"/>
                                                  <w:marTop w:val="0"/>
                                                  <w:marBottom w:val="0"/>
                                                  <w:divBdr>
                                                    <w:top w:val="none" w:sz="0" w:space="0" w:color="auto"/>
                                                    <w:left w:val="none" w:sz="0" w:space="0" w:color="auto"/>
                                                    <w:bottom w:val="none" w:sz="0" w:space="0" w:color="auto"/>
                                                    <w:right w:val="none" w:sz="0" w:space="0" w:color="auto"/>
                                                  </w:divBdr>
                                                  <w:divsChild>
                                                    <w:div w:id="550191862">
                                                      <w:marLeft w:val="0"/>
                                                      <w:marRight w:val="0"/>
                                                      <w:marTop w:val="0"/>
                                                      <w:marBottom w:val="0"/>
                                                      <w:divBdr>
                                                        <w:top w:val="none" w:sz="0" w:space="0" w:color="auto"/>
                                                        <w:left w:val="none" w:sz="0" w:space="0" w:color="auto"/>
                                                        <w:bottom w:val="none" w:sz="0" w:space="0" w:color="auto"/>
                                                        <w:right w:val="none" w:sz="0" w:space="0" w:color="auto"/>
                                                      </w:divBdr>
                                                    </w:div>
                                                  </w:divsChild>
                                                </w:div>
                                                <w:div w:id="224032761">
                                                  <w:marLeft w:val="0"/>
                                                  <w:marRight w:val="0"/>
                                                  <w:marTop w:val="0"/>
                                                  <w:marBottom w:val="0"/>
                                                  <w:divBdr>
                                                    <w:top w:val="none" w:sz="0" w:space="0" w:color="auto"/>
                                                    <w:left w:val="none" w:sz="0" w:space="0" w:color="auto"/>
                                                    <w:bottom w:val="none" w:sz="0" w:space="0" w:color="auto"/>
                                                    <w:right w:val="none" w:sz="0" w:space="0" w:color="auto"/>
                                                  </w:divBdr>
                                                  <w:divsChild>
                                                    <w:div w:id="9567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2059954">
      <w:bodyDiv w:val="1"/>
      <w:marLeft w:val="0"/>
      <w:marRight w:val="0"/>
      <w:marTop w:val="0"/>
      <w:marBottom w:val="0"/>
      <w:divBdr>
        <w:top w:val="none" w:sz="0" w:space="0" w:color="auto"/>
        <w:left w:val="none" w:sz="0" w:space="0" w:color="auto"/>
        <w:bottom w:val="none" w:sz="0" w:space="0" w:color="auto"/>
        <w:right w:val="none" w:sz="0" w:space="0" w:color="auto"/>
      </w:divBdr>
      <w:divsChild>
        <w:div w:id="185800266">
          <w:marLeft w:val="0"/>
          <w:marRight w:val="0"/>
          <w:marTop w:val="0"/>
          <w:marBottom w:val="0"/>
          <w:divBdr>
            <w:top w:val="none" w:sz="0" w:space="0" w:color="auto"/>
            <w:left w:val="none" w:sz="0" w:space="0" w:color="auto"/>
            <w:bottom w:val="none" w:sz="0" w:space="0" w:color="auto"/>
            <w:right w:val="none" w:sz="0" w:space="0" w:color="auto"/>
          </w:divBdr>
          <w:divsChild>
            <w:div w:id="1717241430">
              <w:marLeft w:val="0"/>
              <w:marRight w:val="0"/>
              <w:marTop w:val="0"/>
              <w:marBottom w:val="0"/>
              <w:divBdr>
                <w:top w:val="none" w:sz="0" w:space="0" w:color="auto"/>
                <w:left w:val="none" w:sz="0" w:space="0" w:color="auto"/>
                <w:bottom w:val="none" w:sz="0" w:space="0" w:color="auto"/>
                <w:right w:val="none" w:sz="0" w:space="0" w:color="auto"/>
              </w:divBdr>
              <w:divsChild>
                <w:div w:id="1225071320">
                  <w:marLeft w:val="-225"/>
                  <w:marRight w:val="-225"/>
                  <w:marTop w:val="0"/>
                  <w:marBottom w:val="0"/>
                  <w:divBdr>
                    <w:top w:val="none" w:sz="0" w:space="0" w:color="auto"/>
                    <w:left w:val="none" w:sz="0" w:space="0" w:color="auto"/>
                    <w:bottom w:val="none" w:sz="0" w:space="0" w:color="auto"/>
                    <w:right w:val="none" w:sz="0" w:space="0" w:color="auto"/>
                  </w:divBdr>
                  <w:divsChild>
                    <w:div w:id="16312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911514">
      <w:bodyDiv w:val="1"/>
      <w:marLeft w:val="0"/>
      <w:marRight w:val="0"/>
      <w:marTop w:val="0"/>
      <w:marBottom w:val="0"/>
      <w:divBdr>
        <w:top w:val="none" w:sz="0" w:space="0" w:color="auto"/>
        <w:left w:val="none" w:sz="0" w:space="0" w:color="auto"/>
        <w:bottom w:val="none" w:sz="0" w:space="0" w:color="auto"/>
        <w:right w:val="none" w:sz="0" w:space="0" w:color="auto"/>
      </w:divBdr>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884">
      <w:bodyDiv w:val="1"/>
      <w:marLeft w:val="0"/>
      <w:marRight w:val="0"/>
      <w:marTop w:val="0"/>
      <w:marBottom w:val="0"/>
      <w:divBdr>
        <w:top w:val="none" w:sz="0" w:space="0" w:color="auto"/>
        <w:left w:val="none" w:sz="0" w:space="0" w:color="auto"/>
        <w:bottom w:val="none" w:sz="0" w:space="0" w:color="auto"/>
        <w:right w:val="none" w:sz="0" w:space="0" w:color="auto"/>
      </w:divBdr>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798021">
      <w:bodyDiv w:val="1"/>
      <w:marLeft w:val="0"/>
      <w:marRight w:val="0"/>
      <w:marTop w:val="0"/>
      <w:marBottom w:val="0"/>
      <w:divBdr>
        <w:top w:val="none" w:sz="0" w:space="0" w:color="auto"/>
        <w:left w:val="none" w:sz="0" w:space="0" w:color="auto"/>
        <w:bottom w:val="none" w:sz="0" w:space="0" w:color="auto"/>
        <w:right w:val="none" w:sz="0" w:space="0" w:color="auto"/>
      </w:divBdr>
    </w:div>
    <w:div w:id="815998220">
      <w:bodyDiv w:val="1"/>
      <w:marLeft w:val="0"/>
      <w:marRight w:val="0"/>
      <w:marTop w:val="0"/>
      <w:marBottom w:val="0"/>
      <w:divBdr>
        <w:top w:val="none" w:sz="0" w:space="0" w:color="auto"/>
        <w:left w:val="none" w:sz="0" w:space="0" w:color="auto"/>
        <w:bottom w:val="none" w:sz="0" w:space="0" w:color="auto"/>
        <w:right w:val="none" w:sz="0" w:space="0" w:color="auto"/>
      </w:divBdr>
    </w:div>
    <w:div w:id="817306930">
      <w:bodyDiv w:val="1"/>
      <w:marLeft w:val="0"/>
      <w:marRight w:val="0"/>
      <w:marTop w:val="0"/>
      <w:marBottom w:val="0"/>
      <w:divBdr>
        <w:top w:val="none" w:sz="0" w:space="0" w:color="auto"/>
        <w:left w:val="none" w:sz="0" w:space="0" w:color="auto"/>
        <w:bottom w:val="none" w:sz="0" w:space="0" w:color="auto"/>
        <w:right w:val="none" w:sz="0" w:space="0" w:color="auto"/>
      </w:divBdr>
      <w:divsChild>
        <w:div w:id="1212040552">
          <w:marLeft w:val="0"/>
          <w:marRight w:val="0"/>
          <w:marTop w:val="0"/>
          <w:marBottom w:val="0"/>
          <w:divBdr>
            <w:top w:val="none" w:sz="0" w:space="0" w:color="auto"/>
            <w:left w:val="none" w:sz="0" w:space="0" w:color="auto"/>
            <w:bottom w:val="none" w:sz="0" w:space="0" w:color="auto"/>
            <w:right w:val="none" w:sz="0" w:space="0" w:color="auto"/>
          </w:divBdr>
          <w:divsChild>
            <w:div w:id="934636019">
              <w:marLeft w:val="0"/>
              <w:marRight w:val="0"/>
              <w:marTop w:val="0"/>
              <w:marBottom w:val="0"/>
              <w:divBdr>
                <w:top w:val="none" w:sz="0" w:space="0" w:color="auto"/>
                <w:left w:val="none" w:sz="0" w:space="0" w:color="auto"/>
                <w:bottom w:val="none" w:sz="0" w:space="0" w:color="auto"/>
                <w:right w:val="none" w:sz="0" w:space="0" w:color="auto"/>
              </w:divBdr>
              <w:divsChild>
                <w:div w:id="760487319">
                  <w:marLeft w:val="0"/>
                  <w:marRight w:val="0"/>
                  <w:marTop w:val="0"/>
                  <w:marBottom w:val="0"/>
                  <w:divBdr>
                    <w:top w:val="none" w:sz="0" w:space="0" w:color="auto"/>
                    <w:left w:val="none" w:sz="0" w:space="0" w:color="auto"/>
                    <w:bottom w:val="none" w:sz="0" w:space="0" w:color="auto"/>
                    <w:right w:val="none" w:sz="0" w:space="0" w:color="auto"/>
                  </w:divBdr>
                  <w:divsChild>
                    <w:div w:id="134639305">
                      <w:marLeft w:val="0"/>
                      <w:marRight w:val="0"/>
                      <w:marTop w:val="0"/>
                      <w:marBottom w:val="0"/>
                      <w:divBdr>
                        <w:top w:val="none" w:sz="0" w:space="0" w:color="auto"/>
                        <w:left w:val="none" w:sz="0" w:space="0" w:color="auto"/>
                        <w:bottom w:val="none" w:sz="0" w:space="0" w:color="auto"/>
                        <w:right w:val="none" w:sz="0" w:space="0" w:color="auto"/>
                      </w:divBdr>
                      <w:divsChild>
                        <w:div w:id="533857280">
                          <w:marLeft w:val="0"/>
                          <w:marRight w:val="0"/>
                          <w:marTop w:val="0"/>
                          <w:marBottom w:val="0"/>
                          <w:divBdr>
                            <w:top w:val="none" w:sz="0" w:space="0" w:color="auto"/>
                            <w:left w:val="none" w:sz="0" w:space="0" w:color="auto"/>
                            <w:bottom w:val="none" w:sz="0" w:space="0" w:color="auto"/>
                            <w:right w:val="none" w:sz="0" w:space="0" w:color="auto"/>
                          </w:divBdr>
                          <w:divsChild>
                            <w:div w:id="1408110691">
                              <w:marLeft w:val="0"/>
                              <w:marRight w:val="0"/>
                              <w:marTop w:val="0"/>
                              <w:marBottom w:val="0"/>
                              <w:divBdr>
                                <w:top w:val="none" w:sz="0" w:space="0" w:color="auto"/>
                                <w:left w:val="none" w:sz="0" w:space="0" w:color="auto"/>
                                <w:bottom w:val="none" w:sz="0" w:space="0" w:color="auto"/>
                                <w:right w:val="none" w:sz="0" w:space="0" w:color="auto"/>
                              </w:divBdr>
                              <w:divsChild>
                                <w:div w:id="2029938777">
                                  <w:marLeft w:val="0"/>
                                  <w:marRight w:val="0"/>
                                  <w:marTop w:val="0"/>
                                  <w:marBottom w:val="0"/>
                                  <w:divBdr>
                                    <w:top w:val="none" w:sz="0" w:space="0" w:color="auto"/>
                                    <w:left w:val="none" w:sz="0" w:space="0" w:color="auto"/>
                                    <w:bottom w:val="none" w:sz="0" w:space="0" w:color="auto"/>
                                    <w:right w:val="none" w:sz="0" w:space="0" w:color="auto"/>
                                  </w:divBdr>
                                  <w:divsChild>
                                    <w:div w:id="694430206">
                                      <w:marLeft w:val="0"/>
                                      <w:marRight w:val="0"/>
                                      <w:marTop w:val="0"/>
                                      <w:marBottom w:val="0"/>
                                      <w:divBdr>
                                        <w:top w:val="none" w:sz="0" w:space="0" w:color="auto"/>
                                        <w:left w:val="none" w:sz="0" w:space="0" w:color="auto"/>
                                        <w:bottom w:val="none" w:sz="0" w:space="0" w:color="auto"/>
                                        <w:right w:val="none" w:sz="0" w:space="0" w:color="auto"/>
                                      </w:divBdr>
                                      <w:divsChild>
                                        <w:div w:id="1850679153">
                                          <w:marLeft w:val="0"/>
                                          <w:marRight w:val="0"/>
                                          <w:marTop w:val="0"/>
                                          <w:marBottom w:val="0"/>
                                          <w:divBdr>
                                            <w:top w:val="none" w:sz="0" w:space="0" w:color="auto"/>
                                            <w:left w:val="none" w:sz="0" w:space="0" w:color="auto"/>
                                            <w:bottom w:val="none" w:sz="0" w:space="0" w:color="auto"/>
                                            <w:right w:val="none" w:sz="0" w:space="0" w:color="auto"/>
                                          </w:divBdr>
                                        </w:div>
                                        <w:div w:id="766852929">
                                          <w:marLeft w:val="0"/>
                                          <w:marRight w:val="0"/>
                                          <w:marTop w:val="0"/>
                                          <w:marBottom w:val="0"/>
                                          <w:divBdr>
                                            <w:top w:val="none" w:sz="0" w:space="0" w:color="auto"/>
                                            <w:left w:val="none" w:sz="0" w:space="0" w:color="auto"/>
                                            <w:bottom w:val="none" w:sz="0" w:space="0" w:color="auto"/>
                                            <w:right w:val="none" w:sz="0" w:space="0" w:color="auto"/>
                                          </w:divBdr>
                                          <w:divsChild>
                                            <w:div w:id="16376841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0970104">
      <w:bodyDiv w:val="1"/>
      <w:marLeft w:val="0"/>
      <w:marRight w:val="0"/>
      <w:marTop w:val="0"/>
      <w:marBottom w:val="0"/>
      <w:divBdr>
        <w:top w:val="none" w:sz="0" w:space="0" w:color="auto"/>
        <w:left w:val="none" w:sz="0" w:space="0" w:color="auto"/>
        <w:bottom w:val="none" w:sz="0" w:space="0" w:color="auto"/>
        <w:right w:val="none" w:sz="0" w:space="0" w:color="auto"/>
      </w:divBdr>
    </w:div>
    <w:div w:id="821044692">
      <w:bodyDiv w:val="1"/>
      <w:marLeft w:val="0"/>
      <w:marRight w:val="0"/>
      <w:marTop w:val="0"/>
      <w:marBottom w:val="0"/>
      <w:divBdr>
        <w:top w:val="none" w:sz="0" w:space="0" w:color="auto"/>
        <w:left w:val="none" w:sz="0" w:space="0" w:color="auto"/>
        <w:bottom w:val="none" w:sz="0" w:space="0" w:color="auto"/>
        <w:right w:val="none" w:sz="0" w:space="0" w:color="auto"/>
      </w:divBdr>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395795">
      <w:bodyDiv w:val="1"/>
      <w:marLeft w:val="0"/>
      <w:marRight w:val="0"/>
      <w:marTop w:val="0"/>
      <w:marBottom w:val="0"/>
      <w:divBdr>
        <w:top w:val="none" w:sz="0" w:space="0" w:color="auto"/>
        <w:left w:val="none" w:sz="0" w:space="0" w:color="auto"/>
        <w:bottom w:val="none" w:sz="0" w:space="0" w:color="auto"/>
        <w:right w:val="none" w:sz="0" w:space="0" w:color="auto"/>
      </w:divBdr>
      <w:divsChild>
        <w:div w:id="446238022">
          <w:marLeft w:val="0"/>
          <w:marRight w:val="0"/>
          <w:marTop w:val="0"/>
          <w:marBottom w:val="0"/>
          <w:divBdr>
            <w:top w:val="none" w:sz="0" w:space="0" w:color="auto"/>
            <w:left w:val="none" w:sz="0" w:space="0" w:color="auto"/>
            <w:bottom w:val="none" w:sz="0" w:space="0" w:color="auto"/>
            <w:right w:val="none" w:sz="0" w:space="0" w:color="auto"/>
          </w:divBdr>
          <w:divsChild>
            <w:div w:id="1281301266">
              <w:marLeft w:val="0"/>
              <w:marRight w:val="0"/>
              <w:marTop w:val="0"/>
              <w:marBottom w:val="0"/>
              <w:divBdr>
                <w:top w:val="none" w:sz="0" w:space="0" w:color="auto"/>
                <w:left w:val="none" w:sz="0" w:space="0" w:color="auto"/>
                <w:bottom w:val="none" w:sz="0" w:space="0" w:color="auto"/>
                <w:right w:val="none" w:sz="0" w:space="0" w:color="auto"/>
              </w:divBdr>
              <w:divsChild>
                <w:div w:id="1190296934">
                  <w:marLeft w:val="0"/>
                  <w:marRight w:val="0"/>
                  <w:marTop w:val="0"/>
                  <w:marBottom w:val="0"/>
                  <w:divBdr>
                    <w:top w:val="none" w:sz="0" w:space="0" w:color="auto"/>
                    <w:left w:val="none" w:sz="0" w:space="0" w:color="auto"/>
                    <w:bottom w:val="none" w:sz="0" w:space="0" w:color="auto"/>
                    <w:right w:val="none" w:sz="0" w:space="0" w:color="auto"/>
                  </w:divBdr>
                  <w:divsChild>
                    <w:div w:id="424349122">
                      <w:marLeft w:val="0"/>
                      <w:marRight w:val="0"/>
                      <w:marTop w:val="0"/>
                      <w:marBottom w:val="0"/>
                      <w:divBdr>
                        <w:top w:val="none" w:sz="0" w:space="0" w:color="auto"/>
                        <w:left w:val="none" w:sz="0" w:space="0" w:color="auto"/>
                        <w:bottom w:val="none" w:sz="0" w:space="0" w:color="auto"/>
                        <w:right w:val="none" w:sz="0" w:space="0" w:color="auto"/>
                      </w:divBdr>
                      <w:divsChild>
                        <w:div w:id="321273327">
                          <w:marLeft w:val="0"/>
                          <w:marRight w:val="0"/>
                          <w:marTop w:val="0"/>
                          <w:marBottom w:val="0"/>
                          <w:divBdr>
                            <w:top w:val="none" w:sz="0" w:space="0" w:color="auto"/>
                            <w:left w:val="none" w:sz="0" w:space="0" w:color="auto"/>
                            <w:bottom w:val="none" w:sz="0" w:space="0" w:color="auto"/>
                            <w:right w:val="none" w:sz="0" w:space="0" w:color="auto"/>
                          </w:divBdr>
                          <w:divsChild>
                            <w:div w:id="1985969425">
                              <w:marLeft w:val="0"/>
                              <w:marRight w:val="0"/>
                              <w:marTop w:val="0"/>
                              <w:marBottom w:val="0"/>
                              <w:divBdr>
                                <w:top w:val="none" w:sz="0" w:space="0" w:color="auto"/>
                                <w:left w:val="none" w:sz="0" w:space="0" w:color="auto"/>
                                <w:bottom w:val="none" w:sz="0" w:space="0" w:color="auto"/>
                                <w:right w:val="none" w:sz="0" w:space="0" w:color="auto"/>
                              </w:divBdr>
                              <w:divsChild>
                                <w:div w:id="2146970370">
                                  <w:marLeft w:val="0"/>
                                  <w:marRight w:val="0"/>
                                  <w:marTop w:val="0"/>
                                  <w:marBottom w:val="0"/>
                                  <w:divBdr>
                                    <w:top w:val="none" w:sz="0" w:space="0" w:color="auto"/>
                                    <w:left w:val="none" w:sz="0" w:space="0" w:color="auto"/>
                                    <w:bottom w:val="none" w:sz="0" w:space="0" w:color="auto"/>
                                    <w:right w:val="none" w:sz="0" w:space="0" w:color="auto"/>
                                  </w:divBdr>
                                  <w:divsChild>
                                    <w:div w:id="1856919521">
                                      <w:marLeft w:val="0"/>
                                      <w:marRight w:val="0"/>
                                      <w:marTop w:val="0"/>
                                      <w:marBottom w:val="0"/>
                                      <w:divBdr>
                                        <w:top w:val="none" w:sz="0" w:space="0" w:color="auto"/>
                                        <w:left w:val="none" w:sz="0" w:space="0" w:color="auto"/>
                                        <w:bottom w:val="none" w:sz="0" w:space="0" w:color="auto"/>
                                        <w:right w:val="none" w:sz="0" w:space="0" w:color="auto"/>
                                      </w:divBdr>
                                      <w:divsChild>
                                        <w:div w:id="1459303556">
                                          <w:marLeft w:val="0"/>
                                          <w:marRight w:val="0"/>
                                          <w:marTop w:val="0"/>
                                          <w:marBottom w:val="0"/>
                                          <w:divBdr>
                                            <w:top w:val="none" w:sz="0" w:space="0" w:color="auto"/>
                                            <w:left w:val="none" w:sz="0" w:space="0" w:color="auto"/>
                                            <w:bottom w:val="none" w:sz="0" w:space="0" w:color="auto"/>
                                            <w:right w:val="none" w:sz="0" w:space="0" w:color="auto"/>
                                          </w:divBdr>
                                        </w:div>
                                        <w:div w:id="679357279">
                                          <w:marLeft w:val="0"/>
                                          <w:marRight w:val="0"/>
                                          <w:marTop w:val="0"/>
                                          <w:marBottom w:val="0"/>
                                          <w:divBdr>
                                            <w:top w:val="none" w:sz="0" w:space="0" w:color="auto"/>
                                            <w:left w:val="none" w:sz="0" w:space="0" w:color="auto"/>
                                            <w:bottom w:val="none" w:sz="0" w:space="0" w:color="auto"/>
                                            <w:right w:val="none" w:sz="0" w:space="0" w:color="auto"/>
                                          </w:divBdr>
                                          <w:divsChild>
                                            <w:div w:id="22599471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7862547">
      <w:bodyDiv w:val="1"/>
      <w:marLeft w:val="0"/>
      <w:marRight w:val="0"/>
      <w:marTop w:val="0"/>
      <w:marBottom w:val="0"/>
      <w:divBdr>
        <w:top w:val="none" w:sz="0" w:space="0" w:color="auto"/>
        <w:left w:val="none" w:sz="0" w:space="0" w:color="auto"/>
        <w:bottom w:val="none" w:sz="0" w:space="0" w:color="auto"/>
        <w:right w:val="none" w:sz="0" w:space="0" w:color="auto"/>
      </w:divBdr>
      <w:divsChild>
        <w:div w:id="1715156874">
          <w:marLeft w:val="0"/>
          <w:marRight w:val="0"/>
          <w:marTop w:val="0"/>
          <w:marBottom w:val="0"/>
          <w:divBdr>
            <w:top w:val="none" w:sz="0" w:space="0" w:color="auto"/>
            <w:left w:val="none" w:sz="0" w:space="0" w:color="auto"/>
            <w:bottom w:val="none" w:sz="0" w:space="0" w:color="auto"/>
            <w:right w:val="none" w:sz="0" w:space="0" w:color="auto"/>
          </w:divBdr>
        </w:div>
        <w:div w:id="1168793366">
          <w:marLeft w:val="0"/>
          <w:marRight w:val="0"/>
          <w:marTop w:val="0"/>
          <w:marBottom w:val="330"/>
          <w:divBdr>
            <w:top w:val="single" w:sz="6" w:space="0" w:color="FED9AF"/>
            <w:left w:val="none" w:sz="0" w:space="0" w:color="auto"/>
            <w:bottom w:val="single" w:sz="6" w:space="0" w:color="FED9AF"/>
            <w:right w:val="none" w:sz="0" w:space="0" w:color="auto"/>
          </w:divBdr>
        </w:div>
        <w:div w:id="461196004">
          <w:marLeft w:val="0"/>
          <w:marRight w:val="0"/>
          <w:marTop w:val="0"/>
          <w:marBottom w:val="0"/>
          <w:divBdr>
            <w:top w:val="none" w:sz="0" w:space="0" w:color="auto"/>
            <w:left w:val="none" w:sz="0" w:space="0" w:color="auto"/>
            <w:bottom w:val="none" w:sz="0" w:space="0" w:color="auto"/>
            <w:right w:val="none" w:sz="0" w:space="0" w:color="auto"/>
          </w:divBdr>
        </w:div>
      </w:divsChild>
    </w:div>
    <w:div w:id="828906588">
      <w:bodyDiv w:val="1"/>
      <w:marLeft w:val="0"/>
      <w:marRight w:val="0"/>
      <w:marTop w:val="0"/>
      <w:marBottom w:val="0"/>
      <w:divBdr>
        <w:top w:val="none" w:sz="0" w:space="0" w:color="auto"/>
        <w:left w:val="none" w:sz="0" w:space="0" w:color="auto"/>
        <w:bottom w:val="none" w:sz="0" w:space="0" w:color="auto"/>
        <w:right w:val="none" w:sz="0" w:space="0" w:color="auto"/>
      </w:divBdr>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80991">
      <w:bodyDiv w:val="1"/>
      <w:marLeft w:val="0"/>
      <w:marRight w:val="0"/>
      <w:marTop w:val="0"/>
      <w:marBottom w:val="0"/>
      <w:divBdr>
        <w:top w:val="none" w:sz="0" w:space="0" w:color="auto"/>
        <w:left w:val="none" w:sz="0" w:space="0" w:color="auto"/>
        <w:bottom w:val="none" w:sz="0" w:space="0" w:color="auto"/>
        <w:right w:val="none" w:sz="0" w:space="0" w:color="auto"/>
      </w:divBdr>
      <w:divsChild>
        <w:div w:id="2095734388">
          <w:marLeft w:val="0"/>
          <w:marRight w:val="0"/>
          <w:marTop w:val="0"/>
          <w:marBottom w:val="0"/>
          <w:divBdr>
            <w:top w:val="none" w:sz="0" w:space="0" w:color="auto"/>
            <w:left w:val="none" w:sz="0" w:space="0" w:color="auto"/>
            <w:bottom w:val="none" w:sz="0" w:space="0" w:color="auto"/>
            <w:right w:val="none" w:sz="0" w:space="0" w:color="auto"/>
          </w:divBdr>
          <w:divsChild>
            <w:div w:id="1746343781">
              <w:marLeft w:val="0"/>
              <w:marRight w:val="0"/>
              <w:marTop w:val="0"/>
              <w:marBottom w:val="0"/>
              <w:divBdr>
                <w:top w:val="none" w:sz="0" w:space="0" w:color="auto"/>
                <w:left w:val="none" w:sz="0" w:space="0" w:color="auto"/>
                <w:bottom w:val="none" w:sz="0" w:space="0" w:color="auto"/>
                <w:right w:val="none" w:sz="0" w:space="0" w:color="auto"/>
              </w:divBdr>
              <w:divsChild>
                <w:div w:id="1935626682">
                  <w:marLeft w:val="0"/>
                  <w:marRight w:val="0"/>
                  <w:marTop w:val="0"/>
                  <w:marBottom w:val="0"/>
                  <w:divBdr>
                    <w:top w:val="none" w:sz="0" w:space="0" w:color="auto"/>
                    <w:left w:val="none" w:sz="0" w:space="0" w:color="auto"/>
                    <w:bottom w:val="none" w:sz="0" w:space="0" w:color="auto"/>
                    <w:right w:val="none" w:sz="0" w:space="0" w:color="auto"/>
                  </w:divBdr>
                  <w:divsChild>
                    <w:div w:id="1851917128">
                      <w:marLeft w:val="0"/>
                      <w:marRight w:val="0"/>
                      <w:marTop w:val="0"/>
                      <w:marBottom w:val="0"/>
                      <w:divBdr>
                        <w:top w:val="none" w:sz="0" w:space="0" w:color="auto"/>
                        <w:left w:val="none" w:sz="0" w:space="0" w:color="auto"/>
                        <w:bottom w:val="none" w:sz="0" w:space="0" w:color="auto"/>
                        <w:right w:val="none" w:sz="0" w:space="0" w:color="auto"/>
                      </w:divBdr>
                      <w:divsChild>
                        <w:div w:id="1774394553">
                          <w:marLeft w:val="0"/>
                          <w:marRight w:val="0"/>
                          <w:marTop w:val="0"/>
                          <w:marBottom w:val="0"/>
                          <w:divBdr>
                            <w:top w:val="none" w:sz="0" w:space="0" w:color="auto"/>
                            <w:left w:val="none" w:sz="0" w:space="0" w:color="auto"/>
                            <w:bottom w:val="none" w:sz="0" w:space="0" w:color="auto"/>
                            <w:right w:val="none" w:sz="0" w:space="0" w:color="auto"/>
                          </w:divBdr>
                          <w:divsChild>
                            <w:div w:id="1434014338">
                              <w:marLeft w:val="0"/>
                              <w:marRight w:val="0"/>
                              <w:marTop w:val="0"/>
                              <w:marBottom w:val="0"/>
                              <w:divBdr>
                                <w:top w:val="none" w:sz="0" w:space="0" w:color="auto"/>
                                <w:left w:val="none" w:sz="0" w:space="0" w:color="auto"/>
                                <w:bottom w:val="none" w:sz="0" w:space="0" w:color="auto"/>
                                <w:right w:val="none" w:sz="0" w:space="0" w:color="auto"/>
                              </w:divBdr>
                              <w:divsChild>
                                <w:div w:id="1030760026">
                                  <w:marLeft w:val="0"/>
                                  <w:marRight w:val="0"/>
                                  <w:marTop w:val="0"/>
                                  <w:marBottom w:val="0"/>
                                  <w:divBdr>
                                    <w:top w:val="none" w:sz="0" w:space="0" w:color="auto"/>
                                    <w:left w:val="none" w:sz="0" w:space="0" w:color="auto"/>
                                    <w:bottom w:val="none" w:sz="0" w:space="0" w:color="auto"/>
                                    <w:right w:val="none" w:sz="0" w:space="0" w:color="auto"/>
                                  </w:divBdr>
                                  <w:divsChild>
                                    <w:div w:id="804349961">
                                      <w:marLeft w:val="0"/>
                                      <w:marRight w:val="0"/>
                                      <w:marTop w:val="0"/>
                                      <w:marBottom w:val="0"/>
                                      <w:divBdr>
                                        <w:top w:val="none" w:sz="0" w:space="0" w:color="auto"/>
                                        <w:left w:val="none" w:sz="0" w:space="0" w:color="auto"/>
                                        <w:bottom w:val="none" w:sz="0" w:space="0" w:color="auto"/>
                                        <w:right w:val="none" w:sz="0" w:space="0" w:color="auto"/>
                                      </w:divBdr>
                                      <w:divsChild>
                                        <w:div w:id="18585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8040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62">
          <w:marLeft w:val="0"/>
          <w:marRight w:val="0"/>
          <w:marTop w:val="0"/>
          <w:marBottom w:val="0"/>
          <w:divBdr>
            <w:top w:val="none" w:sz="0" w:space="0" w:color="auto"/>
            <w:left w:val="none" w:sz="0" w:space="0" w:color="auto"/>
            <w:bottom w:val="none" w:sz="0" w:space="0" w:color="auto"/>
            <w:right w:val="none" w:sz="0" w:space="0" w:color="auto"/>
          </w:divBdr>
          <w:divsChild>
            <w:div w:id="195242747">
              <w:marLeft w:val="0"/>
              <w:marRight w:val="0"/>
              <w:marTop w:val="0"/>
              <w:marBottom w:val="0"/>
              <w:divBdr>
                <w:top w:val="none" w:sz="0" w:space="0" w:color="auto"/>
                <w:left w:val="none" w:sz="0" w:space="0" w:color="auto"/>
                <w:bottom w:val="none" w:sz="0" w:space="0" w:color="auto"/>
                <w:right w:val="none" w:sz="0" w:space="0" w:color="auto"/>
              </w:divBdr>
              <w:divsChild>
                <w:div w:id="77556227">
                  <w:marLeft w:val="0"/>
                  <w:marRight w:val="0"/>
                  <w:marTop w:val="0"/>
                  <w:marBottom w:val="0"/>
                  <w:divBdr>
                    <w:top w:val="none" w:sz="0" w:space="0" w:color="auto"/>
                    <w:left w:val="none" w:sz="0" w:space="0" w:color="auto"/>
                    <w:bottom w:val="none" w:sz="0" w:space="0" w:color="auto"/>
                    <w:right w:val="none" w:sz="0" w:space="0" w:color="auto"/>
                  </w:divBdr>
                  <w:divsChild>
                    <w:div w:id="266734776">
                      <w:marLeft w:val="0"/>
                      <w:marRight w:val="0"/>
                      <w:marTop w:val="0"/>
                      <w:marBottom w:val="0"/>
                      <w:divBdr>
                        <w:top w:val="none" w:sz="0" w:space="0" w:color="auto"/>
                        <w:left w:val="none" w:sz="0" w:space="0" w:color="auto"/>
                        <w:bottom w:val="none" w:sz="0" w:space="0" w:color="auto"/>
                        <w:right w:val="single" w:sz="6" w:space="7" w:color="D1D2D0"/>
                      </w:divBdr>
                      <w:divsChild>
                        <w:div w:id="16049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147948">
      <w:bodyDiv w:val="1"/>
      <w:marLeft w:val="0"/>
      <w:marRight w:val="0"/>
      <w:marTop w:val="0"/>
      <w:marBottom w:val="0"/>
      <w:divBdr>
        <w:top w:val="none" w:sz="0" w:space="0" w:color="auto"/>
        <w:left w:val="none" w:sz="0" w:space="0" w:color="auto"/>
        <w:bottom w:val="none" w:sz="0" w:space="0" w:color="auto"/>
        <w:right w:val="none" w:sz="0" w:space="0" w:color="auto"/>
      </w:divBdr>
    </w:div>
    <w:div w:id="835531479">
      <w:bodyDiv w:val="1"/>
      <w:marLeft w:val="0"/>
      <w:marRight w:val="0"/>
      <w:marTop w:val="0"/>
      <w:marBottom w:val="0"/>
      <w:divBdr>
        <w:top w:val="none" w:sz="0" w:space="0" w:color="auto"/>
        <w:left w:val="none" w:sz="0" w:space="0" w:color="auto"/>
        <w:bottom w:val="none" w:sz="0" w:space="0" w:color="auto"/>
        <w:right w:val="none" w:sz="0" w:space="0" w:color="auto"/>
      </w:divBdr>
      <w:divsChild>
        <w:div w:id="2076317545">
          <w:marLeft w:val="0"/>
          <w:marRight w:val="0"/>
          <w:marTop w:val="0"/>
          <w:marBottom w:val="0"/>
          <w:divBdr>
            <w:top w:val="none" w:sz="0" w:space="0" w:color="auto"/>
            <w:left w:val="none" w:sz="0" w:space="0" w:color="auto"/>
            <w:bottom w:val="none" w:sz="0" w:space="0" w:color="auto"/>
            <w:right w:val="none" w:sz="0" w:space="0" w:color="auto"/>
          </w:divBdr>
          <w:divsChild>
            <w:div w:id="917399145">
              <w:marLeft w:val="0"/>
              <w:marRight w:val="0"/>
              <w:marTop w:val="0"/>
              <w:marBottom w:val="0"/>
              <w:divBdr>
                <w:top w:val="none" w:sz="0" w:space="0" w:color="auto"/>
                <w:left w:val="none" w:sz="0" w:space="0" w:color="auto"/>
                <w:bottom w:val="none" w:sz="0" w:space="0" w:color="auto"/>
                <w:right w:val="none" w:sz="0" w:space="0" w:color="auto"/>
              </w:divBdr>
              <w:divsChild>
                <w:div w:id="240484015">
                  <w:marLeft w:val="0"/>
                  <w:marRight w:val="0"/>
                  <w:marTop w:val="0"/>
                  <w:marBottom w:val="0"/>
                  <w:divBdr>
                    <w:top w:val="none" w:sz="0" w:space="0" w:color="auto"/>
                    <w:left w:val="none" w:sz="0" w:space="0" w:color="auto"/>
                    <w:bottom w:val="none" w:sz="0" w:space="0" w:color="auto"/>
                    <w:right w:val="none" w:sz="0" w:space="0" w:color="auto"/>
                  </w:divBdr>
                  <w:divsChild>
                    <w:div w:id="1820995261">
                      <w:marLeft w:val="0"/>
                      <w:marRight w:val="0"/>
                      <w:marTop w:val="300"/>
                      <w:marBottom w:val="600"/>
                      <w:divBdr>
                        <w:top w:val="none" w:sz="0" w:space="0" w:color="auto"/>
                        <w:left w:val="none" w:sz="0" w:space="0" w:color="auto"/>
                        <w:bottom w:val="none" w:sz="0" w:space="0" w:color="auto"/>
                        <w:right w:val="none" w:sz="0" w:space="0" w:color="auto"/>
                      </w:divBdr>
                      <w:divsChild>
                        <w:div w:id="1595089481">
                          <w:marLeft w:val="0"/>
                          <w:marRight w:val="0"/>
                          <w:marTop w:val="0"/>
                          <w:marBottom w:val="0"/>
                          <w:divBdr>
                            <w:top w:val="none" w:sz="0" w:space="0" w:color="auto"/>
                            <w:left w:val="none" w:sz="0" w:space="0" w:color="auto"/>
                            <w:bottom w:val="none" w:sz="0" w:space="0" w:color="auto"/>
                            <w:right w:val="none" w:sz="0" w:space="0" w:color="auto"/>
                          </w:divBdr>
                          <w:divsChild>
                            <w:div w:id="639189643">
                              <w:marLeft w:val="0"/>
                              <w:marRight w:val="0"/>
                              <w:marTop w:val="0"/>
                              <w:marBottom w:val="0"/>
                              <w:divBdr>
                                <w:top w:val="none" w:sz="0" w:space="0" w:color="auto"/>
                                <w:left w:val="none" w:sz="0" w:space="0" w:color="auto"/>
                                <w:bottom w:val="none" w:sz="0" w:space="0" w:color="auto"/>
                                <w:right w:val="none" w:sz="0" w:space="0" w:color="auto"/>
                              </w:divBdr>
                              <w:divsChild>
                                <w:div w:id="1726223746">
                                  <w:marLeft w:val="0"/>
                                  <w:marRight w:val="0"/>
                                  <w:marTop w:val="0"/>
                                  <w:marBottom w:val="0"/>
                                  <w:divBdr>
                                    <w:top w:val="none" w:sz="0" w:space="0" w:color="auto"/>
                                    <w:left w:val="none" w:sz="0" w:space="0" w:color="auto"/>
                                    <w:bottom w:val="none" w:sz="0" w:space="0" w:color="auto"/>
                                    <w:right w:val="none" w:sz="0" w:space="0" w:color="auto"/>
                                  </w:divBdr>
                                  <w:divsChild>
                                    <w:div w:id="50036674">
                                      <w:marLeft w:val="0"/>
                                      <w:marRight w:val="0"/>
                                      <w:marTop w:val="150"/>
                                      <w:marBottom w:val="0"/>
                                      <w:divBdr>
                                        <w:top w:val="none" w:sz="0" w:space="0" w:color="auto"/>
                                        <w:left w:val="none" w:sz="0" w:space="0" w:color="auto"/>
                                        <w:bottom w:val="none" w:sz="0" w:space="0" w:color="auto"/>
                                        <w:right w:val="none" w:sz="0" w:space="0" w:color="auto"/>
                                      </w:divBdr>
                                      <w:divsChild>
                                        <w:div w:id="1962110660">
                                          <w:marLeft w:val="0"/>
                                          <w:marRight w:val="0"/>
                                          <w:marTop w:val="0"/>
                                          <w:marBottom w:val="0"/>
                                          <w:divBdr>
                                            <w:top w:val="none" w:sz="0" w:space="0" w:color="auto"/>
                                            <w:left w:val="none" w:sz="0" w:space="0" w:color="auto"/>
                                            <w:bottom w:val="none" w:sz="0" w:space="0" w:color="auto"/>
                                            <w:right w:val="none" w:sz="0" w:space="0" w:color="auto"/>
                                          </w:divBdr>
                                          <w:divsChild>
                                            <w:div w:id="1437092665">
                                              <w:marLeft w:val="0"/>
                                              <w:marRight w:val="0"/>
                                              <w:marTop w:val="0"/>
                                              <w:marBottom w:val="0"/>
                                              <w:divBdr>
                                                <w:top w:val="none" w:sz="0" w:space="0" w:color="auto"/>
                                                <w:left w:val="none" w:sz="0" w:space="0" w:color="auto"/>
                                                <w:bottom w:val="none" w:sz="0" w:space="0" w:color="auto"/>
                                                <w:right w:val="none" w:sz="0" w:space="0" w:color="auto"/>
                                              </w:divBdr>
                                              <w:divsChild>
                                                <w:div w:id="19630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015605">
      <w:bodyDiv w:val="1"/>
      <w:marLeft w:val="0"/>
      <w:marRight w:val="0"/>
      <w:marTop w:val="0"/>
      <w:marBottom w:val="0"/>
      <w:divBdr>
        <w:top w:val="none" w:sz="0" w:space="0" w:color="auto"/>
        <w:left w:val="none" w:sz="0" w:space="0" w:color="auto"/>
        <w:bottom w:val="none" w:sz="0" w:space="0" w:color="auto"/>
        <w:right w:val="none" w:sz="0" w:space="0" w:color="auto"/>
      </w:divBdr>
      <w:divsChild>
        <w:div w:id="389354352">
          <w:marLeft w:val="0"/>
          <w:marRight w:val="0"/>
          <w:marTop w:val="0"/>
          <w:marBottom w:val="0"/>
          <w:divBdr>
            <w:top w:val="none" w:sz="0" w:space="0" w:color="auto"/>
            <w:left w:val="none" w:sz="0" w:space="0" w:color="auto"/>
            <w:bottom w:val="none" w:sz="0" w:space="0" w:color="auto"/>
            <w:right w:val="none" w:sz="0" w:space="0" w:color="auto"/>
          </w:divBdr>
          <w:divsChild>
            <w:div w:id="1432893965">
              <w:marLeft w:val="0"/>
              <w:marRight w:val="0"/>
              <w:marTop w:val="0"/>
              <w:marBottom w:val="0"/>
              <w:divBdr>
                <w:top w:val="none" w:sz="0" w:space="0" w:color="auto"/>
                <w:left w:val="none" w:sz="0" w:space="0" w:color="auto"/>
                <w:bottom w:val="none" w:sz="0" w:space="0" w:color="auto"/>
                <w:right w:val="none" w:sz="0" w:space="0" w:color="auto"/>
              </w:divBdr>
              <w:divsChild>
                <w:div w:id="428694797">
                  <w:marLeft w:val="0"/>
                  <w:marRight w:val="0"/>
                  <w:marTop w:val="0"/>
                  <w:marBottom w:val="0"/>
                  <w:divBdr>
                    <w:top w:val="none" w:sz="0" w:space="0" w:color="auto"/>
                    <w:left w:val="none" w:sz="0" w:space="0" w:color="auto"/>
                    <w:bottom w:val="none" w:sz="0" w:space="0" w:color="auto"/>
                    <w:right w:val="none" w:sz="0" w:space="0" w:color="auto"/>
                  </w:divBdr>
                  <w:divsChild>
                    <w:div w:id="488134883">
                      <w:marLeft w:val="0"/>
                      <w:marRight w:val="0"/>
                      <w:marTop w:val="0"/>
                      <w:marBottom w:val="0"/>
                      <w:divBdr>
                        <w:top w:val="none" w:sz="0" w:space="0" w:color="auto"/>
                        <w:left w:val="none" w:sz="0" w:space="0" w:color="auto"/>
                        <w:bottom w:val="none" w:sz="0" w:space="0" w:color="auto"/>
                        <w:right w:val="none" w:sz="0" w:space="0" w:color="auto"/>
                      </w:divBdr>
                      <w:divsChild>
                        <w:div w:id="61491499">
                          <w:marLeft w:val="0"/>
                          <w:marRight w:val="0"/>
                          <w:marTop w:val="0"/>
                          <w:marBottom w:val="0"/>
                          <w:divBdr>
                            <w:top w:val="none" w:sz="0" w:space="0" w:color="auto"/>
                            <w:left w:val="none" w:sz="0" w:space="0" w:color="auto"/>
                            <w:bottom w:val="none" w:sz="0" w:space="0" w:color="auto"/>
                            <w:right w:val="none" w:sz="0" w:space="0" w:color="auto"/>
                          </w:divBdr>
                          <w:divsChild>
                            <w:div w:id="1983119964">
                              <w:marLeft w:val="0"/>
                              <w:marRight w:val="0"/>
                              <w:marTop w:val="0"/>
                              <w:marBottom w:val="0"/>
                              <w:divBdr>
                                <w:top w:val="none" w:sz="0" w:space="0" w:color="auto"/>
                                <w:left w:val="none" w:sz="0" w:space="0" w:color="auto"/>
                                <w:bottom w:val="none" w:sz="0" w:space="0" w:color="auto"/>
                                <w:right w:val="none" w:sz="0" w:space="0" w:color="auto"/>
                              </w:divBdr>
                              <w:divsChild>
                                <w:div w:id="1864057180">
                                  <w:marLeft w:val="0"/>
                                  <w:marRight w:val="0"/>
                                  <w:marTop w:val="0"/>
                                  <w:marBottom w:val="0"/>
                                  <w:divBdr>
                                    <w:top w:val="none" w:sz="0" w:space="0" w:color="auto"/>
                                    <w:left w:val="none" w:sz="0" w:space="0" w:color="auto"/>
                                    <w:bottom w:val="none" w:sz="0" w:space="0" w:color="auto"/>
                                    <w:right w:val="none" w:sz="0" w:space="0" w:color="auto"/>
                                  </w:divBdr>
                                  <w:divsChild>
                                    <w:div w:id="81996849">
                                      <w:marLeft w:val="0"/>
                                      <w:marRight w:val="0"/>
                                      <w:marTop w:val="0"/>
                                      <w:marBottom w:val="0"/>
                                      <w:divBdr>
                                        <w:top w:val="none" w:sz="0" w:space="0" w:color="auto"/>
                                        <w:left w:val="none" w:sz="0" w:space="0" w:color="auto"/>
                                        <w:bottom w:val="none" w:sz="0" w:space="0" w:color="auto"/>
                                        <w:right w:val="none" w:sz="0" w:space="0" w:color="auto"/>
                                      </w:divBdr>
                                      <w:divsChild>
                                        <w:div w:id="953295428">
                                          <w:marLeft w:val="0"/>
                                          <w:marRight w:val="0"/>
                                          <w:marTop w:val="0"/>
                                          <w:marBottom w:val="0"/>
                                          <w:divBdr>
                                            <w:top w:val="none" w:sz="0" w:space="0" w:color="auto"/>
                                            <w:left w:val="none" w:sz="0" w:space="0" w:color="auto"/>
                                            <w:bottom w:val="none" w:sz="0" w:space="0" w:color="auto"/>
                                            <w:right w:val="none" w:sz="0" w:space="0" w:color="auto"/>
                                          </w:divBdr>
                                        </w:div>
                                        <w:div w:id="573199346">
                                          <w:marLeft w:val="0"/>
                                          <w:marRight w:val="0"/>
                                          <w:marTop w:val="0"/>
                                          <w:marBottom w:val="0"/>
                                          <w:divBdr>
                                            <w:top w:val="none" w:sz="0" w:space="0" w:color="auto"/>
                                            <w:left w:val="none" w:sz="0" w:space="0" w:color="auto"/>
                                            <w:bottom w:val="none" w:sz="0" w:space="0" w:color="auto"/>
                                            <w:right w:val="none" w:sz="0" w:space="0" w:color="auto"/>
                                          </w:divBdr>
                                          <w:divsChild>
                                            <w:div w:id="451440210">
                                              <w:marLeft w:val="0"/>
                                              <w:marRight w:val="0"/>
                                              <w:marTop w:val="0"/>
                                              <w:marBottom w:val="0"/>
                                              <w:divBdr>
                                                <w:top w:val="none" w:sz="0" w:space="0" w:color="auto"/>
                                                <w:left w:val="none" w:sz="0" w:space="0" w:color="auto"/>
                                                <w:bottom w:val="none" w:sz="0" w:space="0" w:color="auto"/>
                                                <w:right w:val="none" w:sz="0" w:space="0" w:color="auto"/>
                                              </w:divBdr>
                                            </w:div>
                                            <w:div w:id="1779905404">
                                              <w:marLeft w:val="0"/>
                                              <w:marRight w:val="0"/>
                                              <w:marTop w:val="0"/>
                                              <w:marBottom w:val="0"/>
                                              <w:divBdr>
                                                <w:top w:val="none" w:sz="0" w:space="0" w:color="auto"/>
                                                <w:left w:val="none" w:sz="0" w:space="0" w:color="auto"/>
                                                <w:bottom w:val="none" w:sz="0" w:space="0" w:color="auto"/>
                                                <w:right w:val="none" w:sz="0" w:space="0" w:color="auto"/>
                                              </w:divBdr>
                                            </w:div>
                                          </w:divsChild>
                                        </w:div>
                                        <w:div w:id="237327886">
                                          <w:marLeft w:val="0"/>
                                          <w:marRight w:val="0"/>
                                          <w:marTop w:val="0"/>
                                          <w:marBottom w:val="0"/>
                                          <w:divBdr>
                                            <w:top w:val="none" w:sz="0" w:space="0" w:color="auto"/>
                                            <w:left w:val="none" w:sz="0" w:space="0" w:color="auto"/>
                                            <w:bottom w:val="none" w:sz="0" w:space="0" w:color="auto"/>
                                            <w:right w:val="none" w:sz="0" w:space="0" w:color="auto"/>
                                          </w:divBdr>
                                        </w:div>
                                        <w:div w:id="571625620">
                                          <w:marLeft w:val="0"/>
                                          <w:marRight w:val="0"/>
                                          <w:marTop w:val="0"/>
                                          <w:marBottom w:val="0"/>
                                          <w:divBdr>
                                            <w:top w:val="none" w:sz="0" w:space="0" w:color="auto"/>
                                            <w:left w:val="none" w:sz="0" w:space="0" w:color="auto"/>
                                            <w:bottom w:val="none" w:sz="0" w:space="0" w:color="auto"/>
                                            <w:right w:val="none" w:sz="0" w:space="0" w:color="auto"/>
                                          </w:divBdr>
                                        </w:div>
                                        <w:div w:id="479350052">
                                          <w:marLeft w:val="0"/>
                                          <w:marRight w:val="0"/>
                                          <w:marTop w:val="0"/>
                                          <w:marBottom w:val="0"/>
                                          <w:divBdr>
                                            <w:top w:val="none" w:sz="0" w:space="0" w:color="auto"/>
                                            <w:left w:val="none" w:sz="0" w:space="0" w:color="auto"/>
                                            <w:bottom w:val="none" w:sz="0" w:space="0" w:color="auto"/>
                                            <w:right w:val="none" w:sz="0" w:space="0" w:color="auto"/>
                                          </w:divBdr>
                                          <w:divsChild>
                                            <w:div w:id="17210506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528132">
      <w:bodyDiv w:val="1"/>
      <w:marLeft w:val="0"/>
      <w:marRight w:val="0"/>
      <w:marTop w:val="0"/>
      <w:marBottom w:val="0"/>
      <w:divBdr>
        <w:top w:val="none" w:sz="0" w:space="0" w:color="auto"/>
        <w:left w:val="none" w:sz="0" w:space="0" w:color="auto"/>
        <w:bottom w:val="none" w:sz="0" w:space="0" w:color="auto"/>
        <w:right w:val="none" w:sz="0" w:space="0" w:color="auto"/>
      </w:divBdr>
      <w:divsChild>
        <w:div w:id="1010181297">
          <w:marLeft w:val="0"/>
          <w:marRight w:val="0"/>
          <w:marTop w:val="0"/>
          <w:marBottom w:val="0"/>
          <w:divBdr>
            <w:top w:val="none" w:sz="0" w:space="0" w:color="auto"/>
            <w:left w:val="none" w:sz="0" w:space="0" w:color="auto"/>
            <w:bottom w:val="none" w:sz="0" w:space="0" w:color="auto"/>
            <w:right w:val="none" w:sz="0" w:space="0" w:color="auto"/>
          </w:divBdr>
          <w:divsChild>
            <w:div w:id="947350604">
              <w:marLeft w:val="0"/>
              <w:marRight w:val="0"/>
              <w:marTop w:val="150"/>
              <w:marBottom w:val="0"/>
              <w:divBdr>
                <w:top w:val="none" w:sz="0" w:space="0" w:color="auto"/>
                <w:left w:val="none" w:sz="0" w:space="0" w:color="auto"/>
                <w:bottom w:val="none" w:sz="0" w:space="0" w:color="auto"/>
                <w:right w:val="none" w:sz="0" w:space="0" w:color="auto"/>
              </w:divBdr>
              <w:divsChild>
                <w:div w:id="1947155058">
                  <w:marLeft w:val="0"/>
                  <w:marRight w:val="0"/>
                  <w:marTop w:val="0"/>
                  <w:marBottom w:val="0"/>
                  <w:divBdr>
                    <w:top w:val="none" w:sz="0" w:space="0" w:color="auto"/>
                    <w:left w:val="none" w:sz="0" w:space="0" w:color="auto"/>
                    <w:bottom w:val="none" w:sz="0" w:space="0" w:color="auto"/>
                    <w:right w:val="none" w:sz="0" w:space="0" w:color="auto"/>
                  </w:divBdr>
                  <w:divsChild>
                    <w:div w:id="269751584">
                      <w:marLeft w:val="0"/>
                      <w:marRight w:val="0"/>
                      <w:marTop w:val="0"/>
                      <w:marBottom w:val="0"/>
                      <w:divBdr>
                        <w:top w:val="none" w:sz="0" w:space="0" w:color="auto"/>
                        <w:left w:val="none" w:sz="0" w:space="0" w:color="auto"/>
                        <w:bottom w:val="none" w:sz="0" w:space="0" w:color="auto"/>
                        <w:right w:val="none" w:sz="0" w:space="0" w:color="auto"/>
                      </w:divBdr>
                      <w:divsChild>
                        <w:div w:id="246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607181">
      <w:bodyDiv w:val="1"/>
      <w:marLeft w:val="0"/>
      <w:marRight w:val="0"/>
      <w:marTop w:val="0"/>
      <w:marBottom w:val="0"/>
      <w:divBdr>
        <w:top w:val="none" w:sz="0" w:space="0" w:color="auto"/>
        <w:left w:val="none" w:sz="0" w:space="0" w:color="auto"/>
        <w:bottom w:val="none" w:sz="0" w:space="0" w:color="auto"/>
        <w:right w:val="none" w:sz="0" w:space="0" w:color="auto"/>
      </w:divBdr>
      <w:divsChild>
        <w:div w:id="2137676010">
          <w:marLeft w:val="0"/>
          <w:marRight w:val="0"/>
          <w:marTop w:val="0"/>
          <w:marBottom w:val="0"/>
          <w:divBdr>
            <w:top w:val="none" w:sz="0" w:space="0" w:color="auto"/>
            <w:left w:val="none" w:sz="0" w:space="0" w:color="auto"/>
            <w:bottom w:val="none" w:sz="0" w:space="0" w:color="auto"/>
            <w:right w:val="none" w:sz="0" w:space="0" w:color="auto"/>
          </w:divBdr>
          <w:divsChild>
            <w:div w:id="1882748082">
              <w:marLeft w:val="0"/>
              <w:marRight w:val="0"/>
              <w:marTop w:val="0"/>
              <w:marBottom w:val="0"/>
              <w:divBdr>
                <w:top w:val="none" w:sz="0" w:space="0" w:color="auto"/>
                <w:left w:val="none" w:sz="0" w:space="0" w:color="auto"/>
                <w:bottom w:val="none" w:sz="0" w:space="0" w:color="auto"/>
                <w:right w:val="none" w:sz="0" w:space="0" w:color="auto"/>
              </w:divBdr>
              <w:divsChild>
                <w:div w:id="2107263551">
                  <w:marLeft w:val="0"/>
                  <w:marRight w:val="0"/>
                  <w:marTop w:val="0"/>
                  <w:marBottom w:val="0"/>
                  <w:divBdr>
                    <w:top w:val="none" w:sz="0" w:space="0" w:color="auto"/>
                    <w:left w:val="none" w:sz="0" w:space="0" w:color="auto"/>
                    <w:bottom w:val="none" w:sz="0" w:space="0" w:color="auto"/>
                    <w:right w:val="none" w:sz="0" w:space="0" w:color="auto"/>
                  </w:divBdr>
                  <w:divsChild>
                    <w:div w:id="806043796">
                      <w:marLeft w:val="0"/>
                      <w:marRight w:val="0"/>
                      <w:marTop w:val="0"/>
                      <w:marBottom w:val="0"/>
                      <w:divBdr>
                        <w:top w:val="none" w:sz="0" w:space="0" w:color="auto"/>
                        <w:left w:val="none" w:sz="0" w:space="0" w:color="auto"/>
                        <w:bottom w:val="none" w:sz="0" w:space="0" w:color="auto"/>
                        <w:right w:val="none" w:sz="0" w:space="0" w:color="auto"/>
                      </w:divBdr>
                      <w:divsChild>
                        <w:div w:id="1191336464">
                          <w:marLeft w:val="-225"/>
                          <w:marRight w:val="-225"/>
                          <w:marTop w:val="0"/>
                          <w:marBottom w:val="0"/>
                          <w:divBdr>
                            <w:top w:val="none" w:sz="0" w:space="0" w:color="auto"/>
                            <w:left w:val="none" w:sz="0" w:space="0" w:color="auto"/>
                            <w:bottom w:val="none" w:sz="0" w:space="0" w:color="auto"/>
                            <w:right w:val="none" w:sz="0" w:space="0" w:color="auto"/>
                          </w:divBdr>
                          <w:divsChild>
                            <w:div w:id="1638997723">
                              <w:marLeft w:val="0"/>
                              <w:marRight w:val="0"/>
                              <w:marTop w:val="0"/>
                              <w:marBottom w:val="0"/>
                              <w:divBdr>
                                <w:top w:val="none" w:sz="0" w:space="0" w:color="auto"/>
                                <w:left w:val="none" w:sz="0" w:space="0" w:color="auto"/>
                                <w:bottom w:val="none" w:sz="0" w:space="0" w:color="auto"/>
                                <w:right w:val="none" w:sz="0" w:space="0" w:color="auto"/>
                              </w:divBdr>
                              <w:divsChild>
                                <w:div w:id="6640438">
                                  <w:marLeft w:val="0"/>
                                  <w:marRight w:val="0"/>
                                  <w:marTop w:val="0"/>
                                  <w:marBottom w:val="0"/>
                                  <w:divBdr>
                                    <w:top w:val="none" w:sz="0" w:space="0" w:color="auto"/>
                                    <w:left w:val="none" w:sz="0" w:space="0" w:color="auto"/>
                                    <w:bottom w:val="none" w:sz="0" w:space="0" w:color="auto"/>
                                    <w:right w:val="none" w:sz="0" w:space="0" w:color="auto"/>
                                  </w:divBdr>
                                  <w:divsChild>
                                    <w:div w:id="900362895">
                                      <w:marLeft w:val="0"/>
                                      <w:marRight w:val="0"/>
                                      <w:marTop w:val="0"/>
                                      <w:marBottom w:val="0"/>
                                      <w:divBdr>
                                        <w:top w:val="none" w:sz="0" w:space="0" w:color="auto"/>
                                        <w:left w:val="none" w:sz="0" w:space="0" w:color="auto"/>
                                        <w:bottom w:val="none" w:sz="0" w:space="0" w:color="auto"/>
                                        <w:right w:val="none" w:sz="0" w:space="0" w:color="auto"/>
                                      </w:divBdr>
                                      <w:divsChild>
                                        <w:div w:id="793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455672">
      <w:bodyDiv w:val="1"/>
      <w:marLeft w:val="0"/>
      <w:marRight w:val="0"/>
      <w:marTop w:val="0"/>
      <w:marBottom w:val="0"/>
      <w:divBdr>
        <w:top w:val="none" w:sz="0" w:space="0" w:color="auto"/>
        <w:left w:val="none" w:sz="0" w:space="0" w:color="auto"/>
        <w:bottom w:val="none" w:sz="0" w:space="0" w:color="auto"/>
        <w:right w:val="none" w:sz="0" w:space="0" w:color="auto"/>
      </w:divBdr>
    </w:div>
    <w:div w:id="854000727">
      <w:bodyDiv w:val="1"/>
      <w:marLeft w:val="0"/>
      <w:marRight w:val="0"/>
      <w:marTop w:val="0"/>
      <w:marBottom w:val="0"/>
      <w:divBdr>
        <w:top w:val="none" w:sz="0" w:space="0" w:color="auto"/>
        <w:left w:val="none" w:sz="0" w:space="0" w:color="auto"/>
        <w:bottom w:val="none" w:sz="0" w:space="0" w:color="auto"/>
        <w:right w:val="none" w:sz="0" w:space="0" w:color="auto"/>
      </w:divBdr>
      <w:divsChild>
        <w:div w:id="119037079">
          <w:marLeft w:val="0"/>
          <w:marRight w:val="0"/>
          <w:marTop w:val="150"/>
          <w:marBottom w:val="150"/>
          <w:divBdr>
            <w:top w:val="none" w:sz="0" w:space="0" w:color="auto"/>
            <w:left w:val="none" w:sz="0" w:space="0" w:color="auto"/>
            <w:bottom w:val="none" w:sz="0" w:space="0" w:color="auto"/>
            <w:right w:val="none" w:sz="0" w:space="0" w:color="auto"/>
          </w:divBdr>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8541651">
      <w:bodyDiv w:val="1"/>
      <w:marLeft w:val="0"/>
      <w:marRight w:val="0"/>
      <w:marTop w:val="0"/>
      <w:marBottom w:val="0"/>
      <w:divBdr>
        <w:top w:val="none" w:sz="0" w:space="0" w:color="auto"/>
        <w:left w:val="none" w:sz="0" w:space="0" w:color="auto"/>
        <w:bottom w:val="none" w:sz="0" w:space="0" w:color="auto"/>
        <w:right w:val="none" w:sz="0" w:space="0" w:color="auto"/>
      </w:divBdr>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59705583">
      <w:bodyDiv w:val="1"/>
      <w:marLeft w:val="0"/>
      <w:marRight w:val="0"/>
      <w:marTop w:val="0"/>
      <w:marBottom w:val="0"/>
      <w:divBdr>
        <w:top w:val="none" w:sz="0" w:space="0" w:color="auto"/>
        <w:left w:val="none" w:sz="0" w:space="0" w:color="auto"/>
        <w:bottom w:val="none" w:sz="0" w:space="0" w:color="auto"/>
        <w:right w:val="none" w:sz="0" w:space="0" w:color="auto"/>
      </w:divBdr>
      <w:divsChild>
        <w:div w:id="1913082036">
          <w:marLeft w:val="0"/>
          <w:marRight w:val="0"/>
          <w:marTop w:val="0"/>
          <w:marBottom w:val="0"/>
          <w:divBdr>
            <w:top w:val="none" w:sz="0" w:space="0" w:color="auto"/>
            <w:left w:val="none" w:sz="0" w:space="0" w:color="auto"/>
            <w:bottom w:val="none" w:sz="0" w:space="0" w:color="auto"/>
            <w:right w:val="none" w:sz="0" w:space="0" w:color="auto"/>
          </w:divBdr>
        </w:div>
      </w:divsChild>
    </w:div>
    <w:div w:id="860315960">
      <w:bodyDiv w:val="1"/>
      <w:marLeft w:val="0"/>
      <w:marRight w:val="0"/>
      <w:marTop w:val="0"/>
      <w:marBottom w:val="0"/>
      <w:divBdr>
        <w:top w:val="none" w:sz="0" w:space="0" w:color="auto"/>
        <w:left w:val="none" w:sz="0" w:space="0" w:color="auto"/>
        <w:bottom w:val="none" w:sz="0" w:space="0" w:color="auto"/>
        <w:right w:val="none" w:sz="0" w:space="0" w:color="auto"/>
      </w:divBdr>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900417">
      <w:bodyDiv w:val="1"/>
      <w:marLeft w:val="0"/>
      <w:marRight w:val="0"/>
      <w:marTop w:val="0"/>
      <w:marBottom w:val="0"/>
      <w:divBdr>
        <w:top w:val="none" w:sz="0" w:space="0" w:color="auto"/>
        <w:left w:val="none" w:sz="0" w:space="0" w:color="auto"/>
        <w:bottom w:val="none" w:sz="0" w:space="0" w:color="auto"/>
        <w:right w:val="none" w:sz="0" w:space="0" w:color="auto"/>
      </w:divBdr>
      <w:divsChild>
        <w:div w:id="710038472">
          <w:marLeft w:val="0"/>
          <w:marRight w:val="0"/>
          <w:marTop w:val="0"/>
          <w:marBottom w:val="0"/>
          <w:divBdr>
            <w:top w:val="none" w:sz="0" w:space="0" w:color="auto"/>
            <w:left w:val="none" w:sz="0" w:space="0" w:color="auto"/>
            <w:bottom w:val="none" w:sz="0" w:space="0" w:color="auto"/>
            <w:right w:val="none" w:sz="0" w:space="0" w:color="auto"/>
          </w:divBdr>
          <w:divsChild>
            <w:div w:id="561866310">
              <w:marLeft w:val="0"/>
              <w:marRight w:val="0"/>
              <w:marTop w:val="0"/>
              <w:marBottom w:val="0"/>
              <w:divBdr>
                <w:top w:val="none" w:sz="0" w:space="0" w:color="auto"/>
                <w:left w:val="none" w:sz="0" w:space="0" w:color="auto"/>
                <w:bottom w:val="none" w:sz="0" w:space="0" w:color="auto"/>
                <w:right w:val="none" w:sz="0" w:space="0" w:color="auto"/>
              </w:divBdr>
              <w:divsChild>
                <w:div w:id="392781635">
                  <w:marLeft w:val="0"/>
                  <w:marRight w:val="0"/>
                  <w:marTop w:val="0"/>
                  <w:marBottom w:val="0"/>
                  <w:divBdr>
                    <w:top w:val="none" w:sz="0" w:space="0" w:color="auto"/>
                    <w:left w:val="none" w:sz="0" w:space="0" w:color="auto"/>
                    <w:bottom w:val="none" w:sz="0" w:space="0" w:color="auto"/>
                    <w:right w:val="none" w:sz="0" w:space="0" w:color="auto"/>
                  </w:divBdr>
                  <w:divsChild>
                    <w:div w:id="833181352">
                      <w:marLeft w:val="0"/>
                      <w:marRight w:val="0"/>
                      <w:marTop w:val="0"/>
                      <w:marBottom w:val="0"/>
                      <w:divBdr>
                        <w:top w:val="none" w:sz="0" w:space="0" w:color="auto"/>
                        <w:left w:val="none" w:sz="0" w:space="0" w:color="auto"/>
                        <w:bottom w:val="none" w:sz="0" w:space="0" w:color="auto"/>
                        <w:right w:val="none" w:sz="0" w:space="0" w:color="auto"/>
                      </w:divBdr>
                      <w:divsChild>
                        <w:div w:id="1968047569">
                          <w:marLeft w:val="0"/>
                          <w:marRight w:val="0"/>
                          <w:marTop w:val="0"/>
                          <w:marBottom w:val="0"/>
                          <w:divBdr>
                            <w:top w:val="none" w:sz="0" w:space="0" w:color="auto"/>
                            <w:left w:val="none" w:sz="0" w:space="0" w:color="auto"/>
                            <w:bottom w:val="none" w:sz="0" w:space="0" w:color="auto"/>
                            <w:right w:val="none" w:sz="0" w:space="0" w:color="auto"/>
                          </w:divBdr>
                          <w:divsChild>
                            <w:div w:id="20057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107770">
          <w:marLeft w:val="0"/>
          <w:marRight w:val="0"/>
          <w:marTop w:val="0"/>
          <w:marBottom w:val="0"/>
          <w:divBdr>
            <w:top w:val="none" w:sz="0" w:space="0" w:color="auto"/>
            <w:left w:val="none" w:sz="0" w:space="0" w:color="auto"/>
            <w:bottom w:val="none" w:sz="0" w:space="0" w:color="auto"/>
            <w:right w:val="none" w:sz="0" w:space="0" w:color="auto"/>
          </w:divBdr>
          <w:divsChild>
            <w:div w:id="990014417">
              <w:marLeft w:val="0"/>
              <w:marRight w:val="0"/>
              <w:marTop w:val="0"/>
              <w:marBottom w:val="0"/>
              <w:divBdr>
                <w:top w:val="none" w:sz="0" w:space="0" w:color="auto"/>
                <w:left w:val="none" w:sz="0" w:space="0" w:color="auto"/>
                <w:bottom w:val="none" w:sz="0" w:space="0" w:color="auto"/>
                <w:right w:val="none" w:sz="0" w:space="0" w:color="auto"/>
              </w:divBdr>
              <w:divsChild>
                <w:div w:id="1724407286">
                  <w:marLeft w:val="0"/>
                  <w:marRight w:val="0"/>
                  <w:marTop w:val="0"/>
                  <w:marBottom w:val="0"/>
                  <w:divBdr>
                    <w:top w:val="none" w:sz="0" w:space="0" w:color="auto"/>
                    <w:left w:val="none" w:sz="0" w:space="0" w:color="auto"/>
                    <w:bottom w:val="none" w:sz="0" w:space="0" w:color="auto"/>
                    <w:right w:val="none" w:sz="0" w:space="0" w:color="auto"/>
                  </w:divBdr>
                  <w:divsChild>
                    <w:div w:id="2083990227">
                      <w:marLeft w:val="0"/>
                      <w:marRight w:val="0"/>
                      <w:marTop w:val="0"/>
                      <w:marBottom w:val="0"/>
                      <w:divBdr>
                        <w:top w:val="none" w:sz="0" w:space="0" w:color="auto"/>
                        <w:left w:val="none" w:sz="0" w:space="0" w:color="auto"/>
                        <w:bottom w:val="none" w:sz="0" w:space="0" w:color="auto"/>
                        <w:right w:val="none" w:sz="0" w:space="0" w:color="auto"/>
                      </w:divBdr>
                      <w:divsChild>
                        <w:div w:id="110561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957614">
              <w:marLeft w:val="0"/>
              <w:marRight w:val="0"/>
              <w:marTop w:val="0"/>
              <w:marBottom w:val="0"/>
              <w:divBdr>
                <w:top w:val="none" w:sz="0" w:space="0" w:color="auto"/>
                <w:left w:val="none" w:sz="0" w:space="0" w:color="auto"/>
                <w:bottom w:val="none" w:sz="0" w:space="0" w:color="auto"/>
                <w:right w:val="none" w:sz="0" w:space="0" w:color="auto"/>
              </w:divBdr>
              <w:divsChild>
                <w:div w:id="1613856499">
                  <w:marLeft w:val="0"/>
                  <w:marRight w:val="0"/>
                  <w:marTop w:val="0"/>
                  <w:marBottom w:val="0"/>
                  <w:divBdr>
                    <w:top w:val="none" w:sz="0" w:space="0" w:color="auto"/>
                    <w:left w:val="none" w:sz="0" w:space="0" w:color="auto"/>
                    <w:bottom w:val="none" w:sz="0" w:space="0" w:color="auto"/>
                    <w:right w:val="none" w:sz="0" w:space="0" w:color="auto"/>
                  </w:divBdr>
                  <w:divsChild>
                    <w:div w:id="211232339">
                      <w:marLeft w:val="0"/>
                      <w:marRight w:val="0"/>
                      <w:marTop w:val="0"/>
                      <w:marBottom w:val="0"/>
                      <w:divBdr>
                        <w:top w:val="none" w:sz="0" w:space="0" w:color="auto"/>
                        <w:left w:val="none" w:sz="0" w:space="0" w:color="auto"/>
                        <w:bottom w:val="none" w:sz="0" w:space="0" w:color="auto"/>
                        <w:right w:val="none" w:sz="0" w:space="0" w:color="auto"/>
                      </w:divBdr>
                      <w:divsChild>
                        <w:div w:id="363822779">
                          <w:marLeft w:val="0"/>
                          <w:marRight w:val="0"/>
                          <w:marTop w:val="0"/>
                          <w:marBottom w:val="0"/>
                          <w:divBdr>
                            <w:top w:val="none" w:sz="0" w:space="0" w:color="auto"/>
                            <w:left w:val="none" w:sz="0" w:space="0" w:color="auto"/>
                            <w:bottom w:val="none" w:sz="0" w:space="0" w:color="auto"/>
                            <w:right w:val="none" w:sz="0" w:space="0" w:color="auto"/>
                          </w:divBdr>
                          <w:divsChild>
                            <w:div w:id="1379671723">
                              <w:marLeft w:val="0"/>
                              <w:marRight w:val="0"/>
                              <w:marTop w:val="0"/>
                              <w:marBottom w:val="0"/>
                              <w:divBdr>
                                <w:top w:val="none" w:sz="0" w:space="0" w:color="auto"/>
                                <w:left w:val="none" w:sz="0" w:space="0" w:color="auto"/>
                                <w:bottom w:val="none" w:sz="0" w:space="0" w:color="auto"/>
                                <w:right w:val="none" w:sz="0" w:space="0" w:color="auto"/>
                              </w:divBdr>
                              <w:divsChild>
                                <w:div w:id="145138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128317">
      <w:bodyDiv w:val="1"/>
      <w:marLeft w:val="0"/>
      <w:marRight w:val="0"/>
      <w:marTop w:val="0"/>
      <w:marBottom w:val="0"/>
      <w:divBdr>
        <w:top w:val="none" w:sz="0" w:space="0" w:color="auto"/>
        <w:left w:val="none" w:sz="0" w:space="0" w:color="auto"/>
        <w:bottom w:val="none" w:sz="0" w:space="0" w:color="auto"/>
        <w:right w:val="none" w:sz="0" w:space="0" w:color="auto"/>
      </w:divBdr>
      <w:divsChild>
        <w:div w:id="1953702739">
          <w:marLeft w:val="0"/>
          <w:marRight w:val="0"/>
          <w:marTop w:val="0"/>
          <w:marBottom w:val="0"/>
          <w:divBdr>
            <w:top w:val="none" w:sz="0" w:space="0" w:color="auto"/>
            <w:left w:val="none" w:sz="0" w:space="0" w:color="auto"/>
            <w:bottom w:val="none" w:sz="0" w:space="0" w:color="auto"/>
            <w:right w:val="none" w:sz="0" w:space="0" w:color="auto"/>
          </w:divBdr>
          <w:divsChild>
            <w:div w:id="1969428094">
              <w:marLeft w:val="0"/>
              <w:marRight w:val="0"/>
              <w:marTop w:val="150"/>
              <w:marBottom w:val="0"/>
              <w:divBdr>
                <w:top w:val="none" w:sz="0" w:space="0" w:color="auto"/>
                <w:left w:val="none" w:sz="0" w:space="0" w:color="auto"/>
                <w:bottom w:val="none" w:sz="0" w:space="0" w:color="auto"/>
                <w:right w:val="none" w:sz="0" w:space="0" w:color="auto"/>
              </w:divBdr>
              <w:divsChild>
                <w:div w:id="315845606">
                  <w:marLeft w:val="0"/>
                  <w:marRight w:val="0"/>
                  <w:marTop w:val="0"/>
                  <w:marBottom w:val="0"/>
                  <w:divBdr>
                    <w:top w:val="none" w:sz="0" w:space="0" w:color="auto"/>
                    <w:left w:val="none" w:sz="0" w:space="0" w:color="auto"/>
                    <w:bottom w:val="none" w:sz="0" w:space="0" w:color="auto"/>
                    <w:right w:val="none" w:sz="0" w:space="0" w:color="auto"/>
                  </w:divBdr>
                  <w:divsChild>
                    <w:div w:id="216547610">
                      <w:marLeft w:val="0"/>
                      <w:marRight w:val="0"/>
                      <w:marTop w:val="0"/>
                      <w:marBottom w:val="0"/>
                      <w:divBdr>
                        <w:top w:val="none" w:sz="0" w:space="0" w:color="auto"/>
                        <w:left w:val="none" w:sz="0" w:space="0" w:color="auto"/>
                        <w:bottom w:val="none" w:sz="0" w:space="0" w:color="auto"/>
                        <w:right w:val="none" w:sz="0" w:space="0" w:color="auto"/>
                      </w:divBdr>
                      <w:divsChild>
                        <w:div w:id="13286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27253">
      <w:bodyDiv w:val="1"/>
      <w:marLeft w:val="0"/>
      <w:marRight w:val="0"/>
      <w:marTop w:val="0"/>
      <w:marBottom w:val="0"/>
      <w:divBdr>
        <w:top w:val="none" w:sz="0" w:space="0" w:color="auto"/>
        <w:left w:val="none" w:sz="0" w:space="0" w:color="auto"/>
        <w:bottom w:val="none" w:sz="0" w:space="0" w:color="auto"/>
        <w:right w:val="none" w:sz="0" w:space="0" w:color="auto"/>
      </w:divBdr>
      <w:divsChild>
        <w:div w:id="1881017306">
          <w:marLeft w:val="0"/>
          <w:marRight w:val="0"/>
          <w:marTop w:val="0"/>
          <w:marBottom w:val="0"/>
          <w:divBdr>
            <w:top w:val="none" w:sz="0" w:space="0" w:color="auto"/>
            <w:left w:val="none" w:sz="0" w:space="0" w:color="auto"/>
            <w:bottom w:val="none" w:sz="0" w:space="0" w:color="auto"/>
            <w:right w:val="none" w:sz="0" w:space="0" w:color="auto"/>
          </w:divBdr>
          <w:divsChild>
            <w:div w:id="65343372">
              <w:marLeft w:val="0"/>
              <w:marRight w:val="0"/>
              <w:marTop w:val="0"/>
              <w:marBottom w:val="0"/>
              <w:divBdr>
                <w:top w:val="none" w:sz="0" w:space="0" w:color="auto"/>
                <w:left w:val="none" w:sz="0" w:space="0" w:color="auto"/>
                <w:bottom w:val="none" w:sz="0" w:space="0" w:color="auto"/>
                <w:right w:val="none" w:sz="0" w:space="0" w:color="auto"/>
              </w:divBdr>
              <w:divsChild>
                <w:div w:id="1134758059">
                  <w:marLeft w:val="0"/>
                  <w:marRight w:val="0"/>
                  <w:marTop w:val="0"/>
                  <w:marBottom w:val="0"/>
                  <w:divBdr>
                    <w:top w:val="none" w:sz="0" w:space="0" w:color="auto"/>
                    <w:left w:val="none" w:sz="0" w:space="0" w:color="auto"/>
                    <w:bottom w:val="none" w:sz="0" w:space="0" w:color="auto"/>
                    <w:right w:val="none" w:sz="0" w:space="0" w:color="auto"/>
                  </w:divBdr>
                  <w:divsChild>
                    <w:div w:id="1043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287498">
      <w:bodyDiv w:val="1"/>
      <w:marLeft w:val="0"/>
      <w:marRight w:val="0"/>
      <w:marTop w:val="0"/>
      <w:marBottom w:val="0"/>
      <w:divBdr>
        <w:top w:val="none" w:sz="0" w:space="0" w:color="auto"/>
        <w:left w:val="none" w:sz="0" w:space="0" w:color="auto"/>
        <w:bottom w:val="none" w:sz="0" w:space="0" w:color="auto"/>
        <w:right w:val="none" w:sz="0" w:space="0" w:color="auto"/>
      </w:divBdr>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8839">
      <w:bodyDiv w:val="1"/>
      <w:marLeft w:val="0"/>
      <w:marRight w:val="0"/>
      <w:marTop w:val="0"/>
      <w:marBottom w:val="0"/>
      <w:divBdr>
        <w:top w:val="none" w:sz="0" w:space="0" w:color="auto"/>
        <w:left w:val="none" w:sz="0" w:space="0" w:color="auto"/>
        <w:bottom w:val="none" w:sz="0" w:space="0" w:color="auto"/>
        <w:right w:val="none" w:sz="0" w:space="0" w:color="auto"/>
      </w:divBdr>
      <w:divsChild>
        <w:div w:id="2057005935">
          <w:marLeft w:val="0"/>
          <w:marRight w:val="0"/>
          <w:marTop w:val="0"/>
          <w:marBottom w:val="0"/>
          <w:divBdr>
            <w:top w:val="none" w:sz="0" w:space="0" w:color="auto"/>
            <w:left w:val="none" w:sz="0" w:space="0" w:color="auto"/>
            <w:bottom w:val="none" w:sz="0" w:space="0" w:color="auto"/>
            <w:right w:val="none" w:sz="0" w:space="0" w:color="auto"/>
          </w:divBdr>
          <w:divsChild>
            <w:div w:id="746653436">
              <w:marLeft w:val="0"/>
              <w:marRight w:val="0"/>
              <w:marTop w:val="0"/>
              <w:marBottom w:val="0"/>
              <w:divBdr>
                <w:top w:val="none" w:sz="0" w:space="0" w:color="auto"/>
                <w:left w:val="none" w:sz="0" w:space="0" w:color="auto"/>
                <w:bottom w:val="none" w:sz="0" w:space="0" w:color="auto"/>
                <w:right w:val="none" w:sz="0" w:space="0" w:color="auto"/>
              </w:divBdr>
              <w:divsChild>
                <w:div w:id="1704212275">
                  <w:marLeft w:val="0"/>
                  <w:marRight w:val="0"/>
                  <w:marTop w:val="0"/>
                  <w:marBottom w:val="0"/>
                  <w:divBdr>
                    <w:top w:val="none" w:sz="0" w:space="0" w:color="auto"/>
                    <w:left w:val="none" w:sz="0" w:space="0" w:color="auto"/>
                    <w:bottom w:val="none" w:sz="0" w:space="0" w:color="auto"/>
                    <w:right w:val="none" w:sz="0" w:space="0" w:color="auto"/>
                  </w:divBdr>
                  <w:divsChild>
                    <w:div w:id="1638992165">
                      <w:marLeft w:val="0"/>
                      <w:marRight w:val="0"/>
                      <w:marTop w:val="0"/>
                      <w:marBottom w:val="0"/>
                      <w:divBdr>
                        <w:top w:val="none" w:sz="0" w:space="0" w:color="auto"/>
                        <w:left w:val="none" w:sz="0" w:space="0" w:color="auto"/>
                        <w:bottom w:val="none" w:sz="0" w:space="0" w:color="auto"/>
                        <w:right w:val="none" w:sz="0" w:space="0" w:color="auto"/>
                      </w:divBdr>
                      <w:divsChild>
                        <w:div w:id="332492777">
                          <w:marLeft w:val="0"/>
                          <w:marRight w:val="0"/>
                          <w:marTop w:val="0"/>
                          <w:marBottom w:val="0"/>
                          <w:divBdr>
                            <w:top w:val="none" w:sz="0" w:space="0" w:color="auto"/>
                            <w:left w:val="none" w:sz="0" w:space="0" w:color="auto"/>
                            <w:bottom w:val="none" w:sz="0" w:space="0" w:color="auto"/>
                            <w:right w:val="none" w:sz="0" w:space="0" w:color="auto"/>
                          </w:divBdr>
                          <w:divsChild>
                            <w:div w:id="504170847">
                              <w:marLeft w:val="0"/>
                              <w:marRight w:val="0"/>
                              <w:marTop w:val="0"/>
                              <w:marBottom w:val="0"/>
                              <w:divBdr>
                                <w:top w:val="none" w:sz="0" w:space="0" w:color="auto"/>
                                <w:left w:val="none" w:sz="0" w:space="0" w:color="auto"/>
                                <w:bottom w:val="none" w:sz="0" w:space="0" w:color="auto"/>
                                <w:right w:val="none" w:sz="0" w:space="0" w:color="auto"/>
                              </w:divBdr>
                              <w:divsChild>
                                <w:div w:id="1117598858">
                                  <w:marLeft w:val="0"/>
                                  <w:marRight w:val="0"/>
                                  <w:marTop w:val="0"/>
                                  <w:marBottom w:val="0"/>
                                  <w:divBdr>
                                    <w:top w:val="none" w:sz="0" w:space="0" w:color="auto"/>
                                    <w:left w:val="none" w:sz="0" w:space="0" w:color="auto"/>
                                    <w:bottom w:val="none" w:sz="0" w:space="0" w:color="auto"/>
                                    <w:right w:val="none" w:sz="0" w:space="0" w:color="auto"/>
                                  </w:divBdr>
                                  <w:divsChild>
                                    <w:div w:id="1611206859">
                                      <w:marLeft w:val="0"/>
                                      <w:marRight w:val="0"/>
                                      <w:marTop w:val="0"/>
                                      <w:marBottom w:val="0"/>
                                      <w:divBdr>
                                        <w:top w:val="none" w:sz="0" w:space="0" w:color="auto"/>
                                        <w:left w:val="none" w:sz="0" w:space="0" w:color="auto"/>
                                        <w:bottom w:val="none" w:sz="0" w:space="0" w:color="auto"/>
                                        <w:right w:val="none" w:sz="0" w:space="0" w:color="auto"/>
                                      </w:divBdr>
                                      <w:divsChild>
                                        <w:div w:id="17972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2376753">
      <w:bodyDiv w:val="1"/>
      <w:marLeft w:val="0"/>
      <w:marRight w:val="0"/>
      <w:marTop w:val="0"/>
      <w:marBottom w:val="0"/>
      <w:divBdr>
        <w:top w:val="none" w:sz="0" w:space="0" w:color="auto"/>
        <w:left w:val="none" w:sz="0" w:space="0" w:color="auto"/>
        <w:bottom w:val="none" w:sz="0" w:space="0" w:color="auto"/>
        <w:right w:val="none" w:sz="0" w:space="0" w:color="auto"/>
      </w:divBdr>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040710">
      <w:bodyDiv w:val="1"/>
      <w:marLeft w:val="0"/>
      <w:marRight w:val="0"/>
      <w:marTop w:val="0"/>
      <w:marBottom w:val="0"/>
      <w:divBdr>
        <w:top w:val="none" w:sz="0" w:space="0" w:color="auto"/>
        <w:left w:val="none" w:sz="0" w:space="0" w:color="auto"/>
        <w:bottom w:val="none" w:sz="0" w:space="0" w:color="auto"/>
        <w:right w:val="none" w:sz="0" w:space="0" w:color="auto"/>
      </w:divBdr>
    </w:div>
    <w:div w:id="875199513">
      <w:bodyDiv w:val="1"/>
      <w:marLeft w:val="0"/>
      <w:marRight w:val="0"/>
      <w:marTop w:val="0"/>
      <w:marBottom w:val="0"/>
      <w:divBdr>
        <w:top w:val="none" w:sz="0" w:space="0" w:color="auto"/>
        <w:left w:val="none" w:sz="0" w:space="0" w:color="auto"/>
        <w:bottom w:val="none" w:sz="0" w:space="0" w:color="auto"/>
        <w:right w:val="none" w:sz="0" w:space="0" w:color="auto"/>
      </w:divBdr>
      <w:divsChild>
        <w:div w:id="1864007650">
          <w:marLeft w:val="0"/>
          <w:marRight w:val="0"/>
          <w:marTop w:val="0"/>
          <w:marBottom w:val="0"/>
          <w:divBdr>
            <w:top w:val="none" w:sz="0" w:space="0" w:color="auto"/>
            <w:left w:val="none" w:sz="0" w:space="0" w:color="auto"/>
            <w:bottom w:val="none" w:sz="0" w:space="0" w:color="auto"/>
            <w:right w:val="none" w:sz="0" w:space="0" w:color="auto"/>
          </w:divBdr>
          <w:divsChild>
            <w:div w:id="799110759">
              <w:marLeft w:val="0"/>
              <w:marRight w:val="0"/>
              <w:marTop w:val="0"/>
              <w:marBottom w:val="0"/>
              <w:divBdr>
                <w:top w:val="none" w:sz="0" w:space="0" w:color="auto"/>
                <w:left w:val="none" w:sz="0" w:space="0" w:color="auto"/>
                <w:bottom w:val="none" w:sz="0" w:space="0" w:color="auto"/>
                <w:right w:val="none" w:sz="0" w:space="0" w:color="auto"/>
              </w:divBdr>
              <w:divsChild>
                <w:div w:id="382603283">
                  <w:marLeft w:val="0"/>
                  <w:marRight w:val="0"/>
                  <w:marTop w:val="0"/>
                  <w:marBottom w:val="0"/>
                  <w:divBdr>
                    <w:top w:val="none" w:sz="0" w:space="0" w:color="auto"/>
                    <w:left w:val="none" w:sz="0" w:space="0" w:color="auto"/>
                    <w:bottom w:val="none" w:sz="0" w:space="0" w:color="auto"/>
                    <w:right w:val="none" w:sz="0" w:space="0" w:color="auto"/>
                  </w:divBdr>
                  <w:divsChild>
                    <w:div w:id="269553902">
                      <w:marLeft w:val="-360"/>
                      <w:marRight w:val="-360"/>
                      <w:marTop w:val="0"/>
                      <w:marBottom w:val="0"/>
                      <w:divBdr>
                        <w:top w:val="none" w:sz="0" w:space="0" w:color="auto"/>
                        <w:left w:val="none" w:sz="0" w:space="0" w:color="auto"/>
                        <w:bottom w:val="none" w:sz="0" w:space="0" w:color="auto"/>
                        <w:right w:val="none" w:sz="0" w:space="0" w:color="auto"/>
                      </w:divBdr>
                      <w:divsChild>
                        <w:div w:id="1976908197">
                          <w:marLeft w:val="0"/>
                          <w:marRight w:val="0"/>
                          <w:marTop w:val="0"/>
                          <w:marBottom w:val="0"/>
                          <w:divBdr>
                            <w:top w:val="none" w:sz="0" w:space="0" w:color="auto"/>
                            <w:left w:val="none" w:sz="0" w:space="0" w:color="auto"/>
                            <w:bottom w:val="none" w:sz="0" w:space="0" w:color="auto"/>
                            <w:right w:val="none" w:sz="0" w:space="0" w:color="auto"/>
                          </w:divBdr>
                          <w:divsChild>
                            <w:div w:id="358966672">
                              <w:marLeft w:val="0"/>
                              <w:marRight w:val="0"/>
                              <w:marTop w:val="0"/>
                              <w:marBottom w:val="0"/>
                              <w:divBdr>
                                <w:top w:val="none" w:sz="0" w:space="0" w:color="auto"/>
                                <w:left w:val="none" w:sz="0" w:space="0" w:color="auto"/>
                                <w:bottom w:val="none" w:sz="0" w:space="0" w:color="auto"/>
                                <w:right w:val="none" w:sz="0" w:space="0" w:color="auto"/>
                              </w:divBdr>
                              <w:divsChild>
                                <w:div w:id="112631408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508606">
      <w:bodyDiv w:val="1"/>
      <w:marLeft w:val="0"/>
      <w:marRight w:val="0"/>
      <w:marTop w:val="0"/>
      <w:marBottom w:val="0"/>
      <w:divBdr>
        <w:top w:val="none" w:sz="0" w:space="0" w:color="auto"/>
        <w:left w:val="none" w:sz="0" w:space="0" w:color="auto"/>
        <w:bottom w:val="none" w:sz="0" w:space="0" w:color="auto"/>
        <w:right w:val="none" w:sz="0" w:space="0" w:color="auto"/>
      </w:divBdr>
      <w:divsChild>
        <w:div w:id="980041807">
          <w:marLeft w:val="0"/>
          <w:marRight w:val="0"/>
          <w:marTop w:val="0"/>
          <w:marBottom w:val="0"/>
          <w:divBdr>
            <w:top w:val="none" w:sz="0" w:space="0" w:color="auto"/>
            <w:left w:val="none" w:sz="0" w:space="0" w:color="auto"/>
            <w:bottom w:val="none" w:sz="0" w:space="0" w:color="auto"/>
            <w:right w:val="none" w:sz="0" w:space="0" w:color="auto"/>
          </w:divBdr>
          <w:divsChild>
            <w:div w:id="1621183722">
              <w:marLeft w:val="0"/>
              <w:marRight w:val="0"/>
              <w:marTop w:val="0"/>
              <w:marBottom w:val="0"/>
              <w:divBdr>
                <w:top w:val="none" w:sz="0" w:space="0" w:color="auto"/>
                <w:left w:val="none" w:sz="0" w:space="0" w:color="auto"/>
                <w:bottom w:val="none" w:sz="0" w:space="0" w:color="auto"/>
                <w:right w:val="none" w:sz="0" w:space="0" w:color="auto"/>
              </w:divBdr>
              <w:divsChild>
                <w:div w:id="599723458">
                  <w:marLeft w:val="0"/>
                  <w:marRight w:val="0"/>
                  <w:marTop w:val="0"/>
                  <w:marBottom w:val="0"/>
                  <w:divBdr>
                    <w:top w:val="none" w:sz="0" w:space="0" w:color="auto"/>
                    <w:left w:val="none" w:sz="0" w:space="0" w:color="auto"/>
                    <w:bottom w:val="none" w:sz="0" w:space="0" w:color="auto"/>
                    <w:right w:val="none" w:sz="0" w:space="0" w:color="auto"/>
                  </w:divBdr>
                  <w:divsChild>
                    <w:div w:id="1357462306">
                      <w:marLeft w:val="0"/>
                      <w:marRight w:val="0"/>
                      <w:marTop w:val="0"/>
                      <w:marBottom w:val="0"/>
                      <w:divBdr>
                        <w:top w:val="none" w:sz="0" w:space="0" w:color="auto"/>
                        <w:left w:val="none" w:sz="0" w:space="0" w:color="auto"/>
                        <w:bottom w:val="none" w:sz="0" w:space="0" w:color="auto"/>
                        <w:right w:val="none" w:sz="0" w:space="0" w:color="auto"/>
                      </w:divBdr>
                      <w:divsChild>
                        <w:div w:id="507257780">
                          <w:marLeft w:val="0"/>
                          <w:marRight w:val="0"/>
                          <w:marTop w:val="0"/>
                          <w:marBottom w:val="0"/>
                          <w:divBdr>
                            <w:top w:val="none" w:sz="0" w:space="0" w:color="auto"/>
                            <w:left w:val="none" w:sz="0" w:space="0" w:color="auto"/>
                            <w:bottom w:val="none" w:sz="0" w:space="0" w:color="auto"/>
                            <w:right w:val="none" w:sz="0" w:space="0" w:color="auto"/>
                          </w:divBdr>
                          <w:divsChild>
                            <w:div w:id="1044452995">
                              <w:marLeft w:val="0"/>
                              <w:marRight w:val="0"/>
                              <w:marTop w:val="0"/>
                              <w:marBottom w:val="0"/>
                              <w:divBdr>
                                <w:top w:val="none" w:sz="0" w:space="0" w:color="auto"/>
                                <w:left w:val="none" w:sz="0" w:space="0" w:color="auto"/>
                                <w:bottom w:val="none" w:sz="0" w:space="0" w:color="auto"/>
                                <w:right w:val="none" w:sz="0" w:space="0" w:color="auto"/>
                              </w:divBdr>
                              <w:divsChild>
                                <w:div w:id="1991445276">
                                  <w:marLeft w:val="0"/>
                                  <w:marRight w:val="0"/>
                                  <w:marTop w:val="0"/>
                                  <w:marBottom w:val="0"/>
                                  <w:divBdr>
                                    <w:top w:val="none" w:sz="0" w:space="0" w:color="auto"/>
                                    <w:left w:val="none" w:sz="0" w:space="0" w:color="auto"/>
                                    <w:bottom w:val="none" w:sz="0" w:space="0" w:color="auto"/>
                                    <w:right w:val="none" w:sz="0" w:space="0" w:color="auto"/>
                                  </w:divBdr>
                                  <w:divsChild>
                                    <w:div w:id="1718815774">
                                      <w:marLeft w:val="0"/>
                                      <w:marRight w:val="0"/>
                                      <w:marTop w:val="0"/>
                                      <w:marBottom w:val="0"/>
                                      <w:divBdr>
                                        <w:top w:val="none" w:sz="0" w:space="0" w:color="auto"/>
                                        <w:left w:val="none" w:sz="0" w:space="0" w:color="auto"/>
                                        <w:bottom w:val="none" w:sz="0" w:space="0" w:color="auto"/>
                                        <w:right w:val="none" w:sz="0" w:space="0" w:color="auto"/>
                                      </w:divBdr>
                                      <w:divsChild>
                                        <w:div w:id="10496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1985451">
      <w:bodyDiv w:val="1"/>
      <w:marLeft w:val="0"/>
      <w:marRight w:val="0"/>
      <w:marTop w:val="0"/>
      <w:marBottom w:val="0"/>
      <w:divBdr>
        <w:top w:val="none" w:sz="0" w:space="0" w:color="auto"/>
        <w:left w:val="none" w:sz="0" w:space="0" w:color="auto"/>
        <w:bottom w:val="none" w:sz="0" w:space="0" w:color="auto"/>
        <w:right w:val="none" w:sz="0" w:space="0" w:color="auto"/>
      </w:divBdr>
      <w:divsChild>
        <w:div w:id="1883131787">
          <w:marLeft w:val="0"/>
          <w:marRight w:val="0"/>
          <w:marTop w:val="0"/>
          <w:marBottom w:val="0"/>
          <w:divBdr>
            <w:top w:val="none" w:sz="0" w:space="0" w:color="auto"/>
            <w:left w:val="none" w:sz="0" w:space="0" w:color="auto"/>
            <w:bottom w:val="none" w:sz="0" w:space="0" w:color="auto"/>
            <w:right w:val="none" w:sz="0" w:space="0" w:color="auto"/>
          </w:divBdr>
          <w:divsChild>
            <w:div w:id="1038161978">
              <w:marLeft w:val="0"/>
              <w:marRight w:val="0"/>
              <w:marTop w:val="0"/>
              <w:marBottom w:val="0"/>
              <w:divBdr>
                <w:top w:val="none" w:sz="0" w:space="0" w:color="auto"/>
                <w:left w:val="none" w:sz="0" w:space="0" w:color="auto"/>
                <w:bottom w:val="none" w:sz="0" w:space="0" w:color="auto"/>
                <w:right w:val="none" w:sz="0" w:space="0" w:color="auto"/>
              </w:divBdr>
              <w:divsChild>
                <w:div w:id="1241060151">
                  <w:marLeft w:val="0"/>
                  <w:marRight w:val="0"/>
                  <w:marTop w:val="0"/>
                  <w:marBottom w:val="0"/>
                  <w:divBdr>
                    <w:top w:val="none" w:sz="0" w:space="0" w:color="auto"/>
                    <w:left w:val="none" w:sz="0" w:space="0" w:color="auto"/>
                    <w:bottom w:val="none" w:sz="0" w:space="0" w:color="auto"/>
                    <w:right w:val="none" w:sz="0" w:space="0" w:color="auto"/>
                  </w:divBdr>
                  <w:divsChild>
                    <w:div w:id="126972514">
                      <w:marLeft w:val="0"/>
                      <w:marRight w:val="0"/>
                      <w:marTop w:val="0"/>
                      <w:marBottom w:val="0"/>
                      <w:divBdr>
                        <w:top w:val="none" w:sz="0" w:space="0" w:color="auto"/>
                        <w:left w:val="none" w:sz="0" w:space="0" w:color="auto"/>
                        <w:bottom w:val="none" w:sz="0" w:space="0" w:color="auto"/>
                        <w:right w:val="none" w:sz="0" w:space="0" w:color="auto"/>
                      </w:divBdr>
                      <w:divsChild>
                        <w:div w:id="793601608">
                          <w:marLeft w:val="0"/>
                          <w:marRight w:val="0"/>
                          <w:marTop w:val="0"/>
                          <w:marBottom w:val="0"/>
                          <w:divBdr>
                            <w:top w:val="none" w:sz="0" w:space="0" w:color="auto"/>
                            <w:left w:val="none" w:sz="0" w:space="0" w:color="auto"/>
                            <w:bottom w:val="none" w:sz="0" w:space="0" w:color="auto"/>
                            <w:right w:val="none" w:sz="0" w:space="0" w:color="auto"/>
                          </w:divBdr>
                          <w:divsChild>
                            <w:div w:id="1463843466">
                              <w:marLeft w:val="0"/>
                              <w:marRight w:val="0"/>
                              <w:marTop w:val="0"/>
                              <w:marBottom w:val="0"/>
                              <w:divBdr>
                                <w:top w:val="none" w:sz="0" w:space="0" w:color="auto"/>
                                <w:left w:val="none" w:sz="0" w:space="0" w:color="auto"/>
                                <w:bottom w:val="none" w:sz="0" w:space="0" w:color="auto"/>
                                <w:right w:val="none" w:sz="0" w:space="0" w:color="auto"/>
                              </w:divBdr>
                              <w:divsChild>
                                <w:div w:id="775638200">
                                  <w:marLeft w:val="0"/>
                                  <w:marRight w:val="0"/>
                                  <w:marTop w:val="0"/>
                                  <w:marBottom w:val="0"/>
                                  <w:divBdr>
                                    <w:top w:val="none" w:sz="0" w:space="0" w:color="auto"/>
                                    <w:left w:val="none" w:sz="0" w:space="0" w:color="auto"/>
                                    <w:bottom w:val="none" w:sz="0" w:space="0" w:color="auto"/>
                                    <w:right w:val="none" w:sz="0" w:space="0" w:color="auto"/>
                                  </w:divBdr>
                                  <w:divsChild>
                                    <w:div w:id="1702320205">
                                      <w:marLeft w:val="0"/>
                                      <w:marRight w:val="0"/>
                                      <w:marTop w:val="0"/>
                                      <w:marBottom w:val="0"/>
                                      <w:divBdr>
                                        <w:top w:val="none" w:sz="0" w:space="0" w:color="auto"/>
                                        <w:left w:val="none" w:sz="0" w:space="0" w:color="auto"/>
                                        <w:bottom w:val="none" w:sz="0" w:space="0" w:color="auto"/>
                                        <w:right w:val="none" w:sz="0" w:space="0" w:color="auto"/>
                                      </w:divBdr>
                                      <w:divsChild>
                                        <w:div w:id="691421964">
                                          <w:marLeft w:val="0"/>
                                          <w:marRight w:val="0"/>
                                          <w:marTop w:val="0"/>
                                          <w:marBottom w:val="0"/>
                                          <w:divBdr>
                                            <w:top w:val="none" w:sz="0" w:space="0" w:color="auto"/>
                                            <w:left w:val="none" w:sz="0" w:space="0" w:color="auto"/>
                                            <w:bottom w:val="none" w:sz="0" w:space="0" w:color="auto"/>
                                            <w:right w:val="none" w:sz="0" w:space="0" w:color="auto"/>
                                          </w:divBdr>
                                        </w:div>
                                        <w:div w:id="2067757067">
                                          <w:marLeft w:val="0"/>
                                          <w:marRight w:val="0"/>
                                          <w:marTop w:val="0"/>
                                          <w:marBottom w:val="0"/>
                                          <w:divBdr>
                                            <w:top w:val="none" w:sz="0" w:space="0" w:color="auto"/>
                                            <w:left w:val="none" w:sz="0" w:space="0" w:color="auto"/>
                                            <w:bottom w:val="none" w:sz="0" w:space="0" w:color="auto"/>
                                            <w:right w:val="none" w:sz="0" w:space="0" w:color="auto"/>
                                          </w:divBdr>
                                          <w:divsChild>
                                            <w:div w:id="14059581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134682">
      <w:bodyDiv w:val="1"/>
      <w:marLeft w:val="0"/>
      <w:marRight w:val="0"/>
      <w:marTop w:val="0"/>
      <w:marBottom w:val="0"/>
      <w:divBdr>
        <w:top w:val="none" w:sz="0" w:space="0" w:color="auto"/>
        <w:left w:val="none" w:sz="0" w:space="0" w:color="auto"/>
        <w:bottom w:val="none" w:sz="0" w:space="0" w:color="auto"/>
        <w:right w:val="none" w:sz="0" w:space="0" w:color="auto"/>
      </w:divBdr>
      <w:divsChild>
        <w:div w:id="1060860494">
          <w:marLeft w:val="0"/>
          <w:marRight w:val="0"/>
          <w:marTop w:val="0"/>
          <w:marBottom w:val="0"/>
          <w:divBdr>
            <w:top w:val="none" w:sz="0" w:space="0" w:color="auto"/>
            <w:left w:val="none" w:sz="0" w:space="0" w:color="auto"/>
            <w:bottom w:val="none" w:sz="0" w:space="0" w:color="auto"/>
            <w:right w:val="none" w:sz="0" w:space="0" w:color="auto"/>
          </w:divBdr>
          <w:divsChild>
            <w:div w:id="1349596445">
              <w:marLeft w:val="0"/>
              <w:marRight w:val="0"/>
              <w:marTop w:val="0"/>
              <w:marBottom w:val="0"/>
              <w:divBdr>
                <w:top w:val="none" w:sz="0" w:space="0" w:color="auto"/>
                <w:left w:val="none" w:sz="0" w:space="0" w:color="auto"/>
                <w:bottom w:val="none" w:sz="0" w:space="0" w:color="auto"/>
                <w:right w:val="none" w:sz="0" w:space="0" w:color="auto"/>
              </w:divBdr>
              <w:divsChild>
                <w:div w:id="538251367">
                  <w:marLeft w:val="0"/>
                  <w:marRight w:val="0"/>
                  <w:marTop w:val="0"/>
                  <w:marBottom w:val="0"/>
                  <w:divBdr>
                    <w:top w:val="none" w:sz="0" w:space="0" w:color="auto"/>
                    <w:left w:val="none" w:sz="0" w:space="0" w:color="auto"/>
                    <w:bottom w:val="none" w:sz="0" w:space="0" w:color="auto"/>
                    <w:right w:val="none" w:sz="0" w:space="0" w:color="auto"/>
                  </w:divBdr>
                  <w:divsChild>
                    <w:div w:id="1355304459">
                      <w:marLeft w:val="0"/>
                      <w:marRight w:val="0"/>
                      <w:marTop w:val="0"/>
                      <w:marBottom w:val="0"/>
                      <w:divBdr>
                        <w:top w:val="none" w:sz="0" w:space="0" w:color="auto"/>
                        <w:left w:val="none" w:sz="0" w:space="0" w:color="auto"/>
                        <w:bottom w:val="none" w:sz="0" w:space="0" w:color="auto"/>
                        <w:right w:val="none" w:sz="0" w:space="0" w:color="auto"/>
                      </w:divBdr>
                      <w:divsChild>
                        <w:div w:id="1031415946">
                          <w:marLeft w:val="0"/>
                          <w:marRight w:val="0"/>
                          <w:marTop w:val="0"/>
                          <w:marBottom w:val="0"/>
                          <w:divBdr>
                            <w:top w:val="none" w:sz="0" w:space="0" w:color="auto"/>
                            <w:left w:val="none" w:sz="0" w:space="0" w:color="auto"/>
                            <w:bottom w:val="none" w:sz="0" w:space="0" w:color="auto"/>
                            <w:right w:val="none" w:sz="0" w:space="0" w:color="auto"/>
                          </w:divBdr>
                          <w:divsChild>
                            <w:div w:id="599413250">
                              <w:marLeft w:val="0"/>
                              <w:marRight w:val="0"/>
                              <w:marTop w:val="0"/>
                              <w:marBottom w:val="0"/>
                              <w:divBdr>
                                <w:top w:val="none" w:sz="0" w:space="0" w:color="auto"/>
                                <w:left w:val="none" w:sz="0" w:space="0" w:color="auto"/>
                                <w:bottom w:val="none" w:sz="0" w:space="0" w:color="auto"/>
                                <w:right w:val="none" w:sz="0" w:space="0" w:color="auto"/>
                              </w:divBdr>
                              <w:divsChild>
                                <w:div w:id="476072546">
                                  <w:marLeft w:val="0"/>
                                  <w:marRight w:val="0"/>
                                  <w:marTop w:val="0"/>
                                  <w:marBottom w:val="0"/>
                                  <w:divBdr>
                                    <w:top w:val="none" w:sz="0" w:space="0" w:color="auto"/>
                                    <w:left w:val="none" w:sz="0" w:space="0" w:color="auto"/>
                                    <w:bottom w:val="none" w:sz="0" w:space="0" w:color="auto"/>
                                    <w:right w:val="none" w:sz="0" w:space="0" w:color="auto"/>
                                  </w:divBdr>
                                  <w:divsChild>
                                    <w:div w:id="2027825109">
                                      <w:marLeft w:val="0"/>
                                      <w:marRight w:val="0"/>
                                      <w:marTop w:val="0"/>
                                      <w:marBottom w:val="0"/>
                                      <w:divBdr>
                                        <w:top w:val="none" w:sz="0" w:space="0" w:color="auto"/>
                                        <w:left w:val="none" w:sz="0" w:space="0" w:color="auto"/>
                                        <w:bottom w:val="none" w:sz="0" w:space="0" w:color="auto"/>
                                        <w:right w:val="none" w:sz="0" w:space="0" w:color="auto"/>
                                      </w:divBdr>
                                      <w:divsChild>
                                        <w:div w:id="5522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2447864">
      <w:bodyDiv w:val="1"/>
      <w:marLeft w:val="0"/>
      <w:marRight w:val="0"/>
      <w:marTop w:val="0"/>
      <w:marBottom w:val="0"/>
      <w:divBdr>
        <w:top w:val="none" w:sz="0" w:space="0" w:color="auto"/>
        <w:left w:val="none" w:sz="0" w:space="0" w:color="auto"/>
        <w:bottom w:val="none" w:sz="0" w:space="0" w:color="auto"/>
        <w:right w:val="none" w:sz="0" w:space="0" w:color="auto"/>
      </w:divBdr>
    </w:div>
    <w:div w:id="883054136">
      <w:bodyDiv w:val="1"/>
      <w:marLeft w:val="0"/>
      <w:marRight w:val="0"/>
      <w:marTop w:val="0"/>
      <w:marBottom w:val="0"/>
      <w:divBdr>
        <w:top w:val="none" w:sz="0" w:space="0" w:color="auto"/>
        <w:left w:val="none" w:sz="0" w:space="0" w:color="auto"/>
        <w:bottom w:val="none" w:sz="0" w:space="0" w:color="auto"/>
        <w:right w:val="none" w:sz="0" w:space="0" w:color="auto"/>
      </w:divBdr>
      <w:divsChild>
        <w:div w:id="1576742202">
          <w:marLeft w:val="0"/>
          <w:marRight w:val="0"/>
          <w:marTop w:val="0"/>
          <w:marBottom w:val="0"/>
          <w:divBdr>
            <w:top w:val="single" w:sz="2" w:space="0" w:color="ECECEC"/>
            <w:left w:val="single" w:sz="2" w:space="0" w:color="ECECEC"/>
            <w:bottom w:val="single" w:sz="2" w:space="0" w:color="ECECEC"/>
            <w:right w:val="single" w:sz="2" w:space="0" w:color="ECECEC"/>
          </w:divBdr>
          <w:divsChild>
            <w:div w:id="553086342">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361592413">
          <w:marLeft w:val="0"/>
          <w:marRight w:val="0"/>
          <w:marTop w:val="0"/>
          <w:marBottom w:val="0"/>
          <w:divBdr>
            <w:top w:val="single" w:sz="2" w:space="0" w:color="ECECEC"/>
            <w:left w:val="single" w:sz="2" w:space="0" w:color="ECECEC"/>
            <w:bottom w:val="single" w:sz="2" w:space="0" w:color="ECECEC"/>
            <w:right w:val="single" w:sz="2" w:space="0" w:color="ECECEC"/>
          </w:divBdr>
        </w:div>
        <w:div w:id="2033216030">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9340330">
      <w:bodyDiv w:val="1"/>
      <w:marLeft w:val="0"/>
      <w:marRight w:val="0"/>
      <w:marTop w:val="0"/>
      <w:marBottom w:val="0"/>
      <w:divBdr>
        <w:top w:val="none" w:sz="0" w:space="0" w:color="auto"/>
        <w:left w:val="none" w:sz="0" w:space="0" w:color="auto"/>
        <w:bottom w:val="none" w:sz="0" w:space="0" w:color="auto"/>
        <w:right w:val="none" w:sz="0" w:space="0" w:color="auto"/>
      </w:divBdr>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127885">
      <w:bodyDiv w:val="1"/>
      <w:marLeft w:val="0"/>
      <w:marRight w:val="0"/>
      <w:marTop w:val="0"/>
      <w:marBottom w:val="0"/>
      <w:divBdr>
        <w:top w:val="none" w:sz="0" w:space="0" w:color="auto"/>
        <w:left w:val="none" w:sz="0" w:space="0" w:color="auto"/>
        <w:bottom w:val="none" w:sz="0" w:space="0" w:color="auto"/>
        <w:right w:val="none" w:sz="0" w:space="0" w:color="auto"/>
      </w:divBdr>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894968112">
      <w:bodyDiv w:val="1"/>
      <w:marLeft w:val="0"/>
      <w:marRight w:val="0"/>
      <w:marTop w:val="0"/>
      <w:marBottom w:val="0"/>
      <w:divBdr>
        <w:top w:val="none" w:sz="0" w:space="0" w:color="auto"/>
        <w:left w:val="none" w:sz="0" w:space="0" w:color="auto"/>
        <w:bottom w:val="none" w:sz="0" w:space="0" w:color="auto"/>
        <w:right w:val="none" w:sz="0" w:space="0" w:color="auto"/>
      </w:divBdr>
    </w:div>
    <w:div w:id="896012151">
      <w:bodyDiv w:val="1"/>
      <w:marLeft w:val="0"/>
      <w:marRight w:val="0"/>
      <w:marTop w:val="0"/>
      <w:marBottom w:val="0"/>
      <w:divBdr>
        <w:top w:val="none" w:sz="0" w:space="0" w:color="auto"/>
        <w:left w:val="none" w:sz="0" w:space="0" w:color="auto"/>
        <w:bottom w:val="none" w:sz="0" w:space="0" w:color="auto"/>
        <w:right w:val="none" w:sz="0" w:space="0" w:color="auto"/>
      </w:divBdr>
      <w:divsChild>
        <w:div w:id="1756704219">
          <w:marLeft w:val="0"/>
          <w:marRight w:val="0"/>
          <w:marTop w:val="0"/>
          <w:marBottom w:val="450"/>
          <w:divBdr>
            <w:top w:val="none" w:sz="0" w:space="0" w:color="auto"/>
            <w:left w:val="none" w:sz="0" w:space="0" w:color="auto"/>
            <w:bottom w:val="none" w:sz="0" w:space="0" w:color="auto"/>
            <w:right w:val="none" w:sz="0" w:space="0" w:color="auto"/>
          </w:divBdr>
        </w:div>
      </w:divsChild>
    </w:div>
    <w:div w:id="896471786">
      <w:bodyDiv w:val="1"/>
      <w:marLeft w:val="0"/>
      <w:marRight w:val="0"/>
      <w:marTop w:val="0"/>
      <w:marBottom w:val="0"/>
      <w:divBdr>
        <w:top w:val="none" w:sz="0" w:space="0" w:color="auto"/>
        <w:left w:val="none" w:sz="0" w:space="0" w:color="auto"/>
        <w:bottom w:val="none" w:sz="0" w:space="0" w:color="auto"/>
        <w:right w:val="none" w:sz="0" w:space="0" w:color="auto"/>
      </w:divBdr>
    </w:div>
    <w:div w:id="897594119">
      <w:bodyDiv w:val="1"/>
      <w:marLeft w:val="0"/>
      <w:marRight w:val="0"/>
      <w:marTop w:val="0"/>
      <w:marBottom w:val="0"/>
      <w:divBdr>
        <w:top w:val="none" w:sz="0" w:space="0" w:color="auto"/>
        <w:left w:val="none" w:sz="0" w:space="0" w:color="auto"/>
        <w:bottom w:val="none" w:sz="0" w:space="0" w:color="auto"/>
        <w:right w:val="none" w:sz="0" w:space="0" w:color="auto"/>
      </w:divBdr>
      <w:divsChild>
        <w:div w:id="812333965">
          <w:marLeft w:val="0"/>
          <w:marRight w:val="0"/>
          <w:marTop w:val="0"/>
          <w:marBottom w:val="0"/>
          <w:divBdr>
            <w:top w:val="none" w:sz="0" w:space="0" w:color="auto"/>
            <w:left w:val="none" w:sz="0" w:space="0" w:color="auto"/>
            <w:bottom w:val="none" w:sz="0" w:space="0" w:color="auto"/>
            <w:right w:val="none" w:sz="0" w:space="0" w:color="auto"/>
          </w:divBdr>
          <w:divsChild>
            <w:div w:id="1684941515">
              <w:marLeft w:val="0"/>
              <w:marRight w:val="0"/>
              <w:marTop w:val="0"/>
              <w:marBottom w:val="0"/>
              <w:divBdr>
                <w:top w:val="none" w:sz="0" w:space="0" w:color="auto"/>
                <w:left w:val="none" w:sz="0" w:space="0" w:color="auto"/>
                <w:bottom w:val="none" w:sz="0" w:space="0" w:color="auto"/>
                <w:right w:val="none" w:sz="0" w:space="0" w:color="auto"/>
              </w:divBdr>
              <w:divsChild>
                <w:div w:id="432747333">
                  <w:marLeft w:val="0"/>
                  <w:marRight w:val="0"/>
                  <w:marTop w:val="0"/>
                  <w:marBottom w:val="0"/>
                  <w:divBdr>
                    <w:top w:val="none" w:sz="0" w:space="0" w:color="auto"/>
                    <w:left w:val="none" w:sz="0" w:space="0" w:color="auto"/>
                    <w:bottom w:val="none" w:sz="0" w:space="0" w:color="auto"/>
                    <w:right w:val="none" w:sz="0" w:space="0" w:color="auto"/>
                  </w:divBdr>
                  <w:divsChild>
                    <w:div w:id="1415056499">
                      <w:marLeft w:val="0"/>
                      <w:marRight w:val="0"/>
                      <w:marTop w:val="0"/>
                      <w:marBottom w:val="0"/>
                      <w:divBdr>
                        <w:top w:val="none" w:sz="0" w:space="0" w:color="auto"/>
                        <w:left w:val="none" w:sz="0" w:space="0" w:color="auto"/>
                        <w:bottom w:val="none" w:sz="0" w:space="0" w:color="auto"/>
                        <w:right w:val="none" w:sz="0" w:space="0" w:color="auto"/>
                      </w:divBdr>
                      <w:divsChild>
                        <w:div w:id="1616789707">
                          <w:marLeft w:val="0"/>
                          <w:marRight w:val="0"/>
                          <w:marTop w:val="0"/>
                          <w:marBottom w:val="0"/>
                          <w:divBdr>
                            <w:top w:val="none" w:sz="0" w:space="0" w:color="auto"/>
                            <w:left w:val="none" w:sz="0" w:space="0" w:color="auto"/>
                            <w:bottom w:val="none" w:sz="0" w:space="0" w:color="auto"/>
                            <w:right w:val="none" w:sz="0" w:space="0" w:color="auto"/>
                          </w:divBdr>
                          <w:divsChild>
                            <w:div w:id="717971752">
                              <w:marLeft w:val="0"/>
                              <w:marRight w:val="0"/>
                              <w:marTop w:val="0"/>
                              <w:marBottom w:val="0"/>
                              <w:divBdr>
                                <w:top w:val="none" w:sz="0" w:space="0" w:color="auto"/>
                                <w:left w:val="none" w:sz="0" w:space="0" w:color="auto"/>
                                <w:bottom w:val="none" w:sz="0" w:space="0" w:color="auto"/>
                                <w:right w:val="none" w:sz="0" w:space="0" w:color="auto"/>
                              </w:divBdr>
                              <w:divsChild>
                                <w:div w:id="227156842">
                                  <w:marLeft w:val="0"/>
                                  <w:marRight w:val="0"/>
                                  <w:marTop w:val="0"/>
                                  <w:marBottom w:val="0"/>
                                  <w:divBdr>
                                    <w:top w:val="none" w:sz="0" w:space="0" w:color="auto"/>
                                    <w:left w:val="none" w:sz="0" w:space="0" w:color="auto"/>
                                    <w:bottom w:val="none" w:sz="0" w:space="0" w:color="auto"/>
                                    <w:right w:val="none" w:sz="0" w:space="0" w:color="auto"/>
                                  </w:divBdr>
                                  <w:divsChild>
                                    <w:div w:id="1915047261">
                                      <w:marLeft w:val="0"/>
                                      <w:marRight w:val="0"/>
                                      <w:marTop w:val="0"/>
                                      <w:marBottom w:val="0"/>
                                      <w:divBdr>
                                        <w:top w:val="none" w:sz="0" w:space="0" w:color="auto"/>
                                        <w:left w:val="none" w:sz="0" w:space="0" w:color="auto"/>
                                        <w:bottom w:val="none" w:sz="0" w:space="0" w:color="auto"/>
                                        <w:right w:val="none" w:sz="0" w:space="0" w:color="auto"/>
                                      </w:divBdr>
                                      <w:divsChild>
                                        <w:div w:id="331417750">
                                          <w:marLeft w:val="0"/>
                                          <w:marRight w:val="0"/>
                                          <w:marTop w:val="0"/>
                                          <w:marBottom w:val="0"/>
                                          <w:divBdr>
                                            <w:top w:val="none" w:sz="0" w:space="0" w:color="auto"/>
                                            <w:left w:val="none" w:sz="0" w:space="0" w:color="auto"/>
                                            <w:bottom w:val="none" w:sz="0" w:space="0" w:color="auto"/>
                                            <w:right w:val="none" w:sz="0" w:space="0" w:color="auto"/>
                                          </w:divBdr>
                                        </w:div>
                                        <w:div w:id="975066504">
                                          <w:marLeft w:val="0"/>
                                          <w:marRight w:val="0"/>
                                          <w:marTop w:val="0"/>
                                          <w:marBottom w:val="0"/>
                                          <w:divBdr>
                                            <w:top w:val="none" w:sz="0" w:space="0" w:color="auto"/>
                                            <w:left w:val="none" w:sz="0" w:space="0" w:color="auto"/>
                                            <w:bottom w:val="none" w:sz="0" w:space="0" w:color="auto"/>
                                            <w:right w:val="none" w:sz="0" w:space="0" w:color="auto"/>
                                          </w:divBdr>
                                          <w:divsChild>
                                            <w:div w:id="17371233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588672">
      <w:bodyDiv w:val="1"/>
      <w:marLeft w:val="0"/>
      <w:marRight w:val="0"/>
      <w:marTop w:val="0"/>
      <w:marBottom w:val="0"/>
      <w:divBdr>
        <w:top w:val="none" w:sz="0" w:space="0" w:color="auto"/>
        <w:left w:val="none" w:sz="0" w:space="0" w:color="auto"/>
        <w:bottom w:val="none" w:sz="0" w:space="0" w:color="auto"/>
        <w:right w:val="none" w:sz="0" w:space="0" w:color="auto"/>
      </w:divBdr>
      <w:divsChild>
        <w:div w:id="926617099">
          <w:marLeft w:val="0"/>
          <w:marRight w:val="0"/>
          <w:marTop w:val="0"/>
          <w:marBottom w:val="0"/>
          <w:divBdr>
            <w:top w:val="none" w:sz="0" w:space="0" w:color="auto"/>
            <w:left w:val="none" w:sz="0" w:space="0" w:color="auto"/>
            <w:bottom w:val="none" w:sz="0" w:space="0" w:color="auto"/>
            <w:right w:val="none" w:sz="0" w:space="0" w:color="auto"/>
          </w:divBdr>
          <w:divsChild>
            <w:div w:id="795752840">
              <w:marLeft w:val="0"/>
              <w:marRight w:val="0"/>
              <w:marTop w:val="0"/>
              <w:marBottom w:val="0"/>
              <w:divBdr>
                <w:top w:val="none" w:sz="0" w:space="0" w:color="auto"/>
                <w:left w:val="none" w:sz="0" w:space="0" w:color="auto"/>
                <w:bottom w:val="none" w:sz="0" w:space="0" w:color="auto"/>
                <w:right w:val="none" w:sz="0" w:space="0" w:color="auto"/>
              </w:divBdr>
              <w:divsChild>
                <w:div w:id="1663967335">
                  <w:marLeft w:val="0"/>
                  <w:marRight w:val="0"/>
                  <w:marTop w:val="0"/>
                  <w:marBottom w:val="0"/>
                  <w:divBdr>
                    <w:top w:val="none" w:sz="0" w:space="0" w:color="auto"/>
                    <w:left w:val="none" w:sz="0" w:space="0" w:color="auto"/>
                    <w:bottom w:val="none" w:sz="0" w:space="0" w:color="auto"/>
                    <w:right w:val="none" w:sz="0" w:space="0" w:color="auto"/>
                  </w:divBdr>
                  <w:divsChild>
                    <w:div w:id="148640018">
                      <w:marLeft w:val="0"/>
                      <w:marRight w:val="0"/>
                      <w:marTop w:val="0"/>
                      <w:marBottom w:val="0"/>
                      <w:divBdr>
                        <w:top w:val="none" w:sz="0" w:space="0" w:color="auto"/>
                        <w:left w:val="none" w:sz="0" w:space="0" w:color="auto"/>
                        <w:bottom w:val="none" w:sz="0" w:space="0" w:color="auto"/>
                        <w:right w:val="none" w:sz="0" w:space="0" w:color="auto"/>
                      </w:divBdr>
                      <w:divsChild>
                        <w:div w:id="810951366">
                          <w:marLeft w:val="0"/>
                          <w:marRight w:val="0"/>
                          <w:marTop w:val="0"/>
                          <w:marBottom w:val="0"/>
                          <w:divBdr>
                            <w:top w:val="none" w:sz="0" w:space="0" w:color="auto"/>
                            <w:left w:val="none" w:sz="0" w:space="0" w:color="auto"/>
                            <w:bottom w:val="none" w:sz="0" w:space="0" w:color="auto"/>
                            <w:right w:val="none" w:sz="0" w:space="0" w:color="auto"/>
                          </w:divBdr>
                          <w:divsChild>
                            <w:div w:id="1288390592">
                              <w:marLeft w:val="0"/>
                              <w:marRight w:val="0"/>
                              <w:marTop w:val="0"/>
                              <w:marBottom w:val="0"/>
                              <w:divBdr>
                                <w:top w:val="none" w:sz="0" w:space="0" w:color="auto"/>
                                <w:left w:val="none" w:sz="0" w:space="0" w:color="auto"/>
                                <w:bottom w:val="none" w:sz="0" w:space="0" w:color="auto"/>
                                <w:right w:val="none" w:sz="0" w:space="0" w:color="auto"/>
                              </w:divBdr>
                              <w:divsChild>
                                <w:div w:id="1885024391">
                                  <w:marLeft w:val="0"/>
                                  <w:marRight w:val="0"/>
                                  <w:marTop w:val="0"/>
                                  <w:marBottom w:val="0"/>
                                  <w:divBdr>
                                    <w:top w:val="none" w:sz="0" w:space="0" w:color="auto"/>
                                    <w:left w:val="none" w:sz="0" w:space="0" w:color="auto"/>
                                    <w:bottom w:val="none" w:sz="0" w:space="0" w:color="auto"/>
                                    <w:right w:val="none" w:sz="0" w:space="0" w:color="auto"/>
                                  </w:divBdr>
                                  <w:divsChild>
                                    <w:div w:id="455952932">
                                      <w:marLeft w:val="0"/>
                                      <w:marRight w:val="0"/>
                                      <w:marTop w:val="0"/>
                                      <w:marBottom w:val="0"/>
                                      <w:divBdr>
                                        <w:top w:val="none" w:sz="0" w:space="0" w:color="auto"/>
                                        <w:left w:val="none" w:sz="0" w:space="0" w:color="auto"/>
                                        <w:bottom w:val="none" w:sz="0" w:space="0" w:color="auto"/>
                                        <w:right w:val="none" w:sz="0" w:space="0" w:color="auto"/>
                                      </w:divBdr>
                                      <w:divsChild>
                                        <w:div w:id="574828443">
                                          <w:marLeft w:val="0"/>
                                          <w:marRight w:val="0"/>
                                          <w:marTop w:val="0"/>
                                          <w:marBottom w:val="0"/>
                                          <w:divBdr>
                                            <w:top w:val="none" w:sz="0" w:space="0" w:color="auto"/>
                                            <w:left w:val="none" w:sz="0" w:space="0" w:color="auto"/>
                                            <w:bottom w:val="none" w:sz="0" w:space="0" w:color="auto"/>
                                            <w:right w:val="none" w:sz="0" w:space="0" w:color="auto"/>
                                          </w:divBdr>
                                        </w:div>
                                        <w:div w:id="839276707">
                                          <w:marLeft w:val="0"/>
                                          <w:marRight w:val="0"/>
                                          <w:marTop w:val="0"/>
                                          <w:marBottom w:val="0"/>
                                          <w:divBdr>
                                            <w:top w:val="none" w:sz="0" w:space="0" w:color="auto"/>
                                            <w:left w:val="none" w:sz="0" w:space="0" w:color="auto"/>
                                            <w:bottom w:val="none" w:sz="0" w:space="0" w:color="auto"/>
                                            <w:right w:val="none" w:sz="0" w:space="0" w:color="auto"/>
                                          </w:divBdr>
                                          <w:divsChild>
                                            <w:div w:id="1949655934">
                                              <w:marLeft w:val="0"/>
                                              <w:marRight w:val="0"/>
                                              <w:marTop w:val="0"/>
                                              <w:marBottom w:val="0"/>
                                              <w:divBdr>
                                                <w:top w:val="none" w:sz="0" w:space="0" w:color="auto"/>
                                                <w:left w:val="none" w:sz="0" w:space="0" w:color="auto"/>
                                                <w:bottom w:val="none" w:sz="0" w:space="0" w:color="auto"/>
                                                <w:right w:val="none" w:sz="0" w:space="0" w:color="auto"/>
                                              </w:divBdr>
                                            </w:div>
                                            <w:div w:id="2098287496">
                                              <w:marLeft w:val="0"/>
                                              <w:marRight w:val="0"/>
                                              <w:marTop w:val="0"/>
                                              <w:marBottom w:val="0"/>
                                              <w:divBdr>
                                                <w:top w:val="none" w:sz="0" w:space="0" w:color="auto"/>
                                                <w:left w:val="none" w:sz="0" w:space="0" w:color="auto"/>
                                                <w:bottom w:val="none" w:sz="0" w:space="0" w:color="auto"/>
                                                <w:right w:val="none" w:sz="0" w:space="0" w:color="auto"/>
                                              </w:divBdr>
                                            </w:div>
                                          </w:divsChild>
                                        </w:div>
                                        <w:div w:id="219023288">
                                          <w:marLeft w:val="0"/>
                                          <w:marRight w:val="0"/>
                                          <w:marTop w:val="0"/>
                                          <w:marBottom w:val="0"/>
                                          <w:divBdr>
                                            <w:top w:val="none" w:sz="0" w:space="0" w:color="auto"/>
                                            <w:left w:val="none" w:sz="0" w:space="0" w:color="auto"/>
                                            <w:bottom w:val="none" w:sz="0" w:space="0" w:color="auto"/>
                                            <w:right w:val="none" w:sz="0" w:space="0" w:color="auto"/>
                                          </w:divBdr>
                                        </w:div>
                                        <w:div w:id="679429617">
                                          <w:marLeft w:val="0"/>
                                          <w:marRight w:val="0"/>
                                          <w:marTop w:val="0"/>
                                          <w:marBottom w:val="0"/>
                                          <w:divBdr>
                                            <w:top w:val="none" w:sz="0" w:space="0" w:color="auto"/>
                                            <w:left w:val="none" w:sz="0" w:space="0" w:color="auto"/>
                                            <w:bottom w:val="none" w:sz="0" w:space="0" w:color="auto"/>
                                            <w:right w:val="none" w:sz="0" w:space="0" w:color="auto"/>
                                          </w:divBdr>
                                        </w:div>
                                        <w:div w:id="5181285">
                                          <w:marLeft w:val="0"/>
                                          <w:marRight w:val="0"/>
                                          <w:marTop w:val="0"/>
                                          <w:marBottom w:val="0"/>
                                          <w:divBdr>
                                            <w:top w:val="none" w:sz="0" w:space="0" w:color="auto"/>
                                            <w:left w:val="none" w:sz="0" w:space="0" w:color="auto"/>
                                            <w:bottom w:val="none" w:sz="0" w:space="0" w:color="auto"/>
                                            <w:right w:val="none" w:sz="0" w:space="0" w:color="auto"/>
                                          </w:divBdr>
                                          <w:divsChild>
                                            <w:div w:id="4473548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710871">
      <w:bodyDiv w:val="1"/>
      <w:marLeft w:val="0"/>
      <w:marRight w:val="0"/>
      <w:marTop w:val="0"/>
      <w:marBottom w:val="0"/>
      <w:divBdr>
        <w:top w:val="none" w:sz="0" w:space="0" w:color="auto"/>
        <w:left w:val="none" w:sz="0" w:space="0" w:color="auto"/>
        <w:bottom w:val="none" w:sz="0" w:space="0" w:color="auto"/>
        <w:right w:val="none" w:sz="0" w:space="0" w:color="auto"/>
      </w:divBdr>
    </w:div>
    <w:div w:id="898974218">
      <w:bodyDiv w:val="1"/>
      <w:marLeft w:val="0"/>
      <w:marRight w:val="0"/>
      <w:marTop w:val="0"/>
      <w:marBottom w:val="0"/>
      <w:divBdr>
        <w:top w:val="none" w:sz="0" w:space="0" w:color="auto"/>
        <w:left w:val="none" w:sz="0" w:space="0" w:color="auto"/>
        <w:bottom w:val="none" w:sz="0" w:space="0" w:color="auto"/>
        <w:right w:val="none" w:sz="0" w:space="0" w:color="auto"/>
      </w:divBdr>
      <w:divsChild>
        <w:div w:id="522785061">
          <w:marLeft w:val="0"/>
          <w:marRight w:val="0"/>
          <w:marTop w:val="0"/>
          <w:marBottom w:val="0"/>
          <w:divBdr>
            <w:top w:val="none" w:sz="0" w:space="0" w:color="auto"/>
            <w:left w:val="none" w:sz="0" w:space="0" w:color="auto"/>
            <w:bottom w:val="none" w:sz="0" w:space="0" w:color="auto"/>
            <w:right w:val="none" w:sz="0" w:space="0" w:color="auto"/>
          </w:divBdr>
          <w:divsChild>
            <w:div w:id="317921796">
              <w:marLeft w:val="0"/>
              <w:marRight w:val="0"/>
              <w:marTop w:val="0"/>
              <w:marBottom w:val="0"/>
              <w:divBdr>
                <w:top w:val="none" w:sz="0" w:space="0" w:color="auto"/>
                <w:left w:val="none" w:sz="0" w:space="0" w:color="auto"/>
                <w:bottom w:val="none" w:sz="0" w:space="0" w:color="auto"/>
                <w:right w:val="none" w:sz="0" w:space="0" w:color="auto"/>
              </w:divBdr>
              <w:divsChild>
                <w:div w:id="1428572125">
                  <w:marLeft w:val="0"/>
                  <w:marRight w:val="0"/>
                  <w:marTop w:val="0"/>
                  <w:marBottom w:val="0"/>
                  <w:divBdr>
                    <w:top w:val="none" w:sz="0" w:space="0" w:color="auto"/>
                    <w:left w:val="none" w:sz="0" w:space="0" w:color="auto"/>
                    <w:bottom w:val="none" w:sz="0" w:space="0" w:color="auto"/>
                    <w:right w:val="none" w:sz="0" w:space="0" w:color="auto"/>
                  </w:divBdr>
                  <w:divsChild>
                    <w:div w:id="1392265630">
                      <w:marLeft w:val="0"/>
                      <w:marRight w:val="0"/>
                      <w:marTop w:val="0"/>
                      <w:marBottom w:val="0"/>
                      <w:divBdr>
                        <w:top w:val="none" w:sz="0" w:space="0" w:color="auto"/>
                        <w:left w:val="none" w:sz="0" w:space="0" w:color="auto"/>
                        <w:bottom w:val="none" w:sz="0" w:space="0" w:color="auto"/>
                        <w:right w:val="none" w:sz="0" w:space="0" w:color="auto"/>
                      </w:divBdr>
                      <w:divsChild>
                        <w:div w:id="1064182468">
                          <w:marLeft w:val="0"/>
                          <w:marRight w:val="0"/>
                          <w:marTop w:val="0"/>
                          <w:marBottom w:val="0"/>
                          <w:divBdr>
                            <w:top w:val="none" w:sz="0" w:space="0" w:color="auto"/>
                            <w:left w:val="none" w:sz="0" w:space="0" w:color="auto"/>
                            <w:bottom w:val="none" w:sz="0" w:space="0" w:color="auto"/>
                            <w:right w:val="none" w:sz="0" w:space="0" w:color="auto"/>
                          </w:divBdr>
                          <w:divsChild>
                            <w:div w:id="5789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1721759">
      <w:bodyDiv w:val="1"/>
      <w:marLeft w:val="0"/>
      <w:marRight w:val="0"/>
      <w:marTop w:val="0"/>
      <w:marBottom w:val="0"/>
      <w:divBdr>
        <w:top w:val="none" w:sz="0" w:space="0" w:color="auto"/>
        <w:left w:val="none" w:sz="0" w:space="0" w:color="auto"/>
        <w:bottom w:val="none" w:sz="0" w:space="0" w:color="auto"/>
        <w:right w:val="none" w:sz="0" w:space="0" w:color="auto"/>
      </w:divBdr>
      <w:divsChild>
        <w:div w:id="1323007276">
          <w:marLeft w:val="0"/>
          <w:marRight w:val="0"/>
          <w:marTop w:val="0"/>
          <w:marBottom w:val="0"/>
          <w:divBdr>
            <w:top w:val="none" w:sz="0" w:space="0" w:color="auto"/>
            <w:left w:val="none" w:sz="0" w:space="0" w:color="auto"/>
            <w:bottom w:val="none" w:sz="0" w:space="0" w:color="auto"/>
            <w:right w:val="none" w:sz="0" w:space="0" w:color="auto"/>
          </w:divBdr>
          <w:divsChild>
            <w:div w:id="1566724030">
              <w:marLeft w:val="0"/>
              <w:marRight w:val="0"/>
              <w:marTop w:val="0"/>
              <w:marBottom w:val="0"/>
              <w:divBdr>
                <w:top w:val="none" w:sz="0" w:space="0" w:color="auto"/>
                <w:left w:val="none" w:sz="0" w:space="0" w:color="auto"/>
                <w:bottom w:val="none" w:sz="0" w:space="0" w:color="auto"/>
                <w:right w:val="none" w:sz="0" w:space="0" w:color="auto"/>
              </w:divBdr>
              <w:divsChild>
                <w:div w:id="466824398">
                  <w:marLeft w:val="0"/>
                  <w:marRight w:val="0"/>
                  <w:marTop w:val="0"/>
                  <w:marBottom w:val="0"/>
                  <w:divBdr>
                    <w:top w:val="none" w:sz="0" w:space="0" w:color="auto"/>
                    <w:left w:val="none" w:sz="0" w:space="0" w:color="auto"/>
                    <w:bottom w:val="none" w:sz="0" w:space="0" w:color="auto"/>
                    <w:right w:val="none" w:sz="0" w:space="0" w:color="auto"/>
                  </w:divBdr>
                  <w:divsChild>
                    <w:div w:id="622231478">
                      <w:marLeft w:val="0"/>
                      <w:marRight w:val="0"/>
                      <w:marTop w:val="0"/>
                      <w:marBottom w:val="0"/>
                      <w:divBdr>
                        <w:top w:val="none" w:sz="0" w:space="0" w:color="auto"/>
                        <w:left w:val="none" w:sz="0" w:space="0" w:color="auto"/>
                        <w:bottom w:val="none" w:sz="0" w:space="0" w:color="auto"/>
                        <w:right w:val="none" w:sz="0" w:space="0" w:color="auto"/>
                      </w:divBdr>
                      <w:divsChild>
                        <w:div w:id="1905408228">
                          <w:marLeft w:val="0"/>
                          <w:marRight w:val="0"/>
                          <w:marTop w:val="0"/>
                          <w:marBottom w:val="0"/>
                          <w:divBdr>
                            <w:top w:val="none" w:sz="0" w:space="0" w:color="auto"/>
                            <w:left w:val="none" w:sz="0" w:space="0" w:color="auto"/>
                            <w:bottom w:val="none" w:sz="0" w:space="0" w:color="auto"/>
                            <w:right w:val="none" w:sz="0" w:space="0" w:color="auto"/>
                          </w:divBdr>
                          <w:divsChild>
                            <w:div w:id="982387499">
                              <w:marLeft w:val="570"/>
                              <w:marRight w:val="720"/>
                              <w:marTop w:val="120"/>
                              <w:marBottom w:val="120"/>
                              <w:divBdr>
                                <w:top w:val="none" w:sz="0" w:space="0" w:color="auto"/>
                                <w:left w:val="none" w:sz="0" w:space="0" w:color="auto"/>
                                <w:bottom w:val="none" w:sz="0" w:space="0" w:color="auto"/>
                                <w:right w:val="none" w:sz="0" w:space="0" w:color="auto"/>
                              </w:divBdr>
                              <w:divsChild>
                                <w:div w:id="1448768471">
                                  <w:marLeft w:val="0"/>
                                  <w:marRight w:val="0"/>
                                  <w:marTop w:val="0"/>
                                  <w:marBottom w:val="0"/>
                                  <w:divBdr>
                                    <w:top w:val="none" w:sz="0" w:space="0" w:color="auto"/>
                                    <w:left w:val="none" w:sz="0" w:space="0" w:color="auto"/>
                                    <w:bottom w:val="none" w:sz="0" w:space="0" w:color="auto"/>
                                    <w:right w:val="none" w:sz="0" w:space="0" w:color="auto"/>
                                  </w:divBdr>
                                  <w:divsChild>
                                    <w:div w:id="2038000586">
                                      <w:marLeft w:val="0"/>
                                      <w:marRight w:val="0"/>
                                      <w:marTop w:val="0"/>
                                      <w:marBottom w:val="0"/>
                                      <w:divBdr>
                                        <w:top w:val="none" w:sz="0" w:space="0" w:color="auto"/>
                                        <w:left w:val="none" w:sz="0" w:space="0" w:color="auto"/>
                                        <w:bottom w:val="none" w:sz="0" w:space="0" w:color="auto"/>
                                        <w:right w:val="none" w:sz="0" w:space="0" w:color="auto"/>
                                      </w:divBdr>
                                      <w:divsChild>
                                        <w:div w:id="705838352">
                                          <w:marLeft w:val="0"/>
                                          <w:marRight w:val="0"/>
                                          <w:marTop w:val="0"/>
                                          <w:marBottom w:val="0"/>
                                          <w:divBdr>
                                            <w:top w:val="none" w:sz="0" w:space="0" w:color="auto"/>
                                            <w:left w:val="none" w:sz="0" w:space="0" w:color="auto"/>
                                            <w:bottom w:val="none" w:sz="0" w:space="0" w:color="auto"/>
                                            <w:right w:val="none" w:sz="0" w:space="0" w:color="auto"/>
                                          </w:divBdr>
                                        </w:div>
                                        <w:div w:id="832263440">
                                          <w:marLeft w:val="0"/>
                                          <w:marRight w:val="0"/>
                                          <w:marTop w:val="0"/>
                                          <w:marBottom w:val="150"/>
                                          <w:divBdr>
                                            <w:top w:val="none" w:sz="0" w:space="0" w:color="auto"/>
                                            <w:left w:val="none" w:sz="0" w:space="0" w:color="auto"/>
                                            <w:bottom w:val="none" w:sz="0" w:space="0" w:color="auto"/>
                                            <w:right w:val="none" w:sz="0" w:space="0" w:color="auto"/>
                                          </w:divBdr>
                                          <w:divsChild>
                                            <w:div w:id="868838260">
                                              <w:marLeft w:val="0"/>
                                              <w:marRight w:val="0"/>
                                              <w:marTop w:val="240"/>
                                              <w:marBottom w:val="240"/>
                                              <w:divBdr>
                                                <w:top w:val="single" w:sz="6" w:space="6" w:color="F2F2F2"/>
                                                <w:left w:val="none" w:sz="0" w:space="0" w:color="auto"/>
                                                <w:bottom w:val="single" w:sz="6" w:space="6" w:color="F2F2F2"/>
                                                <w:right w:val="none" w:sz="0" w:space="0" w:color="auto"/>
                                              </w:divBdr>
                                            </w:div>
                                            <w:div w:id="892080070">
                                              <w:marLeft w:val="0"/>
                                              <w:marRight w:val="0"/>
                                              <w:marTop w:val="0"/>
                                              <w:marBottom w:val="0"/>
                                              <w:divBdr>
                                                <w:top w:val="none" w:sz="0" w:space="0" w:color="auto"/>
                                                <w:left w:val="none" w:sz="0" w:space="0" w:color="auto"/>
                                                <w:bottom w:val="none" w:sz="0" w:space="0" w:color="auto"/>
                                                <w:right w:val="none" w:sz="0" w:space="0" w:color="auto"/>
                                              </w:divBdr>
                                              <w:divsChild>
                                                <w:div w:id="19024467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3956936">
      <w:bodyDiv w:val="1"/>
      <w:marLeft w:val="0"/>
      <w:marRight w:val="0"/>
      <w:marTop w:val="0"/>
      <w:marBottom w:val="0"/>
      <w:divBdr>
        <w:top w:val="none" w:sz="0" w:space="0" w:color="auto"/>
        <w:left w:val="none" w:sz="0" w:space="0" w:color="auto"/>
        <w:bottom w:val="none" w:sz="0" w:space="0" w:color="auto"/>
        <w:right w:val="none" w:sz="0" w:space="0" w:color="auto"/>
      </w:divBdr>
    </w:div>
    <w:div w:id="904099386">
      <w:bodyDiv w:val="1"/>
      <w:marLeft w:val="0"/>
      <w:marRight w:val="0"/>
      <w:marTop w:val="0"/>
      <w:marBottom w:val="0"/>
      <w:divBdr>
        <w:top w:val="none" w:sz="0" w:space="0" w:color="auto"/>
        <w:left w:val="none" w:sz="0" w:space="0" w:color="auto"/>
        <w:bottom w:val="none" w:sz="0" w:space="0" w:color="auto"/>
        <w:right w:val="none" w:sz="0" w:space="0" w:color="auto"/>
      </w:divBdr>
      <w:divsChild>
        <w:div w:id="1422144130">
          <w:marLeft w:val="0"/>
          <w:marRight w:val="0"/>
          <w:marTop w:val="0"/>
          <w:marBottom w:val="0"/>
          <w:divBdr>
            <w:top w:val="none" w:sz="0" w:space="0" w:color="auto"/>
            <w:left w:val="none" w:sz="0" w:space="0" w:color="auto"/>
            <w:bottom w:val="none" w:sz="0" w:space="0" w:color="auto"/>
            <w:right w:val="none" w:sz="0" w:space="0" w:color="auto"/>
          </w:divBdr>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771165">
      <w:bodyDiv w:val="1"/>
      <w:marLeft w:val="0"/>
      <w:marRight w:val="0"/>
      <w:marTop w:val="0"/>
      <w:marBottom w:val="0"/>
      <w:divBdr>
        <w:top w:val="none" w:sz="0" w:space="0" w:color="auto"/>
        <w:left w:val="none" w:sz="0" w:space="0" w:color="auto"/>
        <w:bottom w:val="none" w:sz="0" w:space="0" w:color="auto"/>
        <w:right w:val="none" w:sz="0" w:space="0" w:color="auto"/>
      </w:divBdr>
      <w:divsChild>
        <w:div w:id="1007556888">
          <w:marLeft w:val="0"/>
          <w:marRight w:val="0"/>
          <w:marTop w:val="0"/>
          <w:marBottom w:val="450"/>
          <w:divBdr>
            <w:top w:val="none" w:sz="0" w:space="0" w:color="auto"/>
            <w:left w:val="none" w:sz="0" w:space="0" w:color="auto"/>
            <w:bottom w:val="none" w:sz="0" w:space="0" w:color="auto"/>
            <w:right w:val="none" w:sz="0" w:space="0" w:color="auto"/>
          </w:divBdr>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204993">
      <w:bodyDiv w:val="1"/>
      <w:marLeft w:val="0"/>
      <w:marRight w:val="0"/>
      <w:marTop w:val="0"/>
      <w:marBottom w:val="0"/>
      <w:divBdr>
        <w:top w:val="none" w:sz="0" w:space="0" w:color="auto"/>
        <w:left w:val="none" w:sz="0" w:space="0" w:color="auto"/>
        <w:bottom w:val="none" w:sz="0" w:space="0" w:color="auto"/>
        <w:right w:val="none" w:sz="0" w:space="0" w:color="auto"/>
      </w:divBdr>
    </w:div>
    <w:div w:id="913510042">
      <w:bodyDiv w:val="1"/>
      <w:marLeft w:val="0"/>
      <w:marRight w:val="0"/>
      <w:marTop w:val="0"/>
      <w:marBottom w:val="0"/>
      <w:divBdr>
        <w:top w:val="none" w:sz="0" w:space="0" w:color="auto"/>
        <w:left w:val="none" w:sz="0" w:space="0" w:color="auto"/>
        <w:bottom w:val="none" w:sz="0" w:space="0" w:color="auto"/>
        <w:right w:val="none" w:sz="0" w:space="0" w:color="auto"/>
      </w:divBdr>
    </w:div>
    <w:div w:id="913658338">
      <w:bodyDiv w:val="1"/>
      <w:marLeft w:val="0"/>
      <w:marRight w:val="0"/>
      <w:marTop w:val="0"/>
      <w:marBottom w:val="0"/>
      <w:divBdr>
        <w:top w:val="none" w:sz="0" w:space="0" w:color="auto"/>
        <w:left w:val="none" w:sz="0" w:space="0" w:color="auto"/>
        <w:bottom w:val="none" w:sz="0" w:space="0" w:color="auto"/>
        <w:right w:val="none" w:sz="0" w:space="0" w:color="auto"/>
      </w:divBdr>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017033">
      <w:bodyDiv w:val="1"/>
      <w:marLeft w:val="0"/>
      <w:marRight w:val="0"/>
      <w:marTop w:val="0"/>
      <w:marBottom w:val="0"/>
      <w:divBdr>
        <w:top w:val="none" w:sz="0" w:space="0" w:color="auto"/>
        <w:left w:val="none" w:sz="0" w:space="0" w:color="auto"/>
        <w:bottom w:val="none" w:sz="0" w:space="0" w:color="auto"/>
        <w:right w:val="none" w:sz="0" w:space="0" w:color="auto"/>
      </w:divBdr>
      <w:divsChild>
        <w:div w:id="1738505945">
          <w:marLeft w:val="0"/>
          <w:marRight w:val="0"/>
          <w:marTop w:val="0"/>
          <w:marBottom w:val="0"/>
          <w:divBdr>
            <w:top w:val="single" w:sz="2" w:space="0" w:color="ECECEC"/>
            <w:left w:val="single" w:sz="2" w:space="0" w:color="ECECEC"/>
            <w:bottom w:val="single" w:sz="2" w:space="0" w:color="ECECEC"/>
            <w:right w:val="single" w:sz="2" w:space="0" w:color="ECECEC"/>
          </w:divBdr>
          <w:divsChild>
            <w:div w:id="1840459478">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19348856">
          <w:marLeft w:val="0"/>
          <w:marRight w:val="0"/>
          <w:marTop w:val="0"/>
          <w:marBottom w:val="0"/>
          <w:divBdr>
            <w:top w:val="single" w:sz="2" w:space="0" w:color="ECECEC"/>
            <w:left w:val="single" w:sz="2" w:space="0" w:color="ECECEC"/>
            <w:bottom w:val="single" w:sz="2" w:space="0" w:color="ECECEC"/>
            <w:right w:val="single" w:sz="2" w:space="0" w:color="ECECEC"/>
          </w:divBdr>
        </w:div>
        <w:div w:id="31613386">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224624">
      <w:bodyDiv w:val="1"/>
      <w:marLeft w:val="0"/>
      <w:marRight w:val="0"/>
      <w:marTop w:val="0"/>
      <w:marBottom w:val="0"/>
      <w:divBdr>
        <w:top w:val="none" w:sz="0" w:space="0" w:color="auto"/>
        <w:left w:val="none" w:sz="0" w:space="0" w:color="auto"/>
        <w:bottom w:val="none" w:sz="0" w:space="0" w:color="auto"/>
        <w:right w:val="none" w:sz="0" w:space="0" w:color="auto"/>
      </w:divBdr>
    </w:div>
    <w:div w:id="922647547">
      <w:bodyDiv w:val="1"/>
      <w:marLeft w:val="0"/>
      <w:marRight w:val="0"/>
      <w:marTop w:val="0"/>
      <w:marBottom w:val="0"/>
      <w:divBdr>
        <w:top w:val="none" w:sz="0" w:space="0" w:color="auto"/>
        <w:left w:val="none" w:sz="0" w:space="0" w:color="auto"/>
        <w:bottom w:val="none" w:sz="0" w:space="0" w:color="auto"/>
        <w:right w:val="none" w:sz="0" w:space="0" w:color="auto"/>
      </w:divBdr>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760730">
      <w:bodyDiv w:val="1"/>
      <w:marLeft w:val="0"/>
      <w:marRight w:val="0"/>
      <w:marTop w:val="0"/>
      <w:marBottom w:val="0"/>
      <w:divBdr>
        <w:top w:val="none" w:sz="0" w:space="0" w:color="auto"/>
        <w:left w:val="none" w:sz="0" w:space="0" w:color="auto"/>
        <w:bottom w:val="none" w:sz="0" w:space="0" w:color="auto"/>
        <w:right w:val="none" w:sz="0" w:space="0" w:color="auto"/>
      </w:divBdr>
      <w:divsChild>
        <w:div w:id="1271668623">
          <w:marLeft w:val="0"/>
          <w:marRight w:val="0"/>
          <w:marTop w:val="0"/>
          <w:marBottom w:val="0"/>
          <w:divBdr>
            <w:top w:val="none" w:sz="0" w:space="0" w:color="auto"/>
            <w:left w:val="none" w:sz="0" w:space="0" w:color="auto"/>
            <w:bottom w:val="none" w:sz="0" w:space="0" w:color="auto"/>
            <w:right w:val="none" w:sz="0" w:space="0" w:color="auto"/>
          </w:divBdr>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693323">
      <w:bodyDiv w:val="1"/>
      <w:marLeft w:val="0"/>
      <w:marRight w:val="0"/>
      <w:marTop w:val="0"/>
      <w:marBottom w:val="0"/>
      <w:divBdr>
        <w:top w:val="none" w:sz="0" w:space="0" w:color="auto"/>
        <w:left w:val="none" w:sz="0" w:space="0" w:color="auto"/>
        <w:bottom w:val="none" w:sz="0" w:space="0" w:color="auto"/>
        <w:right w:val="none" w:sz="0" w:space="0" w:color="auto"/>
      </w:divBdr>
      <w:divsChild>
        <w:div w:id="1535387085">
          <w:marLeft w:val="0"/>
          <w:marRight w:val="0"/>
          <w:marTop w:val="0"/>
          <w:marBottom w:val="0"/>
          <w:divBdr>
            <w:top w:val="none" w:sz="0" w:space="0" w:color="auto"/>
            <w:left w:val="none" w:sz="0" w:space="0" w:color="auto"/>
            <w:bottom w:val="none" w:sz="0" w:space="0" w:color="auto"/>
            <w:right w:val="none" w:sz="0" w:space="0" w:color="auto"/>
          </w:divBdr>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87752">
      <w:bodyDiv w:val="1"/>
      <w:marLeft w:val="0"/>
      <w:marRight w:val="0"/>
      <w:marTop w:val="0"/>
      <w:marBottom w:val="0"/>
      <w:divBdr>
        <w:top w:val="none" w:sz="0" w:space="0" w:color="auto"/>
        <w:left w:val="none" w:sz="0" w:space="0" w:color="auto"/>
        <w:bottom w:val="none" w:sz="0" w:space="0" w:color="auto"/>
        <w:right w:val="none" w:sz="0" w:space="0" w:color="auto"/>
      </w:divBdr>
      <w:divsChild>
        <w:div w:id="1085802294">
          <w:marLeft w:val="0"/>
          <w:marRight w:val="0"/>
          <w:marTop w:val="0"/>
          <w:marBottom w:val="0"/>
          <w:divBdr>
            <w:top w:val="none" w:sz="0" w:space="0" w:color="auto"/>
            <w:left w:val="none" w:sz="0" w:space="0" w:color="auto"/>
            <w:bottom w:val="none" w:sz="0" w:space="0" w:color="auto"/>
            <w:right w:val="none" w:sz="0" w:space="0" w:color="auto"/>
          </w:divBdr>
          <w:divsChild>
            <w:div w:id="647397143">
              <w:marLeft w:val="0"/>
              <w:marRight w:val="0"/>
              <w:marTop w:val="0"/>
              <w:marBottom w:val="0"/>
              <w:divBdr>
                <w:top w:val="none" w:sz="0" w:space="0" w:color="auto"/>
                <w:left w:val="none" w:sz="0" w:space="0" w:color="auto"/>
                <w:bottom w:val="none" w:sz="0" w:space="0" w:color="auto"/>
                <w:right w:val="none" w:sz="0" w:space="0" w:color="auto"/>
              </w:divBdr>
              <w:divsChild>
                <w:div w:id="122575956">
                  <w:marLeft w:val="0"/>
                  <w:marRight w:val="0"/>
                  <w:marTop w:val="0"/>
                  <w:marBottom w:val="0"/>
                  <w:divBdr>
                    <w:top w:val="none" w:sz="0" w:space="0" w:color="auto"/>
                    <w:left w:val="none" w:sz="0" w:space="0" w:color="auto"/>
                    <w:bottom w:val="none" w:sz="0" w:space="0" w:color="auto"/>
                    <w:right w:val="none" w:sz="0" w:space="0" w:color="auto"/>
                  </w:divBdr>
                  <w:divsChild>
                    <w:div w:id="392892374">
                      <w:marLeft w:val="0"/>
                      <w:marRight w:val="0"/>
                      <w:marTop w:val="0"/>
                      <w:marBottom w:val="0"/>
                      <w:divBdr>
                        <w:top w:val="none" w:sz="0" w:space="0" w:color="auto"/>
                        <w:left w:val="none" w:sz="0" w:space="0" w:color="auto"/>
                        <w:bottom w:val="none" w:sz="0" w:space="0" w:color="auto"/>
                        <w:right w:val="none" w:sz="0" w:space="0" w:color="auto"/>
                      </w:divBdr>
                      <w:divsChild>
                        <w:div w:id="695886051">
                          <w:marLeft w:val="0"/>
                          <w:marRight w:val="0"/>
                          <w:marTop w:val="0"/>
                          <w:marBottom w:val="0"/>
                          <w:divBdr>
                            <w:top w:val="none" w:sz="0" w:space="0" w:color="auto"/>
                            <w:left w:val="none" w:sz="0" w:space="0" w:color="auto"/>
                            <w:bottom w:val="none" w:sz="0" w:space="0" w:color="auto"/>
                            <w:right w:val="none" w:sz="0" w:space="0" w:color="auto"/>
                          </w:divBdr>
                          <w:divsChild>
                            <w:div w:id="1553537754">
                              <w:marLeft w:val="0"/>
                              <w:marRight w:val="0"/>
                              <w:marTop w:val="0"/>
                              <w:marBottom w:val="0"/>
                              <w:divBdr>
                                <w:top w:val="none" w:sz="0" w:space="0" w:color="auto"/>
                                <w:left w:val="none" w:sz="0" w:space="0" w:color="auto"/>
                                <w:bottom w:val="none" w:sz="0" w:space="0" w:color="auto"/>
                                <w:right w:val="none" w:sz="0" w:space="0" w:color="auto"/>
                              </w:divBdr>
                              <w:divsChild>
                                <w:div w:id="1436514808">
                                  <w:marLeft w:val="0"/>
                                  <w:marRight w:val="0"/>
                                  <w:marTop w:val="0"/>
                                  <w:marBottom w:val="0"/>
                                  <w:divBdr>
                                    <w:top w:val="none" w:sz="0" w:space="0" w:color="auto"/>
                                    <w:left w:val="none" w:sz="0" w:space="0" w:color="auto"/>
                                    <w:bottom w:val="none" w:sz="0" w:space="0" w:color="auto"/>
                                    <w:right w:val="none" w:sz="0" w:space="0" w:color="auto"/>
                                  </w:divBdr>
                                  <w:divsChild>
                                    <w:div w:id="235014050">
                                      <w:marLeft w:val="0"/>
                                      <w:marRight w:val="0"/>
                                      <w:marTop w:val="0"/>
                                      <w:marBottom w:val="0"/>
                                      <w:divBdr>
                                        <w:top w:val="none" w:sz="0" w:space="0" w:color="auto"/>
                                        <w:left w:val="none" w:sz="0" w:space="0" w:color="auto"/>
                                        <w:bottom w:val="none" w:sz="0" w:space="0" w:color="auto"/>
                                        <w:right w:val="none" w:sz="0" w:space="0" w:color="auto"/>
                                      </w:divBdr>
                                      <w:divsChild>
                                        <w:div w:id="1802187740">
                                          <w:marLeft w:val="0"/>
                                          <w:marRight w:val="0"/>
                                          <w:marTop w:val="0"/>
                                          <w:marBottom w:val="0"/>
                                          <w:divBdr>
                                            <w:top w:val="none" w:sz="0" w:space="0" w:color="auto"/>
                                            <w:left w:val="none" w:sz="0" w:space="0" w:color="auto"/>
                                            <w:bottom w:val="none" w:sz="0" w:space="0" w:color="auto"/>
                                            <w:right w:val="none" w:sz="0" w:space="0" w:color="auto"/>
                                          </w:divBdr>
                                          <w:divsChild>
                                            <w:div w:id="1956326776">
                                              <w:marLeft w:val="0"/>
                                              <w:marRight w:val="0"/>
                                              <w:marTop w:val="0"/>
                                              <w:marBottom w:val="0"/>
                                              <w:divBdr>
                                                <w:top w:val="none" w:sz="0" w:space="0" w:color="auto"/>
                                                <w:left w:val="none" w:sz="0" w:space="0" w:color="auto"/>
                                                <w:bottom w:val="none" w:sz="0" w:space="0" w:color="auto"/>
                                                <w:right w:val="none" w:sz="0" w:space="0" w:color="auto"/>
                                              </w:divBdr>
                                              <w:divsChild>
                                                <w:div w:id="1098675875">
                                                  <w:marLeft w:val="0"/>
                                                  <w:marRight w:val="0"/>
                                                  <w:marTop w:val="0"/>
                                                  <w:marBottom w:val="0"/>
                                                  <w:divBdr>
                                                    <w:top w:val="none" w:sz="0" w:space="0" w:color="auto"/>
                                                    <w:left w:val="none" w:sz="0" w:space="0" w:color="auto"/>
                                                    <w:bottom w:val="none" w:sz="0" w:space="0" w:color="auto"/>
                                                    <w:right w:val="none" w:sz="0" w:space="0" w:color="auto"/>
                                                  </w:divBdr>
                                                  <w:divsChild>
                                                    <w:div w:id="940843802">
                                                      <w:marLeft w:val="0"/>
                                                      <w:marRight w:val="0"/>
                                                      <w:marTop w:val="0"/>
                                                      <w:marBottom w:val="0"/>
                                                      <w:divBdr>
                                                        <w:top w:val="none" w:sz="0" w:space="0" w:color="auto"/>
                                                        <w:left w:val="none" w:sz="0" w:space="0" w:color="auto"/>
                                                        <w:bottom w:val="none" w:sz="0" w:space="0" w:color="auto"/>
                                                        <w:right w:val="none" w:sz="0" w:space="0" w:color="auto"/>
                                                      </w:divBdr>
                                                      <w:divsChild>
                                                        <w:div w:id="1812092492">
                                                          <w:marLeft w:val="0"/>
                                                          <w:marRight w:val="0"/>
                                                          <w:marTop w:val="0"/>
                                                          <w:marBottom w:val="0"/>
                                                          <w:divBdr>
                                                            <w:top w:val="none" w:sz="0" w:space="0" w:color="auto"/>
                                                            <w:left w:val="none" w:sz="0" w:space="0" w:color="auto"/>
                                                            <w:bottom w:val="none" w:sz="0" w:space="0" w:color="auto"/>
                                                            <w:right w:val="none" w:sz="0" w:space="0" w:color="auto"/>
                                                          </w:divBdr>
                                                          <w:divsChild>
                                                            <w:div w:id="152914040">
                                                              <w:marLeft w:val="0"/>
                                                              <w:marRight w:val="0"/>
                                                              <w:marTop w:val="0"/>
                                                              <w:marBottom w:val="0"/>
                                                              <w:divBdr>
                                                                <w:top w:val="none" w:sz="0" w:space="0" w:color="auto"/>
                                                                <w:left w:val="none" w:sz="0" w:space="0" w:color="auto"/>
                                                                <w:bottom w:val="none" w:sz="0" w:space="0" w:color="auto"/>
                                                                <w:right w:val="none" w:sz="0" w:space="0" w:color="auto"/>
                                                              </w:divBdr>
                                                            </w:div>
                                                            <w:div w:id="10313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208429">
      <w:bodyDiv w:val="1"/>
      <w:marLeft w:val="0"/>
      <w:marRight w:val="0"/>
      <w:marTop w:val="0"/>
      <w:marBottom w:val="0"/>
      <w:divBdr>
        <w:top w:val="none" w:sz="0" w:space="0" w:color="auto"/>
        <w:left w:val="none" w:sz="0" w:space="0" w:color="auto"/>
        <w:bottom w:val="none" w:sz="0" w:space="0" w:color="auto"/>
        <w:right w:val="none" w:sz="0" w:space="0" w:color="auto"/>
      </w:divBdr>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75522">
      <w:bodyDiv w:val="1"/>
      <w:marLeft w:val="0"/>
      <w:marRight w:val="0"/>
      <w:marTop w:val="0"/>
      <w:marBottom w:val="0"/>
      <w:divBdr>
        <w:top w:val="none" w:sz="0" w:space="0" w:color="auto"/>
        <w:left w:val="none" w:sz="0" w:space="0" w:color="auto"/>
        <w:bottom w:val="none" w:sz="0" w:space="0" w:color="auto"/>
        <w:right w:val="none" w:sz="0" w:space="0" w:color="auto"/>
      </w:divBdr>
      <w:divsChild>
        <w:div w:id="494301300">
          <w:marLeft w:val="0"/>
          <w:marRight w:val="0"/>
          <w:marTop w:val="0"/>
          <w:marBottom w:val="0"/>
          <w:divBdr>
            <w:top w:val="none" w:sz="0" w:space="0" w:color="auto"/>
            <w:left w:val="none" w:sz="0" w:space="0" w:color="auto"/>
            <w:bottom w:val="none" w:sz="0" w:space="0" w:color="auto"/>
            <w:right w:val="none" w:sz="0" w:space="0" w:color="auto"/>
          </w:divBdr>
          <w:divsChild>
            <w:div w:id="252709819">
              <w:marLeft w:val="0"/>
              <w:marRight w:val="0"/>
              <w:marTop w:val="0"/>
              <w:marBottom w:val="0"/>
              <w:divBdr>
                <w:top w:val="none" w:sz="0" w:space="0" w:color="auto"/>
                <w:left w:val="none" w:sz="0" w:space="0" w:color="auto"/>
                <w:bottom w:val="none" w:sz="0" w:space="0" w:color="auto"/>
                <w:right w:val="none" w:sz="0" w:space="0" w:color="auto"/>
              </w:divBdr>
              <w:divsChild>
                <w:div w:id="325208643">
                  <w:marLeft w:val="0"/>
                  <w:marRight w:val="0"/>
                  <w:marTop w:val="0"/>
                  <w:marBottom w:val="0"/>
                  <w:divBdr>
                    <w:top w:val="none" w:sz="0" w:space="0" w:color="auto"/>
                    <w:left w:val="none" w:sz="0" w:space="0" w:color="auto"/>
                    <w:bottom w:val="none" w:sz="0" w:space="0" w:color="auto"/>
                    <w:right w:val="none" w:sz="0" w:space="0" w:color="auto"/>
                  </w:divBdr>
                  <w:divsChild>
                    <w:div w:id="1429235222">
                      <w:marLeft w:val="0"/>
                      <w:marRight w:val="0"/>
                      <w:marTop w:val="0"/>
                      <w:marBottom w:val="0"/>
                      <w:divBdr>
                        <w:top w:val="none" w:sz="0" w:space="0" w:color="auto"/>
                        <w:left w:val="none" w:sz="0" w:space="0" w:color="auto"/>
                        <w:bottom w:val="none" w:sz="0" w:space="0" w:color="auto"/>
                        <w:right w:val="none" w:sz="0" w:space="0" w:color="auto"/>
                      </w:divBdr>
                      <w:divsChild>
                        <w:div w:id="1454834450">
                          <w:marLeft w:val="0"/>
                          <w:marRight w:val="0"/>
                          <w:marTop w:val="0"/>
                          <w:marBottom w:val="0"/>
                          <w:divBdr>
                            <w:top w:val="none" w:sz="0" w:space="0" w:color="auto"/>
                            <w:left w:val="none" w:sz="0" w:space="0" w:color="auto"/>
                            <w:bottom w:val="none" w:sz="0" w:space="0" w:color="auto"/>
                            <w:right w:val="none" w:sz="0" w:space="0" w:color="auto"/>
                          </w:divBdr>
                          <w:divsChild>
                            <w:div w:id="987713364">
                              <w:marLeft w:val="0"/>
                              <w:marRight w:val="0"/>
                              <w:marTop w:val="0"/>
                              <w:marBottom w:val="0"/>
                              <w:divBdr>
                                <w:top w:val="none" w:sz="0" w:space="0" w:color="auto"/>
                                <w:left w:val="none" w:sz="0" w:space="0" w:color="auto"/>
                                <w:bottom w:val="none" w:sz="0" w:space="0" w:color="auto"/>
                                <w:right w:val="none" w:sz="0" w:space="0" w:color="auto"/>
                              </w:divBdr>
                              <w:divsChild>
                                <w:div w:id="513308602">
                                  <w:marLeft w:val="0"/>
                                  <w:marRight w:val="0"/>
                                  <w:marTop w:val="0"/>
                                  <w:marBottom w:val="0"/>
                                  <w:divBdr>
                                    <w:top w:val="none" w:sz="0" w:space="0" w:color="auto"/>
                                    <w:left w:val="none" w:sz="0" w:space="0" w:color="auto"/>
                                    <w:bottom w:val="none" w:sz="0" w:space="0" w:color="auto"/>
                                    <w:right w:val="none" w:sz="0" w:space="0" w:color="auto"/>
                                  </w:divBdr>
                                  <w:divsChild>
                                    <w:div w:id="1182662740">
                                      <w:marLeft w:val="0"/>
                                      <w:marRight w:val="0"/>
                                      <w:marTop w:val="0"/>
                                      <w:marBottom w:val="0"/>
                                      <w:divBdr>
                                        <w:top w:val="none" w:sz="0" w:space="0" w:color="auto"/>
                                        <w:left w:val="none" w:sz="0" w:space="0" w:color="auto"/>
                                        <w:bottom w:val="none" w:sz="0" w:space="0" w:color="auto"/>
                                        <w:right w:val="none" w:sz="0" w:space="0" w:color="auto"/>
                                      </w:divBdr>
                                      <w:divsChild>
                                        <w:div w:id="846755101">
                                          <w:marLeft w:val="0"/>
                                          <w:marRight w:val="0"/>
                                          <w:marTop w:val="0"/>
                                          <w:marBottom w:val="0"/>
                                          <w:divBdr>
                                            <w:top w:val="none" w:sz="0" w:space="0" w:color="auto"/>
                                            <w:left w:val="none" w:sz="0" w:space="0" w:color="auto"/>
                                            <w:bottom w:val="none" w:sz="0" w:space="0" w:color="auto"/>
                                            <w:right w:val="none" w:sz="0" w:space="0" w:color="auto"/>
                                          </w:divBdr>
                                        </w:div>
                                        <w:div w:id="1654140796">
                                          <w:marLeft w:val="0"/>
                                          <w:marRight w:val="0"/>
                                          <w:marTop w:val="0"/>
                                          <w:marBottom w:val="0"/>
                                          <w:divBdr>
                                            <w:top w:val="none" w:sz="0" w:space="0" w:color="auto"/>
                                            <w:left w:val="none" w:sz="0" w:space="0" w:color="auto"/>
                                            <w:bottom w:val="none" w:sz="0" w:space="0" w:color="auto"/>
                                            <w:right w:val="none" w:sz="0" w:space="0" w:color="auto"/>
                                          </w:divBdr>
                                          <w:divsChild>
                                            <w:div w:id="1828277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788082">
      <w:bodyDiv w:val="1"/>
      <w:marLeft w:val="0"/>
      <w:marRight w:val="0"/>
      <w:marTop w:val="0"/>
      <w:marBottom w:val="0"/>
      <w:divBdr>
        <w:top w:val="none" w:sz="0" w:space="0" w:color="auto"/>
        <w:left w:val="none" w:sz="0" w:space="0" w:color="auto"/>
        <w:bottom w:val="none" w:sz="0" w:space="0" w:color="auto"/>
        <w:right w:val="none" w:sz="0" w:space="0" w:color="auto"/>
      </w:divBdr>
      <w:divsChild>
        <w:div w:id="370109706">
          <w:marLeft w:val="0"/>
          <w:marRight w:val="0"/>
          <w:marTop w:val="0"/>
          <w:marBottom w:val="0"/>
          <w:divBdr>
            <w:top w:val="single" w:sz="2" w:space="0" w:color="AAAAAA"/>
            <w:left w:val="single" w:sz="6" w:space="8" w:color="AAAAAA"/>
            <w:bottom w:val="single" w:sz="2" w:space="0" w:color="AAAAAA"/>
            <w:right w:val="single" w:sz="6" w:space="8" w:color="AAAAAA"/>
          </w:divBdr>
          <w:divsChild>
            <w:div w:id="1162432064">
              <w:marLeft w:val="0"/>
              <w:marRight w:val="0"/>
              <w:marTop w:val="0"/>
              <w:marBottom w:val="0"/>
              <w:divBdr>
                <w:top w:val="none" w:sz="0" w:space="0" w:color="auto"/>
                <w:left w:val="none" w:sz="0" w:space="0" w:color="auto"/>
                <w:bottom w:val="none" w:sz="0" w:space="0" w:color="auto"/>
                <w:right w:val="none" w:sz="0" w:space="0" w:color="auto"/>
              </w:divBdr>
              <w:divsChild>
                <w:div w:id="1172143068">
                  <w:marLeft w:val="0"/>
                  <w:marRight w:val="0"/>
                  <w:marTop w:val="0"/>
                  <w:marBottom w:val="0"/>
                  <w:divBdr>
                    <w:top w:val="none" w:sz="0" w:space="0" w:color="auto"/>
                    <w:left w:val="none" w:sz="0" w:space="0" w:color="auto"/>
                    <w:bottom w:val="none" w:sz="0" w:space="0" w:color="auto"/>
                    <w:right w:val="none" w:sz="0" w:space="0" w:color="auto"/>
                  </w:divBdr>
                  <w:divsChild>
                    <w:div w:id="144904478">
                      <w:marLeft w:val="0"/>
                      <w:marRight w:val="2550"/>
                      <w:marTop w:val="0"/>
                      <w:marBottom w:val="48"/>
                      <w:divBdr>
                        <w:top w:val="none" w:sz="0" w:space="0" w:color="auto"/>
                        <w:left w:val="none" w:sz="0" w:space="0" w:color="auto"/>
                        <w:bottom w:val="none" w:sz="0" w:space="0" w:color="auto"/>
                        <w:right w:val="none" w:sz="0" w:space="0" w:color="auto"/>
                      </w:divBdr>
                      <w:divsChild>
                        <w:div w:id="86817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8607140">
      <w:bodyDiv w:val="1"/>
      <w:marLeft w:val="0"/>
      <w:marRight w:val="0"/>
      <w:marTop w:val="0"/>
      <w:marBottom w:val="0"/>
      <w:divBdr>
        <w:top w:val="none" w:sz="0" w:space="0" w:color="auto"/>
        <w:left w:val="none" w:sz="0" w:space="0" w:color="auto"/>
        <w:bottom w:val="none" w:sz="0" w:space="0" w:color="auto"/>
        <w:right w:val="none" w:sz="0" w:space="0" w:color="auto"/>
      </w:divBdr>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9145545">
      <w:bodyDiv w:val="1"/>
      <w:marLeft w:val="0"/>
      <w:marRight w:val="0"/>
      <w:marTop w:val="0"/>
      <w:marBottom w:val="0"/>
      <w:divBdr>
        <w:top w:val="none" w:sz="0" w:space="0" w:color="auto"/>
        <w:left w:val="none" w:sz="0" w:space="0" w:color="auto"/>
        <w:bottom w:val="none" w:sz="0" w:space="0" w:color="auto"/>
        <w:right w:val="none" w:sz="0" w:space="0" w:color="auto"/>
      </w:divBdr>
      <w:divsChild>
        <w:div w:id="747995126">
          <w:marLeft w:val="0"/>
          <w:marRight w:val="0"/>
          <w:marTop w:val="0"/>
          <w:marBottom w:val="0"/>
          <w:divBdr>
            <w:top w:val="none" w:sz="0" w:space="0" w:color="auto"/>
            <w:left w:val="none" w:sz="0" w:space="0" w:color="auto"/>
            <w:bottom w:val="none" w:sz="0" w:space="0" w:color="auto"/>
            <w:right w:val="none" w:sz="0" w:space="0" w:color="auto"/>
          </w:divBdr>
          <w:divsChild>
            <w:div w:id="1334261802">
              <w:marLeft w:val="0"/>
              <w:marRight w:val="0"/>
              <w:marTop w:val="0"/>
              <w:marBottom w:val="0"/>
              <w:divBdr>
                <w:top w:val="none" w:sz="0" w:space="0" w:color="auto"/>
                <w:left w:val="none" w:sz="0" w:space="0" w:color="auto"/>
                <w:bottom w:val="none" w:sz="0" w:space="0" w:color="auto"/>
                <w:right w:val="none" w:sz="0" w:space="0" w:color="auto"/>
              </w:divBdr>
              <w:divsChild>
                <w:div w:id="543710070">
                  <w:marLeft w:val="0"/>
                  <w:marRight w:val="0"/>
                  <w:marTop w:val="0"/>
                  <w:marBottom w:val="0"/>
                  <w:divBdr>
                    <w:top w:val="none" w:sz="0" w:space="0" w:color="auto"/>
                    <w:left w:val="none" w:sz="0" w:space="0" w:color="auto"/>
                    <w:bottom w:val="none" w:sz="0" w:space="0" w:color="auto"/>
                    <w:right w:val="none" w:sz="0" w:space="0" w:color="auto"/>
                  </w:divBdr>
                  <w:divsChild>
                    <w:div w:id="2126850755">
                      <w:marLeft w:val="0"/>
                      <w:marRight w:val="0"/>
                      <w:marTop w:val="0"/>
                      <w:marBottom w:val="0"/>
                      <w:divBdr>
                        <w:top w:val="none" w:sz="0" w:space="0" w:color="auto"/>
                        <w:left w:val="none" w:sz="0" w:space="0" w:color="auto"/>
                        <w:bottom w:val="none" w:sz="0" w:space="0" w:color="auto"/>
                        <w:right w:val="none" w:sz="0" w:space="0" w:color="auto"/>
                      </w:divBdr>
                      <w:divsChild>
                        <w:div w:id="2132363255">
                          <w:marLeft w:val="0"/>
                          <w:marRight w:val="0"/>
                          <w:marTop w:val="0"/>
                          <w:marBottom w:val="0"/>
                          <w:divBdr>
                            <w:top w:val="none" w:sz="0" w:space="0" w:color="auto"/>
                            <w:left w:val="none" w:sz="0" w:space="0" w:color="auto"/>
                            <w:bottom w:val="none" w:sz="0" w:space="0" w:color="auto"/>
                            <w:right w:val="none" w:sz="0" w:space="0" w:color="auto"/>
                          </w:divBdr>
                          <w:divsChild>
                            <w:div w:id="371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1571606">
      <w:bodyDiv w:val="1"/>
      <w:marLeft w:val="0"/>
      <w:marRight w:val="0"/>
      <w:marTop w:val="0"/>
      <w:marBottom w:val="0"/>
      <w:divBdr>
        <w:top w:val="none" w:sz="0" w:space="0" w:color="auto"/>
        <w:left w:val="none" w:sz="0" w:space="0" w:color="auto"/>
        <w:bottom w:val="none" w:sz="0" w:space="0" w:color="auto"/>
        <w:right w:val="none" w:sz="0" w:space="0" w:color="auto"/>
      </w:divBdr>
      <w:divsChild>
        <w:div w:id="1822380813">
          <w:marLeft w:val="0"/>
          <w:marRight w:val="0"/>
          <w:marTop w:val="0"/>
          <w:marBottom w:val="0"/>
          <w:divBdr>
            <w:top w:val="none" w:sz="0" w:space="0" w:color="auto"/>
            <w:left w:val="none" w:sz="0" w:space="0" w:color="auto"/>
            <w:bottom w:val="none" w:sz="0" w:space="0" w:color="auto"/>
            <w:right w:val="none" w:sz="0" w:space="0" w:color="auto"/>
          </w:divBdr>
          <w:divsChild>
            <w:div w:id="1448430660">
              <w:marLeft w:val="0"/>
              <w:marRight w:val="0"/>
              <w:marTop w:val="0"/>
              <w:marBottom w:val="0"/>
              <w:divBdr>
                <w:top w:val="none" w:sz="0" w:space="0" w:color="auto"/>
                <w:left w:val="none" w:sz="0" w:space="0" w:color="auto"/>
                <w:bottom w:val="none" w:sz="0" w:space="0" w:color="auto"/>
                <w:right w:val="none" w:sz="0" w:space="0" w:color="auto"/>
              </w:divBdr>
              <w:divsChild>
                <w:div w:id="159734089">
                  <w:marLeft w:val="0"/>
                  <w:marRight w:val="0"/>
                  <w:marTop w:val="0"/>
                  <w:marBottom w:val="0"/>
                  <w:divBdr>
                    <w:top w:val="none" w:sz="0" w:space="0" w:color="auto"/>
                    <w:left w:val="none" w:sz="0" w:space="0" w:color="auto"/>
                    <w:bottom w:val="none" w:sz="0" w:space="0" w:color="auto"/>
                    <w:right w:val="none" w:sz="0" w:space="0" w:color="auto"/>
                  </w:divBdr>
                  <w:divsChild>
                    <w:div w:id="968171699">
                      <w:marLeft w:val="0"/>
                      <w:marRight w:val="0"/>
                      <w:marTop w:val="300"/>
                      <w:marBottom w:val="600"/>
                      <w:divBdr>
                        <w:top w:val="none" w:sz="0" w:space="0" w:color="auto"/>
                        <w:left w:val="none" w:sz="0" w:space="0" w:color="auto"/>
                        <w:bottom w:val="none" w:sz="0" w:space="0" w:color="auto"/>
                        <w:right w:val="none" w:sz="0" w:space="0" w:color="auto"/>
                      </w:divBdr>
                      <w:divsChild>
                        <w:div w:id="842746393">
                          <w:marLeft w:val="0"/>
                          <w:marRight w:val="0"/>
                          <w:marTop w:val="0"/>
                          <w:marBottom w:val="0"/>
                          <w:divBdr>
                            <w:top w:val="none" w:sz="0" w:space="0" w:color="auto"/>
                            <w:left w:val="none" w:sz="0" w:space="0" w:color="auto"/>
                            <w:bottom w:val="none" w:sz="0" w:space="0" w:color="auto"/>
                            <w:right w:val="none" w:sz="0" w:space="0" w:color="auto"/>
                          </w:divBdr>
                          <w:divsChild>
                            <w:div w:id="1527214056">
                              <w:marLeft w:val="0"/>
                              <w:marRight w:val="0"/>
                              <w:marTop w:val="0"/>
                              <w:marBottom w:val="0"/>
                              <w:divBdr>
                                <w:top w:val="none" w:sz="0" w:space="0" w:color="auto"/>
                                <w:left w:val="none" w:sz="0" w:space="0" w:color="auto"/>
                                <w:bottom w:val="none" w:sz="0" w:space="0" w:color="auto"/>
                                <w:right w:val="none" w:sz="0" w:space="0" w:color="auto"/>
                              </w:divBdr>
                              <w:divsChild>
                                <w:div w:id="1542666253">
                                  <w:marLeft w:val="0"/>
                                  <w:marRight w:val="0"/>
                                  <w:marTop w:val="0"/>
                                  <w:marBottom w:val="0"/>
                                  <w:divBdr>
                                    <w:top w:val="none" w:sz="0" w:space="0" w:color="auto"/>
                                    <w:left w:val="none" w:sz="0" w:space="0" w:color="auto"/>
                                    <w:bottom w:val="none" w:sz="0" w:space="0" w:color="auto"/>
                                    <w:right w:val="none" w:sz="0" w:space="0" w:color="auto"/>
                                  </w:divBdr>
                                  <w:divsChild>
                                    <w:div w:id="589780847">
                                      <w:marLeft w:val="0"/>
                                      <w:marRight w:val="0"/>
                                      <w:marTop w:val="150"/>
                                      <w:marBottom w:val="0"/>
                                      <w:divBdr>
                                        <w:top w:val="none" w:sz="0" w:space="0" w:color="auto"/>
                                        <w:left w:val="none" w:sz="0" w:space="0" w:color="auto"/>
                                        <w:bottom w:val="none" w:sz="0" w:space="0" w:color="auto"/>
                                        <w:right w:val="none" w:sz="0" w:space="0" w:color="auto"/>
                                      </w:divBdr>
                                      <w:divsChild>
                                        <w:div w:id="698166503">
                                          <w:marLeft w:val="0"/>
                                          <w:marRight w:val="0"/>
                                          <w:marTop w:val="0"/>
                                          <w:marBottom w:val="0"/>
                                          <w:divBdr>
                                            <w:top w:val="none" w:sz="0" w:space="0" w:color="auto"/>
                                            <w:left w:val="none" w:sz="0" w:space="0" w:color="auto"/>
                                            <w:bottom w:val="none" w:sz="0" w:space="0" w:color="auto"/>
                                            <w:right w:val="none" w:sz="0" w:space="0" w:color="auto"/>
                                          </w:divBdr>
                                          <w:divsChild>
                                            <w:div w:id="297149500">
                                              <w:marLeft w:val="0"/>
                                              <w:marRight w:val="0"/>
                                              <w:marTop w:val="0"/>
                                              <w:marBottom w:val="0"/>
                                              <w:divBdr>
                                                <w:top w:val="none" w:sz="0" w:space="0" w:color="auto"/>
                                                <w:left w:val="none" w:sz="0" w:space="0" w:color="auto"/>
                                                <w:bottom w:val="none" w:sz="0" w:space="0" w:color="auto"/>
                                                <w:right w:val="none" w:sz="0" w:space="0" w:color="auto"/>
                                              </w:divBdr>
                                              <w:divsChild>
                                                <w:div w:id="2182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376">
      <w:bodyDiv w:val="1"/>
      <w:marLeft w:val="0"/>
      <w:marRight w:val="0"/>
      <w:marTop w:val="0"/>
      <w:marBottom w:val="0"/>
      <w:divBdr>
        <w:top w:val="none" w:sz="0" w:space="0" w:color="auto"/>
        <w:left w:val="none" w:sz="0" w:space="0" w:color="auto"/>
        <w:bottom w:val="none" w:sz="0" w:space="0" w:color="auto"/>
        <w:right w:val="none" w:sz="0" w:space="0" w:color="auto"/>
      </w:divBdr>
      <w:divsChild>
        <w:div w:id="86586303">
          <w:marLeft w:val="0"/>
          <w:marRight w:val="0"/>
          <w:marTop w:val="0"/>
          <w:marBottom w:val="0"/>
          <w:divBdr>
            <w:top w:val="none" w:sz="0" w:space="0" w:color="auto"/>
            <w:left w:val="none" w:sz="0" w:space="0" w:color="auto"/>
            <w:bottom w:val="none" w:sz="0" w:space="0" w:color="auto"/>
            <w:right w:val="none" w:sz="0" w:space="0" w:color="auto"/>
          </w:divBdr>
          <w:divsChild>
            <w:div w:id="561672764">
              <w:marLeft w:val="0"/>
              <w:marRight w:val="0"/>
              <w:marTop w:val="0"/>
              <w:marBottom w:val="0"/>
              <w:divBdr>
                <w:top w:val="none" w:sz="0" w:space="0" w:color="auto"/>
                <w:left w:val="none" w:sz="0" w:space="0" w:color="auto"/>
                <w:bottom w:val="none" w:sz="0" w:space="0" w:color="auto"/>
                <w:right w:val="none" w:sz="0" w:space="0" w:color="auto"/>
              </w:divBdr>
              <w:divsChild>
                <w:div w:id="1106654646">
                  <w:marLeft w:val="0"/>
                  <w:marRight w:val="0"/>
                  <w:marTop w:val="0"/>
                  <w:marBottom w:val="0"/>
                  <w:divBdr>
                    <w:top w:val="none" w:sz="0" w:space="0" w:color="auto"/>
                    <w:left w:val="none" w:sz="0" w:space="0" w:color="auto"/>
                    <w:bottom w:val="none" w:sz="0" w:space="0" w:color="auto"/>
                    <w:right w:val="none" w:sz="0" w:space="0" w:color="auto"/>
                  </w:divBdr>
                  <w:divsChild>
                    <w:div w:id="708918525">
                      <w:marLeft w:val="0"/>
                      <w:marRight w:val="0"/>
                      <w:marTop w:val="0"/>
                      <w:marBottom w:val="0"/>
                      <w:divBdr>
                        <w:top w:val="none" w:sz="0" w:space="0" w:color="auto"/>
                        <w:left w:val="none" w:sz="0" w:space="0" w:color="auto"/>
                        <w:bottom w:val="none" w:sz="0" w:space="0" w:color="auto"/>
                        <w:right w:val="none" w:sz="0" w:space="0" w:color="auto"/>
                      </w:divBdr>
                      <w:divsChild>
                        <w:div w:id="1176187722">
                          <w:marLeft w:val="0"/>
                          <w:marRight w:val="0"/>
                          <w:marTop w:val="0"/>
                          <w:marBottom w:val="0"/>
                          <w:divBdr>
                            <w:top w:val="none" w:sz="0" w:space="0" w:color="auto"/>
                            <w:left w:val="none" w:sz="0" w:space="0" w:color="auto"/>
                            <w:bottom w:val="none" w:sz="0" w:space="0" w:color="auto"/>
                            <w:right w:val="none" w:sz="0" w:space="0" w:color="auto"/>
                          </w:divBdr>
                          <w:divsChild>
                            <w:div w:id="1457718354">
                              <w:marLeft w:val="0"/>
                              <w:marRight w:val="0"/>
                              <w:marTop w:val="0"/>
                              <w:marBottom w:val="0"/>
                              <w:divBdr>
                                <w:top w:val="none" w:sz="0" w:space="0" w:color="auto"/>
                                <w:left w:val="none" w:sz="0" w:space="0" w:color="auto"/>
                                <w:bottom w:val="none" w:sz="0" w:space="0" w:color="auto"/>
                                <w:right w:val="none" w:sz="0" w:space="0" w:color="auto"/>
                              </w:divBdr>
                              <w:divsChild>
                                <w:div w:id="34429030">
                                  <w:marLeft w:val="0"/>
                                  <w:marRight w:val="0"/>
                                  <w:marTop w:val="0"/>
                                  <w:marBottom w:val="0"/>
                                  <w:divBdr>
                                    <w:top w:val="none" w:sz="0" w:space="0" w:color="auto"/>
                                    <w:left w:val="none" w:sz="0" w:space="0" w:color="auto"/>
                                    <w:bottom w:val="none" w:sz="0" w:space="0" w:color="auto"/>
                                    <w:right w:val="none" w:sz="0" w:space="0" w:color="auto"/>
                                  </w:divBdr>
                                  <w:divsChild>
                                    <w:div w:id="877353880">
                                      <w:marLeft w:val="0"/>
                                      <w:marRight w:val="0"/>
                                      <w:marTop w:val="0"/>
                                      <w:marBottom w:val="0"/>
                                      <w:divBdr>
                                        <w:top w:val="none" w:sz="0" w:space="0" w:color="auto"/>
                                        <w:left w:val="none" w:sz="0" w:space="0" w:color="auto"/>
                                        <w:bottom w:val="none" w:sz="0" w:space="0" w:color="auto"/>
                                        <w:right w:val="none" w:sz="0" w:space="0" w:color="auto"/>
                                      </w:divBdr>
                                      <w:divsChild>
                                        <w:div w:id="11206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232191">
      <w:bodyDiv w:val="1"/>
      <w:marLeft w:val="0"/>
      <w:marRight w:val="0"/>
      <w:marTop w:val="0"/>
      <w:marBottom w:val="0"/>
      <w:divBdr>
        <w:top w:val="none" w:sz="0" w:space="0" w:color="auto"/>
        <w:left w:val="none" w:sz="0" w:space="0" w:color="auto"/>
        <w:bottom w:val="none" w:sz="0" w:space="0" w:color="auto"/>
        <w:right w:val="none" w:sz="0" w:space="0" w:color="auto"/>
      </w:divBdr>
      <w:divsChild>
        <w:div w:id="1838886206">
          <w:marLeft w:val="0"/>
          <w:marRight w:val="0"/>
          <w:marTop w:val="0"/>
          <w:marBottom w:val="0"/>
          <w:divBdr>
            <w:top w:val="none" w:sz="0" w:space="0" w:color="auto"/>
            <w:left w:val="none" w:sz="0" w:space="0" w:color="auto"/>
            <w:bottom w:val="none" w:sz="0" w:space="0" w:color="auto"/>
            <w:right w:val="none" w:sz="0" w:space="0" w:color="auto"/>
          </w:divBdr>
        </w:div>
      </w:divsChild>
    </w:div>
    <w:div w:id="947084017">
      <w:bodyDiv w:val="1"/>
      <w:marLeft w:val="0"/>
      <w:marRight w:val="0"/>
      <w:marTop w:val="0"/>
      <w:marBottom w:val="0"/>
      <w:divBdr>
        <w:top w:val="none" w:sz="0" w:space="0" w:color="auto"/>
        <w:left w:val="none" w:sz="0" w:space="0" w:color="auto"/>
        <w:bottom w:val="none" w:sz="0" w:space="0" w:color="auto"/>
        <w:right w:val="none" w:sz="0" w:space="0" w:color="auto"/>
      </w:divBdr>
      <w:divsChild>
        <w:div w:id="1343123464">
          <w:marLeft w:val="0"/>
          <w:marRight w:val="0"/>
          <w:marTop w:val="0"/>
          <w:marBottom w:val="0"/>
          <w:divBdr>
            <w:top w:val="none" w:sz="0" w:space="0" w:color="auto"/>
            <w:left w:val="none" w:sz="0" w:space="0" w:color="auto"/>
            <w:bottom w:val="none" w:sz="0" w:space="0" w:color="auto"/>
            <w:right w:val="none" w:sz="0" w:space="0" w:color="auto"/>
          </w:divBdr>
          <w:divsChild>
            <w:div w:id="667947379">
              <w:marLeft w:val="0"/>
              <w:marRight w:val="0"/>
              <w:marTop w:val="0"/>
              <w:marBottom w:val="0"/>
              <w:divBdr>
                <w:top w:val="none" w:sz="0" w:space="0" w:color="auto"/>
                <w:left w:val="none" w:sz="0" w:space="0" w:color="auto"/>
                <w:bottom w:val="none" w:sz="0" w:space="0" w:color="auto"/>
                <w:right w:val="none" w:sz="0" w:space="0" w:color="auto"/>
              </w:divBdr>
              <w:divsChild>
                <w:div w:id="1966426472">
                  <w:marLeft w:val="0"/>
                  <w:marRight w:val="0"/>
                  <w:marTop w:val="0"/>
                  <w:marBottom w:val="0"/>
                  <w:divBdr>
                    <w:top w:val="none" w:sz="0" w:space="0" w:color="auto"/>
                    <w:left w:val="none" w:sz="0" w:space="0" w:color="auto"/>
                    <w:bottom w:val="none" w:sz="0" w:space="0" w:color="auto"/>
                    <w:right w:val="none" w:sz="0" w:space="0" w:color="auto"/>
                  </w:divBdr>
                  <w:divsChild>
                    <w:div w:id="1246500571">
                      <w:marLeft w:val="0"/>
                      <w:marRight w:val="0"/>
                      <w:marTop w:val="0"/>
                      <w:marBottom w:val="0"/>
                      <w:divBdr>
                        <w:top w:val="none" w:sz="0" w:space="0" w:color="auto"/>
                        <w:left w:val="none" w:sz="0" w:space="0" w:color="auto"/>
                        <w:bottom w:val="none" w:sz="0" w:space="0" w:color="auto"/>
                        <w:right w:val="none" w:sz="0" w:space="0" w:color="auto"/>
                      </w:divBdr>
                    </w:div>
                    <w:div w:id="16332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284868">
      <w:bodyDiv w:val="1"/>
      <w:marLeft w:val="0"/>
      <w:marRight w:val="0"/>
      <w:marTop w:val="0"/>
      <w:marBottom w:val="0"/>
      <w:divBdr>
        <w:top w:val="none" w:sz="0" w:space="0" w:color="auto"/>
        <w:left w:val="none" w:sz="0" w:space="0" w:color="auto"/>
        <w:bottom w:val="none" w:sz="0" w:space="0" w:color="auto"/>
        <w:right w:val="none" w:sz="0" w:space="0" w:color="auto"/>
      </w:divBdr>
      <w:divsChild>
        <w:div w:id="1012024216">
          <w:marLeft w:val="0"/>
          <w:marRight w:val="0"/>
          <w:marTop w:val="0"/>
          <w:marBottom w:val="0"/>
          <w:divBdr>
            <w:top w:val="none" w:sz="0" w:space="0" w:color="auto"/>
            <w:left w:val="none" w:sz="0" w:space="0" w:color="auto"/>
            <w:bottom w:val="none" w:sz="0" w:space="0" w:color="auto"/>
            <w:right w:val="none" w:sz="0" w:space="0" w:color="auto"/>
          </w:divBdr>
          <w:divsChild>
            <w:div w:id="24672576">
              <w:marLeft w:val="0"/>
              <w:marRight w:val="0"/>
              <w:marTop w:val="0"/>
              <w:marBottom w:val="0"/>
              <w:divBdr>
                <w:top w:val="none" w:sz="0" w:space="0" w:color="auto"/>
                <w:left w:val="none" w:sz="0" w:space="0" w:color="auto"/>
                <w:bottom w:val="none" w:sz="0" w:space="0" w:color="auto"/>
                <w:right w:val="none" w:sz="0" w:space="0" w:color="auto"/>
              </w:divBdr>
              <w:divsChild>
                <w:div w:id="770784143">
                  <w:marLeft w:val="0"/>
                  <w:marRight w:val="0"/>
                  <w:marTop w:val="0"/>
                  <w:marBottom w:val="0"/>
                  <w:divBdr>
                    <w:top w:val="none" w:sz="0" w:space="0" w:color="auto"/>
                    <w:left w:val="none" w:sz="0" w:space="0" w:color="auto"/>
                    <w:bottom w:val="none" w:sz="0" w:space="0" w:color="auto"/>
                    <w:right w:val="none" w:sz="0" w:space="0" w:color="auto"/>
                  </w:divBdr>
                  <w:divsChild>
                    <w:div w:id="315646013">
                      <w:marLeft w:val="0"/>
                      <w:marRight w:val="0"/>
                      <w:marTop w:val="0"/>
                      <w:marBottom w:val="0"/>
                      <w:divBdr>
                        <w:top w:val="none" w:sz="0" w:space="0" w:color="auto"/>
                        <w:left w:val="none" w:sz="0" w:space="0" w:color="auto"/>
                        <w:bottom w:val="none" w:sz="0" w:space="0" w:color="auto"/>
                        <w:right w:val="none" w:sz="0" w:space="0" w:color="auto"/>
                      </w:divBdr>
                      <w:divsChild>
                        <w:div w:id="469370154">
                          <w:marLeft w:val="0"/>
                          <w:marRight w:val="0"/>
                          <w:marTop w:val="0"/>
                          <w:marBottom w:val="0"/>
                          <w:divBdr>
                            <w:top w:val="none" w:sz="0" w:space="0" w:color="auto"/>
                            <w:left w:val="none" w:sz="0" w:space="0" w:color="auto"/>
                            <w:bottom w:val="none" w:sz="0" w:space="0" w:color="auto"/>
                            <w:right w:val="none" w:sz="0" w:space="0" w:color="auto"/>
                          </w:divBdr>
                          <w:divsChild>
                            <w:div w:id="1270047471">
                              <w:marLeft w:val="0"/>
                              <w:marRight w:val="0"/>
                              <w:marTop w:val="0"/>
                              <w:marBottom w:val="0"/>
                              <w:divBdr>
                                <w:top w:val="none" w:sz="0" w:space="0" w:color="auto"/>
                                <w:left w:val="none" w:sz="0" w:space="0" w:color="auto"/>
                                <w:bottom w:val="none" w:sz="0" w:space="0" w:color="auto"/>
                                <w:right w:val="none" w:sz="0" w:space="0" w:color="auto"/>
                              </w:divBdr>
                              <w:divsChild>
                                <w:div w:id="1498301283">
                                  <w:marLeft w:val="0"/>
                                  <w:marRight w:val="0"/>
                                  <w:marTop w:val="0"/>
                                  <w:marBottom w:val="0"/>
                                  <w:divBdr>
                                    <w:top w:val="none" w:sz="0" w:space="0" w:color="auto"/>
                                    <w:left w:val="none" w:sz="0" w:space="0" w:color="auto"/>
                                    <w:bottom w:val="none" w:sz="0" w:space="0" w:color="auto"/>
                                    <w:right w:val="none" w:sz="0" w:space="0" w:color="auto"/>
                                  </w:divBdr>
                                  <w:divsChild>
                                    <w:div w:id="1691445558">
                                      <w:marLeft w:val="0"/>
                                      <w:marRight w:val="0"/>
                                      <w:marTop w:val="0"/>
                                      <w:marBottom w:val="0"/>
                                      <w:divBdr>
                                        <w:top w:val="none" w:sz="0" w:space="0" w:color="auto"/>
                                        <w:left w:val="none" w:sz="0" w:space="0" w:color="auto"/>
                                        <w:bottom w:val="none" w:sz="0" w:space="0" w:color="auto"/>
                                        <w:right w:val="none" w:sz="0" w:space="0" w:color="auto"/>
                                      </w:divBdr>
                                      <w:divsChild>
                                        <w:div w:id="624192282">
                                          <w:marLeft w:val="0"/>
                                          <w:marRight w:val="0"/>
                                          <w:marTop w:val="0"/>
                                          <w:marBottom w:val="0"/>
                                          <w:divBdr>
                                            <w:top w:val="none" w:sz="0" w:space="0" w:color="auto"/>
                                            <w:left w:val="none" w:sz="0" w:space="0" w:color="auto"/>
                                            <w:bottom w:val="none" w:sz="0" w:space="0" w:color="auto"/>
                                            <w:right w:val="none" w:sz="0" w:space="0" w:color="auto"/>
                                          </w:divBdr>
                                        </w:div>
                                        <w:div w:id="1941717606">
                                          <w:marLeft w:val="0"/>
                                          <w:marRight w:val="0"/>
                                          <w:marTop w:val="0"/>
                                          <w:marBottom w:val="0"/>
                                          <w:divBdr>
                                            <w:top w:val="none" w:sz="0" w:space="0" w:color="auto"/>
                                            <w:left w:val="none" w:sz="0" w:space="0" w:color="auto"/>
                                            <w:bottom w:val="none" w:sz="0" w:space="0" w:color="auto"/>
                                            <w:right w:val="none" w:sz="0" w:space="0" w:color="auto"/>
                                          </w:divBdr>
                                          <w:divsChild>
                                            <w:div w:id="9003365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0403087">
      <w:bodyDiv w:val="1"/>
      <w:marLeft w:val="0"/>
      <w:marRight w:val="0"/>
      <w:marTop w:val="0"/>
      <w:marBottom w:val="0"/>
      <w:divBdr>
        <w:top w:val="none" w:sz="0" w:space="0" w:color="auto"/>
        <w:left w:val="none" w:sz="0" w:space="0" w:color="auto"/>
        <w:bottom w:val="none" w:sz="0" w:space="0" w:color="auto"/>
        <w:right w:val="none" w:sz="0" w:space="0" w:color="auto"/>
      </w:divBdr>
      <w:divsChild>
        <w:div w:id="120653148">
          <w:marLeft w:val="0"/>
          <w:marRight w:val="0"/>
          <w:marTop w:val="0"/>
          <w:marBottom w:val="0"/>
          <w:divBdr>
            <w:top w:val="none" w:sz="0" w:space="0" w:color="auto"/>
            <w:left w:val="none" w:sz="0" w:space="0" w:color="auto"/>
            <w:bottom w:val="none" w:sz="0" w:space="0" w:color="auto"/>
            <w:right w:val="none" w:sz="0" w:space="0" w:color="auto"/>
          </w:divBdr>
        </w:div>
        <w:div w:id="1494298227">
          <w:marLeft w:val="0"/>
          <w:marRight w:val="0"/>
          <w:marTop w:val="0"/>
          <w:marBottom w:val="0"/>
          <w:divBdr>
            <w:top w:val="none" w:sz="0" w:space="0" w:color="auto"/>
            <w:left w:val="none" w:sz="0" w:space="0" w:color="auto"/>
            <w:bottom w:val="none" w:sz="0" w:space="0" w:color="auto"/>
            <w:right w:val="none" w:sz="0" w:space="0" w:color="auto"/>
          </w:divBdr>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5327260">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338414">
      <w:bodyDiv w:val="1"/>
      <w:marLeft w:val="0"/>
      <w:marRight w:val="0"/>
      <w:marTop w:val="0"/>
      <w:marBottom w:val="0"/>
      <w:divBdr>
        <w:top w:val="none" w:sz="0" w:space="0" w:color="auto"/>
        <w:left w:val="none" w:sz="0" w:space="0" w:color="auto"/>
        <w:bottom w:val="none" w:sz="0" w:space="0" w:color="auto"/>
        <w:right w:val="none" w:sz="0" w:space="0" w:color="auto"/>
      </w:divBdr>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156382">
      <w:bodyDiv w:val="1"/>
      <w:marLeft w:val="0"/>
      <w:marRight w:val="0"/>
      <w:marTop w:val="0"/>
      <w:marBottom w:val="0"/>
      <w:divBdr>
        <w:top w:val="none" w:sz="0" w:space="0" w:color="auto"/>
        <w:left w:val="none" w:sz="0" w:space="0" w:color="auto"/>
        <w:bottom w:val="none" w:sz="0" w:space="0" w:color="auto"/>
        <w:right w:val="none" w:sz="0" w:space="0" w:color="auto"/>
      </w:divBdr>
      <w:divsChild>
        <w:div w:id="1431395282">
          <w:marLeft w:val="0"/>
          <w:marRight w:val="0"/>
          <w:marTop w:val="0"/>
          <w:marBottom w:val="0"/>
          <w:divBdr>
            <w:top w:val="none" w:sz="0" w:space="0" w:color="auto"/>
            <w:left w:val="none" w:sz="0" w:space="0" w:color="auto"/>
            <w:bottom w:val="none" w:sz="0" w:space="0" w:color="auto"/>
            <w:right w:val="none" w:sz="0" w:space="0" w:color="auto"/>
          </w:divBdr>
          <w:divsChild>
            <w:div w:id="278267513">
              <w:marLeft w:val="0"/>
              <w:marRight w:val="0"/>
              <w:marTop w:val="150"/>
              <w:marBottom w:val="0"/>
              <w:divBdr>
                <w:top w:val="none" w:sz="0" w:space="0" w:color="auto"/>
                <w:left w:val="none" w:sz="0" w:space="0" w:color="auto"/>
                <w:bottom w:val="none" w:sz="0" w:space="0" w:color="auto"/>
                <w:right w:val="none" w:sz="0" w:space="0" w:color="auto"/>
              </w:divBdr>
              <w:divsChild>
                <w:div w:id="1905992987">
                  <w:marLeft w:val="0"/>
                  <w:marRight w:val="0"/>
                  <w:marTop w:val="0"/>
                  <w:marBottom w:val="0"/>
                  <w:divBdr>
                    <w:top w:val="none" w:sz="0" w:space="0" w:color="auto"/>
                    <w:left w:val="none" w:sz="0" w:space="0" w:color="auto"/>
                    <w:bottom w:val="none" w:sz="0" w:space="0" w:color="auto"/>
                    <w:right w:val="none" w:sz="0" w:space="0" w:color="auto"/>
                  </w:divBdr>
                  <w:divsChild>
                    <w:div w:id="484933007">
                      <w:marLeft w:val="0"/>
                      <w:marRight w:val="0"/>
                      <w:marTop w:val="0"/>
                      <w:marBottom w:val="0"/>
                      <w:divBdr>
                        <w:top w:val="none" w:sz="0" w:space="0" w:color="auto"/>
                        <w:left w:val="none" w:sz="0" w:space="0" w:color="auto"/>
                        <w:bottom w:val="none" w:sz="0" w:space="0" w:color="auto"/>
                        <w:right w:val="none" w:sz="0" w:space="0" w:color="auto"/>
                      </w:divBdr>
                      <w:divsChild>
                        <w:div w:id="97217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897733">
      <w:bodyDiv w:val="1"/>
      <w:marLeft w:val="0"/>
      <w:marRight w:val="0"/>
      <w:marTop w:val="0"/>
      <w:marBottom w:val="0"/>
      <w:divBdr>
        <w:top w:val="none" w:sz="0" w:space="0" w:color="auto"/>
        <w:left w:val="none" w:sz="0" w:space="0" w:color="auto"/>
        <w:bottom w:val="none" w:sz="0" w:space="0" w:color="auto"/>
        <w:right w:val="none" w:sz="0" w:space="0" w:color="auto"/>
      </w:divBdr>
      <w:divsChild>
        <w:div w:id="118306087">
          <w:marLeft w:val="0"/>
          <w:marRight w:val="0"/>
          <w:marTop w:val="0"/>
          <w:marBottom w:val="450"/>
          <w:divBdr>
            <w:top w:val="none" w:sz="0" w:space="0" w:color="auto"/>
            <w:left w:val="none" w:sz="0" w:space="0" w:color="auto"/>
            <w:bottom w:val="none" w:sz="0" w:space="0" w:color="auto"/>
            <w:right w:val="none" w:sz="0" w:space="0" w:color="auto"/>
          </w:divBdr>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675257">
      <w:bodyDiv w:val="1"/>
      <w:marLeft w:val="0"/>
      <w:marRight w:val="0"/>
      <w:marTop w:val="0"/>
      <w:marBottom w:val="0"/>
      <w:divBdr>
        <w:top w:val="none" w:sz="0" w:space="0" w:color="auto"/>
        <w:left w:val="none" w:sz="0" w:space="0" w:color="auto"/>
        <w:bottom w:val="none" w:sz="0" w:space="0" w:color="auto"/>
        <w:right w:val="none" w:sz="0" w:space="0" w:color="auto"/>
      </w:divBdr>
    </w:div>
    <w:div w:id="971979134">
      <w:bodyDiv w:val="1"/>
      <w:marLeft w:val="0"/>
      <w:marRight w:val="0"/>
      <w:marTop w:val="0"/>
      <w:marBottom w:val="0"/>
      <w:divBdr>
        <w:top w:val="none" w:sz="0" w:space="0" w:color="auto"/>
        <w:left w:val="none" w:sz="0" w:space="0" w:color="auto"/>
        <w:bottom w:val="none" w:sz="0" w:space="0" w:color="auto"/>
        <w:right w:val="none" w:sz="0" w:space="0" w:color="auto"/>
      </w:divBdr>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3821">
      <w:bodyDiv w:val="1"/>
      <w:marLeft w:val="0"/>
      <w:marRight w:val="0"/>
      <w:marTop w:val="0"/>
      <w:marBottom w:val="0"/>
      <w:divBdr>
        <w:top w:val="none" w:sz="0" w:space="0" w:color="auto"/>
        <w:left w:val="none" w:sz="0" w:space="0" w:color="auto"/>
        <w:bottom w:val="none" w:sz="0" w:space="0" w:color="auto"/>
        <w:right w:val="none" w:sz="0" w:space="0" w:color="auto"/>
      </w:divBdr>
      <w:divsChild>
        <w:div w:id="204369586">
          <w:marLeft w:val="0"/>
          <w:marRight w:val="0"/>
          <w:marTop w:val="0"/>
          <w:marBottom w:val="0"/>
          <w:divBdr>
            <w:top w:val="none" w:sz="0" w:space="0" w:color="auto"/>
            <w:left w:val="none" w:sz="0" w:space="0" w:color="auto"/>
            <w:bottom w:val="none" w:sz="0" w:space="0" w:color="auto"/>
            <w:right w:val="none" w:sz="0" w:space="0" w:color="auto"/>
          </w:divBdr>
        </w:div>
        <w:div w:id="1035930346">
          <w:marLeft w:val="0"/>
          <w:marRight w:val="0"/>
          <w:marTop w:val="0"/>
          <w:marBottom w:val="150"/>
          <w:divBdr>
            <w:top w:val="none" w:sz="0" w:space="0" w:color="auto"/>
            <w:left w:val="none" w:sz="0" w:space="0" w:color="auto"/>
            <w:bottom w:val="none" w:sz="0" w:space="0" w:color="auto"/>
            <w:right w:val="none" w:sz="0" w:space="0" w:color="auto"/>
          </w:divBdr>
          <w:divsChild>
            <w:div w:id="1247036498">
              <w:marLeft w:val="0"/>
              <w:marRight w:val="0"/>
              <w:marTop w:val="240"/>
              <w:marBottom w:val="240"/>
              <w:divBdr>
                <w:top w:val="single" w:sz="6" w:space="6" w:color="F2F2F2"/>
                <w:left w:val="none" w:sz="0" w:space="0" w:color="auto"/>
                <w:bottom w:val="single" w:sz="6" w:space="6" w:color="F2F2F2"/>
                <w:right w:val="none" w:sz="0" w:space="0" w:color="auto"/>
              </w:divBdr>
            </w:div>
            <w:div w:id="2003464558">
              <w:marLeft w:val="0"/>
              <w:marRight w:val="0"/>
              <w:marTop w:val="0"/>
              <w:marBottom w:val="0"/>
              <w:divBdr>
                <w:top w:val="none" w:sz="0" w:space="0" w:color="auto"/>
                <w:left w:val="none" w:sz="0" w:space="0" w:color="auto"/>
                <w:bottom w:val="none" w:sz="0" w:space="0" w:color="auto"/>
                <w:right w:val="none" w:sz="0" w:space="0" w:color="auto"/>
              </w:divBdr>
              <w:divsChild>
                <w:div w:id="693961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5599690">
      <w:bodyDiv w:val="1"/>
      <w:marLeft w:val="0"/>
      <w:marRight w:val="0"/>
      <w:marTop w:val="0"/>
      <w:marBottom w:val="0"/>
      <w:divBdr>
        <w:top w:val="none" w:sz="0" w:space="0" w:color="auto"/>
        <w:left w:val="none" w:sz="0" w:space="0" w:color="auto"/>
        <w:bottom w:val="none" w:sz="0" w:space="0" w:color="auto"/>
        <w:right w:val="none" w:sz="0" w:space="0" w:color="auto"/>
      </w:divBdr>
      <w:divsChild>
        <w:div w:id="1391002974">
          <w:marLeft w:val="0"/>
          <w:marRight w:val="0"/>
          <w:marTop w:val="0"/>
          <w:marBottom w:val="0"/>
          <w:divBdr>
            <w:top w:val="none" w:sz="0" w:space="0" w:color="auto"/>
            <w:left w:val="none" w:sz="0" w:space="0" w:color="auto"/>
            <w:bottom w:val="none" w:sz="0" w:space="0" w:color="auto"/>
            <w:right w:val="none" w:sz="0" w:space="0" w:color="auto"/>
          </w:divBdr>
        </w:div>
        <w:div w:id="265893583">
          <w:marLeft w:val="0"/>
          <w:marRight w:val="0"/>
          <w:marTop w:val="0"/>
          <w:marBottom w:val="150"/>
          <w:divBdr>
            <w:top w:val="none" w:sz="0" w:space="0" w:color="auto"/>
            <w:left w:val="none" w:sz="0" w:space="0" w:color="auto"/>
            <w:bottom w:val="none" w:sz="0" w:space="0" w:color="auto"/>
            <w:right w:val="none" w:sz="0" w:space="0" w:color="auto"/>
          </w:divBdr>
          <w:divsChild>
            <w:div w:id="1656228518">
              <w:marLeft w:val="0"/>
              <w:marRight w:val="0"/>
              <w:marTop w:val="0"/>
              <w:marBottom w:val="0"/>
              <w:divBdr>
                <w:top w:val="none" w:sz="0" w:space="0" w:color="auto"/>
                <w:left w:val="none" w:sz="0" w:space="0" w:color="auto"/>
                <w:bottom w:val="none" w:sz="0" w:space="0" w:color="auto"/>
                <w:right w:val="none" w:sz="0" w:space="0" w:color="auto"/>
              </w:divBdr>
              <w:divsChild>
                <w:div w:id="1352104624">
                  <w:marLeft w:val="0"/>
                  <w:marRight w:val="225"/>
                  <w:marTop w:val="0"/>
                  <w:marBottom w:val="0"/>
                  <w:divBdr>
                    <w:top w:val="none" w:sz="0" w:space="0" w:color="auto"/>
                    <w:left w:val="none" w:sz="0" w:space="0" w:color="auto"/>
                    <w:bottom w:val="none" w:sz="0" w:space="0" w:color="auto"/>
                    <w:right w:val="none" w:sz="0" w:space="0" w:color="auto"/>
                  </w:divBdr>
                  <w:divsChild>
                    <w:div w:id="20202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5425">
          <w:marLeft w:val="0"/>
          <w:marRight w:val="0"/>
          <w:marTop w:val="0"/>
          <w:marBottom w:val="150"/>
          <w:divBdr>
            <w:top w:val="none" w:sz="0" w:space="0" w:color="auto"/>
            <w:left w:val="none" w:sz="0" w:space="0" w:color="auto"/>
            <w:bottom w:val="none" w:sz="0" w:space="0" w:color="auto"/>
            <w:right w:val="none" w:sz="0" w:space="0" w:color="auto"/>
          </w:divBdr>
        </w:div>
        <w:div w:id="1247422522">
          <w:marLeft w:val="0"/>
          <w:marRight w:val="0"/>
          <w:marTop w:val="0"/>
          <w:marBottom w:val="150"/>
          <w:divBdr>
            <w:top w:val="none" w:sz="0" w:space="0" w:color="auto"/>
            <w:left w:val="none" w:sz="0" w:space="0" w:color="auto"/>
            <w:bottom w:val="none" w:sz="0" w:space="0" w:color="auto"/>
            <w:right w:val="none" w:sz="0" w:space="0" w:color="auto"/>
          </w:divBdr>
        </w:div>
      </w:divsChild>
    </w:div>
    <w:div w:id="979920278">
      <w:bodyDiv w:val="1"/>
      <w:marLeft w:val="0"/>
      <w:marRight w:val="0"/>
      <w:marTop w:val="0"/>
      <w:marBottom w:val="0"/>
      <w:divBdr>
        <w:top w:val="none" w:sz="0" w:space="0" w:color="auto"/>
        <w:left w:val="none" w:sz="0" w:space="0" w:color="auto"/>
        <w:bottom w:val="none" w:sz="0" w:space="0" w:color="auto"/>
        <w:right w:val="none" w:sz="0" w:space="0" w:color="auto"/>
      </w:divBdr>
      <w:divsChild>
        <w:div w:id="795757538">
          <w:marLeft w:val="0"/>
          <w:marRight w:val="0"/>
          <w:marTop w:val="0"/>
          <w:marBottom w:val="0"/>
          <w:divBdr>
            <w:top w:val="none" w:sz="0" w:space="0" w:color="auto"/>
            <w:left w:val="none" w:sz="0" w:space="0" w:color="auto"/>
            <w:bottom w:val="none" w:sz="0" w:space="0" w:color="auto"/>
            <w:right w:val="none" w:sz="0" w:space="0" w:color="auto"/>
          </w:divBdr>
          <w:divsChild>
            <w:div w:id="132598283">
              <w:marLeft w:val="0"/>
              <w:marRight w:val="0"/>
              <w:marTop w:val="0"/>
              <w:marBottom w:val="0"/>
              <w:divBdr>
                <w:top w:val="none" w:sz="0" w:space="0" w:color="auto"/>
                <w:left w:val="none" w:sz="0" w:space="0" w:color="auto"/>
                <w:bottom w:val="none" w:sz="0" w:space="0" w:color="auto"/>
                <w:right w:val="none" w:sz="0" w:space="0" w:color="auto"/>
              </w:divBdr>
              <w:divsChild>
                <w:div w:id="1441796060">
                  <w:marLeft w:val="-225"/>
                  <w:marRight w:val="-225"/>
                  <w:marTop w:val="0"/>
                  <w:marBottom w:val="0"/>
                  <w:divBdr>
                    <w:top w:val="none" w:sz="0" w:space="0" w:color="auto"/>
                    <w:left w:val="none" w:sz="0" w:space="0" w:color="auto"/>
                    <w:bottom w:val="none" w:sz="0" w:space="0" w:color="auto"/>
                    <w:right w:val="none" w:sz="0" w:space="0" w:color="auto"/>
                  </w:divBdr>
                  <w:divsChild>
                    <w:div w:id="1311595769">
                      <w:marLeft w:val="0"/>
                      <w:marRight w:val="0"/>
                      <w:marTop w:val="0"/>
                      <w:marBottom w:val="0"/>
                      <w:divBdr>
                        <w:top w:val="none" w:sz="0" w:space="0" w:color="auto"/>
                        <w:left w:val="none" w:sz="0" w:space="0" w:color="auto"/>
                        <w:bottom w:val="none" w:sz="0" w:space="0" w:color="auto"/>
                        <w:right w:val="none" w:sz="0" w:space="0" w:color="auto"/>
                      </w:divBdr>
                      <w:divsChild>
                        <w:div w:id="133835934">
                          <w:marLeft w:val="0"/>
                          <w:marRight w:val="0"/>
                          <w:marTop w:val="300"/>
                          <w:marBottom w:val="0"/>
                          <w:divBdr>
                            <w:top w:val="none" w:sz="0" w:space="0" w:color="auto"/>
                            <w:left w:val="none" w:sz="0" w:space="0" w:color="auto"/>
                            <w:bottom w:val="none" w:sz="0" w:space="0" w:color="auto"/>
                            <w:right w:val="none" w:sz="0" w:space="0" w:color="auto"/>
                          </w:divBdr>
                          <w:divsChild>
                            <w:div w:id="592739997">
                              <w:marLeft w:val="0"/>
                              <w:marRight w:val="0"/>
                              <w:marTop w:val="0"/>
                              <w:marBottom w:val="0"/>
                              <w:divBdr>
                                <w:top w:val="none" w:sz="0" w:space="0" w:color="auto"/>
                                <w:left w:val="none" w:sz="0" w:space="0" w:color="auto"/>
                                <w:bottom w:val="none" w:sz="0" w:space="0" w:color="auto"/>
                                <w:right w:val="none" w:sz="0" w:space="0" w:color="auto"/>
                              </w:divBdr>
                              <w:divsChild>
                                <w:div w:id="233316532">
                                  <w:marLeft w:val="0"/>
                                  <w:marRight w:val="0"/>
                                  <w:marTop w:val="0"/>
                                  <w:marBottom w:val="0"/>
                                  <w:divBdr>
                                    <w:top w:val="none" w:sz="0" w:space="0" w:color="auto"/>
                                    <w:left w:val="none" w:sz="0" w:space="0" w:color="auto"/>
                                    <w:bottom w:val="none" w:sz="0" w:space="0" w:color="auto"/>
                                    <w:right w:val="none" w:sz="0" w:space="0" w:color="auto"/>
                                  </w:divBdr>
                                  <w:divsChild>
                                    <w:div w:id="572662974">
                                      <w:marLeft w:val="0"/>
                                      <w:marRight w:val="0"/>
                                      <w:marTop w:val="0"/>
                                      <w:marBottom w:val="0"/>
                                      <w:divBdr>
                                        <w:top w:val="none" w:sz="0" w:space="0" w:color="auto"/>
                                        <w:left w:val="none" w:sz="0" w:space="0" w:color="auto"/>
                                        <w:bottom w:val="none" w:sz="0" w:space="0" w:color="auto"/>
                                        <w:right w:val="none" w:sz="0" w:space="0" w:color="auto"/>
                                      </w:divBdr>
                                      <w:divsChild>
                                        <w:div w:id="2309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042106">
      <w:bodyDiv w:val="1"/>
      <w:marLeft w:val="0"/>
      <w:marRight w:val="0"/>
      <w:marTop w:val="0"/>
      <w:marBottom w:val="0"/>
      <w:divBdr>
        <w:top w:val="none" w:sz="0" w:space="0" w:color="auto"/>
        <w:left w:val="none" w:sz="0" w:space="0" w:color="auto"/>
        <w:bottom w:val="none" w:sz="0" w:space="0" w:color="auto"/>
        <w:right w:val="none" w:sz="0" w:space="0" w:color="auto"/>
      </w:divBdr>
      <w:divsChild>
        <w:div w:id="1103573177">
          <w:marLeft w:val="2040"/>
          <w:marRight w:val="0"/>
          <w:marTop w:val="0"/>
          <w:marBottom w:val="0"/>
          <w:divBdr>
            <w:top w:val="none" w:sz="0" w:space="0" w:color="auto"/>
            <w:left w:val="none" w:sz="0" w:space="0" w:color="auto"/>
            <w:bottom w:val="none" w:sz="0" w:space="0" w:color="auto"/>
            <w:right w:val="none" w:sz="0" w:space="0" w:color="auto"/>
          </w:divBdr>
          <w:divsChild>
            <w:div w:id="2052537880">
              <w:marLeft w:val="0"/>
              <w:marRight w:val="0"/>
              <w:marTop w:val="0"/>
              <w:marBottom w:val="0"/>
              <w:divBdr>
                <w:top w:val="none" w:sz="0" w:space="0" w:color="auto"/>
                <w:left w:val="none" w:sz="0" w:space="0" w:color="auto"/>
                <w:bottom w:val="none" w:sz="0" w:space="0" w:color="auto"/>
                <w:right w:val="none" w:sz="0" w:space="0" w:color="auto"/>
              </w:divBdr>
              <w:divsChild>
                <w:div w:id="10331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7338">
          <w:marLeft w:val="-225"/>
          <w:marRight w:val="-225"/>
          <w:marTop w:val="0"/>
          <w:marBottom w:val="0"/>
          <w:divBdr>
            <w:top w:val="none" w:sz="0" w:space="0" w:color="auto"/>
            <w:left w:val="none" w:sz="0" w:space="0" w:color="auto"/>
            <w:bottom w:val="none" w:sz="0" w:space="0" w:color="auto"/>
            <w:right w:val="none" w:sz="0" w:space="0" w:color="auto"/>
          </w:divBdr>
          <w:divsChild>
            <w:div w:id="1711239">
              <w:marLeft w:val="0"/>
              <w:marRight w:val="0"/>
              <w:marTop w:val="0"/>
              <w:marBottom w:val="0"/>
              <w:divBdr>
                <w:top w:val="none" w:sz="0" w:space="0" w:color="auto"/>
                <w:left w:val="none" w:sz="0" w:space="0" w:color="auto"/>
                <w:bottom w:val="none" w:sz="0" w:space="0" w:color="auto"/>
                <w:right w:val="none" w:sz="0" w:space="0" w:color="auto"/>
              </w:divBdr>
              <w:divsChild>
                <w:div w:id="198859642">
                  <w:marLeft w:val="0"/>
                  <w:marRight w:val="150"/>
                  <w:marTop w:val="0"/>
                  <w:marBottom w:val="75"/>
                  <w:divBdr>
                    <w:top w:val="none" w:sz="0" w:space="0" w:color="auto"/>
                    <w:left w:val="none" w:sz="0" w:space="0" w:color="auto"/>
                    <w:bottom w:val="none" w:sz="0" w:space="0" w:color="auto"/>
                    <w:right w:val="none" w:sz="0" w:space="0" w:color="auto"/>
                  </w:divBdr>
                  <w:divsChild>
                    <w:div w:id="10459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8359">
              <w:marLeft w:val="0"/>
              <w:marRight w:val="0"/>
              <w:marTop w:val="0"/>
              <w:marBottom w:val="0"/>
              <w:divBdr>
                <w:top w:val="none" w:sz="0" w:space="0" w:color="auto"/>
                <w:left w:val="none" w:sz="0" w:space="0" w:color="auto"/>
                <w:bottom w:val="none" w:sz="0" w:space="0" w:color="auto"/>
                <w:right w:val="none" w:sz="0" w:space="0" w:color="auto"/>
              </w:divBdr>
              <w:divsChild>
                <w:div w:id="21126476">
                  <w:marLeft w:val="0"/>
                  <w:marRight w:val="0"/>
                  <w:marTop w:val="0"/>
                  <w:marBottom w:val="0"/>
                  <w:divBdr>
                    <w:top w:val="none" w:sz="0" w:space="0" w:color="auto"/>
                    <w:left w:val="none" w:sz="0" w:space="0" w:color="auto"/>
                    <w:bottom w:val="none" w:sz="0" w:space="0" w:color="auto"/>
                    <w:right w:val="none" w:sz="0" w:space="0" w:color="auto"/>
                  </w:divBdr>
                </w:div>
                <w:div w:id="413475664">
                  <w:marLeft w:val="0"/>
                  <w:marRight w:val="0"/>
                  <w:marTop w:val="0"/>
                  <w:marBottom w:val="0"/>
                  <w:divBdr>
                    <w:top w:val="none" w:sz="0" w:space="0" w:color="auto"/>
                    <w:left w:val="none" w:sz="0" w:space="0" w:color="auto"/>
                    <w:bottom w:val="none" w:sz="0" w:space="0" w:color="auto"/>
                    <w:right w:val="none" w:sz="0" w:space="0" w:color="auto"/>
                  </w:divBdr>
                  <w:divsChild>
                    <w:div w:id="2091847628">
                      <w:marLeft w:val="0"/>
                      <w:marRight w:val="0"/>
                      <w:marTop w:val="0"/>
                      <w:marBottom w:val="0"/>
                      <w:divBdr>
                        <w:top w:val="none" w:sz="0" w:space="0" w:color="auto"/>
                        <w:left w:val="none" w:sz="0" w:space="0" w:color="auto"/>
                        <w:bottom w:val="none" w:sz="0" w:space="0" w:color="auto"/>
                        <w:right w:val="none" w:sz="0" w:space="0" w:color="auto"/>
                      </w:divBdr>
                      <w:divsChild>
                        <w:div w:id="1346979772">
                          <w:marLeft w:val="0"/>
                          <w:marRight w:val="0"/>
                          <w:marTop w:val="0"/>
                          <w:marBottom w:val="0"/>
                          <w:divBdr>
                            <w:top w:val="none" w:sz="0" w:space="0" w:color="auto"/>
                            <w:left w:val="none" w:sz="0" w:space="0" w:color="auto"/>
                            <w:bottom w:val="none" w:sz="0" w:space="0" w:color="auto"/>
                            <w:right w:val="none" w:sz="0" w:space="0" w:color="auto"/>
                          </w:divBdr>
                        </w:div>
                        <w:div w:id="1653362750">
                          <w:marLeft w:val="0"/>
                          <w:marRight w:val="0"/>
                          <w:marTop w:val="0"/>
                          <w:marBottom w:val="0"/>
                          <w:divBdr>
                            <w:top w:val="none" w:sz="0" w:space="0" w:color="auto"/>
                            <w:left w:val="none" w:sz="0" w:space="0" w:color="auto"/>
                            <w:bottom w:val="none" w:sz="0" w:space="0" w:color="auto"/>
                            <w:right w:val="none" w:sz="0" w:space="0" w:color="auto"/>
                          </w:divBdr>
                          <w:divsChild>
                            <w:div w:id="974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699319">
          <w:marLeft w:val="3861"/>
          <w:marRight w:val="3861"/>
          <w:marTop w:val="0"/>
          <w:marBottom w:val="450"/>
          <w:divBdr>
            <w:top w:val="single" w:sz="6" w:space="5" w:color="3366CC"/>
            <w:left w:val="single" w:sz="6" w:space="5" w:color="3366CC"/>
            <w:bottom w:val="single" w:sz="6" w:space="5" w:color="3366CC"/>
            <w:right w:val="single" w:sz="6" w:space="5" w:color="3366CC"/>
          </w:divBdr>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4118092">
      <w:bodyDiv w:val="1"/>
      <w:marLeft w:val="0"/>
      <w:marRight w:val="0"/>
      <w:marTop w:val="0"/>
      <w:marBottom w:val="0"/>
      <w:divBdr>
        <w:top w:val="none" w:sz="0" w:space="0" w:color="auto"/>
        <w:left w:val="none" w:sz="0" w:space="0" w:color="auto"/>
        <w:bottom w:val="none" w:sz="0" w:space="0" w:color="auto"/>
        <w:right w:val="none" w:sz="0" w:space="0" w:color="auto"/>
      </w:divBdr>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057127">
      <w:bodyDiv w:val="1"/>
      <w:marLeft w:val="0"/>
      <w:marRight w:val="0"/>
      <w:marTop w:val="0"/>
      <w:marBottom w:val="0"/>
      <w:divBdr>
        <w:top w:val="none" w:sz="0" w:space="0" w:color="auto"/>
        <w:left w:val="none" w:sz="0" w:space="0" w:color="auto"/>
        <w:bottom w:val="none" w:sz="0" w:space="0" w:color="auto"/>
        <w:right w:val="none" w:sz="0" w:space="0" w:color="auto"/>
      </w:divBdr>
      <w:divsChild>
        <w:div w:id="1916012169">
          <w:marLeft w:val="0"/>
          <w:marRight w:val="0"/>
          <w:marTop w:val="150"/>
          <w:marBottom w:val="0"/>
          <w:divBdr>
            <w:top w:val="none" w:sz="0" w:space="0" w:color="auto"/>
            <w:left w:val="none" w:sz="0" w:space="0" w:color="auto"/>
            <w:bottom w:val="none" w:sz="0" w:space="0" w:color="auto"/>
            <w:right w:val="none" w:sz="0" w:space="0" w:color="auto"/>
          </w:divBdr>
          <w:divsChild>
            <w:div w:id="838815849">
              <w:marLeft w:val="0"/>
              <w:marRight w:val="0"/>
              <w:marTop w:val="0"/>
              <w:marBottom w:val="0"/>
              <w:divBdr>
                <w:top w:val="none" w:sz="0" w:space="0" w:color="auto"/>
                <w:left w:val="none" w:sz="0" w:space="0" w:color="auto"/>
                <w:bottom w:val="none" w:sz="0" w:space="0" w:color="auto"/>
                <w:right w:val="none" w:sz="0" w:space="0" w:color="auto"/>
              </w:divBdr>
              <w:divsChild>
                <w:div w:id="399136568">
                  <w:marLeft w:val="0"/>
                  <w:marRight w:val="0"/>
                  <w:marTop w:val="0"/>
                  <w:marBottom w:val="0"/>
                  <w:divBdr>
                    <w:top w:val="none" w:sz="0" w:space="0" w:color="auto"/>
                    <w:left w:val="none" w:sz="0" w:space="0" w:color="auto"/>
                    <w:bottom w:val="none" w:sz="0" w:space="0" w:color="auto"/>
                    <w:right w:val="none" w:sz="0" w:space="0" w:color="auto"/>
                  </w:divBdr>
                  <w:divsChild>
                    <w:div w:id="664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330385">
      <w:bodyDiv w:val="1"/>
      <w:marLeft w:val="0"/>
      <w:marRight w:val="0"/>
      <w:marTop w:val="0"/>
      <w:marBottom w:val="0"/>
      <w:divBdr>
        <w:top w:val="none" w:sz="0" w:space="0" w:color="auto"/>
        <w:left w:val="none" w:sz="0" w:space="0" w:color="auto"/>
        <w:bottom w:val="none" w:sz="0" w:space="0" w:color="auto"/>
        <w:right w:val="none" w:sz="0" w:space="0" w:color="auto"/>
      </w:divBdr>
      <w:divsChild>
        <w:div w:id="683016728">
          <w:marLeft w:val="0"/>
          <w:marRight w:val="0"/>
          <w:marTop w:val="0"/>
          <w:marBottom w:val="0"/>
          <w:divBdr>
            <w:top w:val="none" w:sz="0" w:space="0" w:color="auto"/>
            <w:left w:val="none" w:sz="0" w:space="0" w:color="auto"/>
            <w:bottom w:val="none" w:sz="0" w:space="0" w:color="auto"/>
            <w:right w:val="none" w:sz="0" w:space="0" w:color="auto"/>
          </w:divBdr>
        </w:div>
      </w:divsChild>
    </w:div>
    <w:div w:id="990601443">
      <w:bodyDiv w:val="1"/>
      <w:marLeft w:val="0"/>
      <w:marRight w:val="0"/>
      <w:marTop w:val="0"/>
      <w:marBottom w:val="0"/>
      <w:divBdr>
        <w:top w:val="none" w:sz="0" w:space="0" w:color="auto"/>
        <w:left w:val="none" w:sz="0" w:space="0" w:color="auto"/>
        <w:bottom w:val="none" w:sz="0" w:space="0" w:color="auto"/>
        <w:right w:val="none" w:sz="0" w:space="0" w:color="auto"/>
      </w:divBdr>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67799">
      <w:bodyDiv w:val="1"/>
      <w:marLeft w:val="0"/>
      <w:marRight w:val="0"/>
      <w:marTop w:val="0"/>
      <w:marBottom w:val="0"/>
      <w:divBdr>
        <w:top w:val="none" w:sz="0" w:space="0" w:color="auto"/>
        <w:left w:val="none" w:sz="0" w:space="0" w:color="auto"/>
        <w:bottom w:val="none" w:sz="0" w:space="0" w:color="auto"/>
        <w:right w:val="none" w:sz="0" w:space="0" w:color="auto"/>
      </w:divBdr>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146278">
      <w:bodyDiv w:val="1"/>
      <w:marLeft w:val="0"/>
      <w:marRight w:val="0"/>
      <w:marTop w:val="0"/>
      <w:marBottom w:val="0"/>
      <w:divBdr>
        <w:top w:val="none" w:sz="0" w:space="0" w:color="auto"/>
        <w:left w:val="none" w:sz="0" w:space="0" w:color="auto"/>
        <w:bottom w:val="none" w:sz="0" w:space="0" w:color="auto"/>
        <w:right w:val="none" w:sz="0" w:space="0" w:color="auto"/>
      </w:divBdr>
      <w:divsChild>
        <w:div w:id="360545834">
          <w:marLeft w:val="0"/>
          <w:marRight w:val="0"/>
          <w:marTop w:val="0"/>
          <w:marBottom w:val="0"/>
          <w:divBdr>
            <w:top w:val="none" w:sz="0" w:space="0" w:color="auto"/>
            <w:left w:val="none" w:sz="0" w:space="0" w:color="auto"/>
            <w:bottom w:val="none" w:sz="0" w:space="0" w:color="auto"/>
            <w:right w:val="none" w:sz="0" w:space="0" w:color="auto"/>
          </w:divBdr>
          <w:divsChild>
            <w:div w:id="828715689">
              <w:marLeft w:val="0"/>
              <w:marRight w:val="0"/>
              <w:marTop w:val="0"/>
              <w:marBottom w:val="0"/>
              <w:divBdr>
                <w:top w:val="none" w:sz="0" w:space="0" w:color="auto"/>
                <w:left w:val="none" w:sz="0" w:space="0" w:color="auto"/>
                <w:bottom w:val="none" w:sz="0" w:space="0" w:color="auto"/>
                <w:right w:val="none" w:sz="0" w:space="0" w:color="auto"/>
              </w:divBdr>
              <w:divsChild>
                <w:div w:id="6899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81567">
      <w:bodyDiv w:val="1"/>
      <w:marLeft w:val="0"/>
      <w:marRight w:val="0"/>
      <w:marTop w:val="0"/>
      <w:marBottom w:val="0"/>
      <w:divBdr>
        <w:top w:val="none" w:sz="0" w:space="0" w:color="auto"/>
        <w:left w:val="none" w:sz="0" w:space="0" w:color="auto"/>
        <w:bottom w:val="none" w:sz="0" w:space="0" w:color="auto"/>
        <w:right w:val="none" w:sz="0" w:space="0" w:color="auto"/>
      </w:divBdr>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776501">
      <w:bodyDiv w:val="1"/>
      <w:marLeft w:val="0"/>
      <w:marRight w:val="0"/>
      <w:marTop w:val="0"/>
      <w:marBottom w:val="0"/>
      <w:divBdr>
        <w:top w:val="none" w:sz="0" w:space="0" w:color="auto"/>
        <w:left w:val="none" w:sz="0" w:space="0" w:color="auto"/>
        <w:bottom w:val="none" w:sz="0" w:space="0" w:color="auto"/>
        <w:right w:val="none" w:sz="0" w:space="0" w:color="auto"/>
      </w:divBdr>
      <w:divsChild>
        <w:div w:id="1565481018">
          <w:marLeft w:val="0"/>
          <w:marRight w:val="0"/>
          <w:marTop w:val="0"/>
          <w:marBottom w:val="0"/>
          <w:divBdr>
            <w:top w:val="none" w:sz="0" w:space="0" w:color="auto"/>
            <w:left w:val="none" w:sz="0" w:space="0" w:color="auto"/>
            <w:bottom w:val="none" w:sz="0" w:space="0" w:color="auto"/>
            <w:right w:val="none" w:sz="0" w:space="0" w:color="auto"/>
          </w:divBdr>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437157">
      <w:bodyDiv w:val="1"/>
      <w:marLeft w:val="0"/>
      <w:marRight w:val="0"/>
      <w:marTop w:val="0"/>
      <w:marBottom w:val="0"/>
      <w:divBdr>
        <w:top w:val="none" w:sz="0" w:space="0" w:color="auto"/>
        <w:left w:val="none" w:sz="0" w:space="0" w:color="auto"/>
        <w:bottom w:val="none" w:sz="0" w:space="0" w:color="auto"/>
        <w:right w:val="none" w:sz="0" w:space="0" w:color="auto"/>
      </w:divBdr>
    </w:div>
    <w:div w:id="1003701845">
      <w:bodyDiv w:val="1"/>
      <w:marLeft w:val="0"/>
      <w:marRight w:val="0"/>
      <w:marTop w:val="0"/>
      <w:marBottom w:val="0"/>
      <w:divBdr>
        <w:top w:val="none" w:sz="0" w:space="0" w:color="auto"/>
        <w:left w:val="none" w:sz="0" w:space="0" w:color="auto"/>
        <w:bottom w:val="none" w:sz="0" w:space="0" w:color="auto"/>
        <w:right w:val="none" w:sz="0" w:space="0" w:color="auto"/>
      </w:divBdr>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746457">
      <w:bodyDiv w:val="1"/>
      <w:marLeft w:val="0"/>
      <w:marRight w:val="0"/>
      <w:marTop w:val="0"/>
      <w:marBottom w:val="0"/>
      <w:divBdr>
        <w:top w:val="none" w:sz="0" w:space="0" w:color="auto"/>
        <w:left w:val="none" w:sz="0" w:space="0" w:color="auto"/>
        <w:bottom w:val="none" w:sz="0" w:space="0" w:color="auto"/>
        <w:right w:val="none" w:sz="0" w:space="0" w:color="auto"/>
      </w:divBdr>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33106">
      <w:bodyDiv w:val="1"/>
      <w:marLeft w:val="0"/>
      <w:marRight w:val="0"/>
      <w:marTop w:val="0"/>
      <w:marBottom w:val="0"/>
      <w:divBdr>
        <w:top w:val="none" w:sz="0" w:space="0" w:color="auto"/>
        <w:left w:val="none" w:sz="0" w:space="0" w:color="auto"/>
        <w:bottom w:val="none" w:sz="0" w:space="0" w:color="auto"/>
        <w:right w:val="none" w:sz="0" w:space="0" w:color="auto"/>
      </w:divBdr>
      <w:divsChild>
        <w:div w:id="1357655835">
          <w:marLeft w:val="0"/>
          <w:marRight w:val="0"/>
          <w:marTop w:val="0"/>
          <w:marBottom w:val="450"/>
          <w:divBdr>
            <w:top w:val="none" w:sz="0" w:space="0" w:color="auto"/>
            <w:left w:val="none" w:sz="0" w:space="0" w:color="auto"/>
            <w:bottom w:val="none" w:sz="0" w:space="0" w:color="auto"/>
            <w:right w:val="none" w:sz="0" w:space="0" w:color="auto"/>
          </w:divBdr>
        </w:div>
      </w:divsChild>
    </w:div>
    <w:div w:id="1007369379">
      <w:bodyDiv w:val="1"/>
      <w:marLeft w:val="0"/>
      <w:marRight w:val="0"/>
      <w:marTop w:val="0"/>
      <w:marBottom w:val="0"/>
      <w:divBdr>
        <w:top w:val="none" w:sz="0" w:space="0" w:color="auto"/>
        <w:left w:val="none" w:sz="0" w:space="0" w:color="auto"/>
        <w:bottom w:val="none" w:sz="0" w:space="0" w:color="auto"/>
        <w:right w:val="none" w:sz="0" w:space="0" w:color="auto"/>
      </w:divBdr>
      <w:divsChild>
        <w:div w:id="127941127">
          <w:marLeft w:val="0"/>
          <w:marRight w:val="0"/>
          <w:marTop w:val="0"/>
          <w:marBottom w:val="0"/>
          <w:divBdr>
            <w:top w:val="none" w:sz="0" w:space="0" w:color="auto"/>
            <w:left w:val="none" w:sz="0" w:space="0" w:color="auto"/>
            <w:bottom w:val="none" w:sz="0" w:space="0" w:color="auto"/>
            <w:right w:val="none" w:sz="0" w:space="0" w:color="auto"/>
          </w:divBdr>
          <w:divsChild>
            <w:div w:id="2025662957">
              <w:marLeft w:val="0"/>
              <w:marRight w:val="0"/>
              <w:marTop w:val="0"/>
              <w:marBottom w:val="0"/>
              <w:divBdr>
                <w:top w:val="none" w:sz="0" w:space="0" w:color="auto"/>
                <w:left w:val="none" w:sz="0" w:space="0" w:color="auto"/>
                <w:bottom w:val="none" w:sz="0" w:space="0" w:color="auto"/>
                <w:right w:val="none" w:sz="0" w:space="0" w:color="auto"/>
              </w:divBdr>
              <w:divsChild>
                <w:div w:id="595787979">
                  <w:marLeft w:val="0"/>
                  <w:marRight w:val="0"/>
                  <w:marTop w:val="0"/>
                  <w:marBottom w:val="0"/>
                  <w:divBdr>
                    <w:top w:val="none" w:sz="0" w:space="0" w:color="auto"/>
                    <w:left w:val="none" w:sz="0" w:space="0" w:color="auto"/>
                    <w:bottom w:val="none" w:sz="0" w:space="0" w:color="auto"/>
                    <w:right w:val="none" w:sz="0" w:space="0" w:color="auto"/>
                  </w:divBdr>
                  <w:divsChild>
                    <w:div w:id="2018576722">
                      <w:marLeft w:val="0"/>
                      <w:marRight w:val="0"/>
                      <w:marTop w:val="300"/>
                      <w:marBottom w:val="600"/>
                      <w:divBdr>
                        <w:top w:val="none" w:sz="0" w:space="0" w:color="auto"/>
                        <w:left w:val="none" w:sz="0" w:space="0" w:color="auto"/>
                        <w:bottom w:val="none" w:sz="0" w:space="0" w:color="auto"/>
                        <w:right w:val="none" w:sz="0" w:space="0" w:color="auto"/>
                      </w:divBdr>
                      <w:divsChild>
                        <w:div w:id="993025304">
                          <w:marLeft w:val="0"/>
                          <w:marRight w:val="0"/>
                          <w:marTop w:val="0"/>
                          <w:marBottom w:val="0"/>
                          <w:divBdr>
                            <w:top w:val="none" w:sz="0" w:space="0" w:color="auto"/>
                            <w:left w:val="none" w:sz="0" w:space="0" w:color="auto"/>
                            <w:bottom w:val="none" w:sz="0" w:space="0" w:color="auto"/>
                            <w:right w:val="none" w:sz="0" w:space="0" w:color="auto"/>
                          </w:divBdr>
                          <w:divsChild>
                            <w:div w:id="1257707990">
                              <w:marLeft w:val="0"/>
                              <w:marRight w:val="0"/>
                              <w:marTop w:val="0"/>
                              <w:marBottom w:val="0"/>
                              <w:divBdr>
                                <w:top w:val="none" w:sz="0" w:space="0" w:color="auto"/>
                                <w:left w:val="none" w:sz="0" w:space="0" w:color="auto"/>
                                <w:bottom w:val="none" w:sz="0" w:space="0" w:color="auto"/>
                                <w:right w:val="none" w:sz="0" w:space="0" w:color="auto"/>
                              </w:divBdr>
                              <w:divsChild>
                                <w:div w:id="1668709533">
                                  <w:marLeft w:val="0"/>
                                  <w:marRight w:val="0"/>
                                  <w:marTop w:val="0"/>
                                  <w:marBottom w:val="0"/>
                                  <w:divBdr>
                                    <w:top w:val="none" w:sz="0" w:space="0" w:color="auto"/>
                                    <w:left w:val="none" w:sz="0" w:space="0" w:color="auto"/>
                                    <w:bottom w:val="none" w:sz="0" w:space="0" w:color="auto"/>
                                    <w:right w:val="none" w:sz="0" w:space="0" w:color="auto"/>
                                  </w:divBdr>
                                  <w:divsChild>
                                    <w:div w:id="1163855084">
                                      <w:marLeft w:val="0"/>
                                      <w:marRight w:val="0"/>
                                      <w:marTop w:val="150"/>
                                      <w:marBottom w:val="0"/>
                                      <w:divBdr>
                                        <w:top w:val="none" w:sz="0" w:space="0" w:color="auto"/>
                                        <w:left w:val="none" w:sz="0" w:space="0" w:color="auto"/>
                                        <w:bottom w:val="none" w:sz="0" w:space="0" w:color="auto"/>
                                        <w:right w:val="none" w:sz="0" w:space="0" w:color="auto"/>
                                      </w:divBdr>
                                      <w:divsChild>
                                        <w:div w:id="1037706187">
                                          <w:marLeft w:val="0"/>
                                          <w:marRight w:val="0"/>
                                          <w:marTop w:val="0"/>
                                          <w:marBottom w:val="0"/>
                                          <w:divBdr>
                                            <w:top w:val="none" w:sz="0" w:space="0" w:color="auto"/>
                                            <w:left w:val="none" w:sz="0" w:space="0" w:color="auto"/>
                                            <w:bottom w:val="none" w:sz="0" w:space="0" w:color="auto"/>
                                            <w:right w:val="none" w:sz="0" w:space="0" w:color="auto"/>
                                          </w:divBdr>
                                          <w:divsChild>
                                            <w:div w:id="1019281486">
                                              <w:marLeft w:val="0"/>
                                              <w:marRight w:val="0"/>
                                              <w:marTop w:val="0"/>
                                              <w:marBottom w:val="0"/>
                                              <w:divBdr>
                                                <w:top w:val="none" w:sz="0" w:space="0" w:color="auto"/>
                                                <w:left w:val="none" w:sz="0" w:space="0" w:color="auto"/>
                                                <w:bottom w:val="none" w:sz="0" w:space="0" w:color="auto"/>
                                                <w:right w:val="none" w:sz="0" w:space="0" w:color="auto"/>
                                              </w:divBdr>
                                              <w:divsChild>
                                                <w:div w:id="6507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825483">
      <w:bodyDiv w:val="1"/>
      <w:marLeft w:val="0"/>
      <w:marRight w:val="0"/>
      <w:marTop w:val="0"/>
      <w:marBottom w:val="0"/>
      <w:divBdr>
        <w:top w:val="none" w:sz="0" w:space="0" w:color="auto"/>
        <w:left w:val="none" w:sz="0" w:space="0" w:color="auto"/>
        <w:bottom w:val="none" w:sz="0" w:space="0" w:color="auto"/>
        <w:right w:val="none" w:sz="0" w:space="0" w:color="auto"/>
      </w:divBdr>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87387">
      <w:bodyDiv w:val="1"/>
      <w:marLeft w:val="0"/>
      <w:marRight w:val="0"/>
      <w:marTop w:val="0"/>
      <w:marBottom w:val="0"/>
      <w:divBdr>
        <w:top w:val="none" w:sz="0" w:space="0" w:color="auto"/>
        <w:left w:val="none" w:sz="0" w:space="0" w:color="auto"/>
        <w:bottom w:val="none" w:sz="0" w:space="0" w:color="auto"/>
        <w:right w:val="none" w:sz="0" w:space="0" w:color="auto"/>
      </w:divBdr>
      <w:divsChild>
        <w:div w:id="590091924">
          <w:marLeft w:val="0"/>
          <w:marRight w:val="0"/>
          <w:marTop w:val="0"/>
          <w:marBottom w:val="450"/>
          <w:divBdr>
            <w:top w:val="none" w:sz="0" w:space="0" w:color="auto"/>
            <w:left w:val="none" w:sz="0" w:space="0" w:color="auto"/>
            <w:bottom w:val="none" w:sz="0" w:space="0" w:color="auto"/>
            <w:right w:val="none" w:sz="0" w:space="0" w:color="auto"/>
          </w:divBdr>
          <w:divsChild>
            <w:div w:id="113483782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255464">
      <w:bodyDiv w:val="1"/>
      <w:marLeft w:val="0"/>
      <w:marRight w:val="0"/>
      <w:marTop w:val="0"/>
      <w:marBottom w:val="0"/>
      <w:divBdr>
        <w:top w:val="none" w:sz="0" w:space="0" w:color="auto"/>
        <w:left w:val="none" w:sz="0" w:space="0" w:color="auto"/>
        <w:bottom w:val="none" w:sz="0" w:space="0" w:color="auto"/>
        <w:right w:val="none" w:sz="0" w:space="0" w:color="auto"/>
      </w:divBdr>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1039">
      <w:bodyDiv w:val="1"/>
      <w:marLeft w:val="0"/>
      <w:marRight w:val="0"/>
      <w:marTop w:val="0"/>
      <w:marBottom w:val="0"/>
      <w:divBdr>
        <w:top w:val="none" w:sz="0" w:space="0" w:color="auto"/>
        <w:left w:val="none" w:sz="0" w:space="0" w:color="auto"/>
        <w:bottom w:val="none" w:sz="0" w:space="0" w:color="auto"/>
        <w:right w:val="none" w:sz="0" w:space="0" w:color="auto"/>
      </w:divBdr>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001807">
      <w:bodyDiv w:val="1"/>
      <w:marLeft w:val="0"/>
      <w:marRight w:val="0"/>
      <w:marTop w:val="0"/>
      <w:marBottom w:val="0"/>
      <w:divBdr>
        <w:top w:val="none" w:sz="0" w:space="0" w:color="auto"/>
        <w:left w:val="none" w:sz="0" w:space="0" w:color="auto"/>
        <w:bottom w:val="none" w:sz="0" w:space="0" w:color="auto"/>
        <w:right w:val="none" w:sz="0" w:space="0" w:color="auto"/>
      </w:divBdr>
      <w:divsChild>
        <w:div w:id="1890262816">
          <w:marLeft w:val="2970"/>
          <w:marRight w:val="2970"/>
          <w:marTop w:val="0"/>
          <w:marBottom w:val="0"/>
          <w:divBdr>
            <w:top w:val="none" w:sz="0" w:space="0" w:color="auto"/>
            <w:left w:val="none" w:sz="0" w:space="0" w:color="auto"/>
            <w:bottom w:val="none" w:sz="0" w:space="0" w:color="auto"/>
            <w:right w:val="none" w:sz="0" w:space="0" w:color="auto"/>
          </w:divBdr>
        </w:div>
        <w:div w:id="806361595">
          <w:marLeft w:val="2850"/>
          <w:marRight w:val="2850"/>
          <w:marTop w:val="0"/>
          <w:marBottom w:val="0"/>
          <w:divBdr>
            <w:top w:val="none" w:sz="0" w:space="0" w:color="auto"/>
            <w:left w:val="none" w:sz="0" w:space="0" w:color="auto"/>
            <w:bottom w:val="none" w:sz="0" w:space="0" w:color="auto"/>
            <w:right w:val="none" w:sz="0" w:space="0" w:color="auto"/>
          </w:divBdr>
          <w:divsChild>
            <w:div w:id="652681209">
              <w:marLeft w:val="-225"/>
              <w:marRight w:val="-225"/>
              <w:marTop w:val="0"/>
              <w:marBottom w:val="0"/>
              <w:divBdr>
                <w:top w:val="none" w:sz="0" w:space="0" w:color="auto"/>
                <w:left w:val="none" w:sz="0" w:space="0" w:color="auto"/>
                <w:bottom w:val="none" w:sz="0" w:space="0" w:color="auto"/>
                <w:right w:val="none" w:sz="0" w:space="0" w:color="auto"/>
              </w:divBdr>
              <w:divsChild>
                <w:div w:id="319119091">
                  <w:marLeft w:val="0"/>
                  <w:marRight w:val="0"/>
                  <w:marTop w:val="0"/>
                  <w:marBottom w:val="0"/>
                  <w:divBdr>
                    <w:top w:val="none" w:sz="0" w:space="0" w:color="auto"/>
                    <w:left w:val="none" w:sz="0" w:space="0" w:color="auto"/>
                    <w:bottom w:val="none" w:sz="0" w:space="0" w:color="auto"/>
                    <w:right w:val="none" w:sz="0" w:space="0" w:color="auto"/>
                  </w:divBdr>
                  <w:divsChild>
                    <w:div w:id="8116049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556937">
      <w:bodyDiv w:val="1"/>
      <w:marLeft w:val="0"/>
      <w:marRight w:val="0"/>
      <w:marTop w:val="0"/>
      <w:marBottom w:val="0"/>
      <w:divBdr>
        <w:top w:val="none" w:sz="0" w:space="0" w:color="auto"/>
        <w:left w:val="none" w:sz="0" w:space="0" w:color="auto"/>
        <w:bottom w:val="none" w:sz="0" w:space="0" w:color="auto"/>
        <w:right w:val="none" w:sz="0" w:space="0" w:color="auto"/>
      </w:divBdr>
      <w:divsChild>
        <w:div w:id="1361858445">
          <w:marLeft w:val="0"/>
          <w:marRight w:val="0"/>
          <w:marTop w:val="0"/>
          <w:marBottom w:val="0"/>
          <w:divBdr>
            <w:top w:val="none" w:sz="0" w:space="0" w:color="auto"/>
            <w:left w:val="none" w:sz="0" w:space="0" w:color="auto"/>
            <w:bottom w:val="none" w:sz="0" w:space="0" w:color="auto"/>
            <w:right w:val="none" w:sz="0" w:space="0" w:color="auto"/>
          </w:divBdr>
        </w:div>
        <w:div w:id="1188059132">
          <w:marLeft w:val="0"/>
          <w:marRight w:val="0"/>
          <w:marTop w:val="0"/>
          <w:marBottom w:val="150"/>
          <w:divBdr>
            <w:top w:val="none" w:sz="0" w:space="0" w:color="auto"/>
            <w:left w:val="none" w:sz="0" w:space="0" w:color="auto"/>
            <w:bottom w:val="none" w:sz="0" w:space="0" w:color="auto"/>
            <w:right w:val="none" w:sz="0" w:space="0" w:color="auto"/>
          </w:divBdr>
          <w:divsChild>
            <w:div w:id="1890453840">
              <w:marLeft w:val="0"/>
              <w:marRight w:val="0"/>
              <w:marTop w:val="0"/>
              <w:marBottom w:val="0"/>
              <w:divBdr>
                <w:top w:val="none" w:sz="0" w:space="0" w:color="auto"/>
                <w:left w:val="none" w:sz="0" w:space="0" w:color="auto"/>
                <w:bottom w:val="none" w:sz="0" w:space="0" w:color="auto"/>
                <w:right w:val="none" w:sz="0" w:space="0" w:color="auto"/>
              </w:divBdr>
              <w:divsChild>
                <w:div w:id="401177968">
                  <w:marLeft w:val="0"/>
                  <w:marRight w:val="225"/>
                  <w:marTop w:val="0"/>
                  <w:marBottom w:val="0"/>
                  <w:divBdr>
                    <w:top w:val="none" w:sz="0" w:space="0" w:color="auto"/>
                    <w:left w:val="none" w:sz="0" w:space="0" w:color="auto"/>
                    <w:bottom w:val="none" w:sz="0" w:space="0" w:color="auto"/>
                    <w:right w:val="none" w:sz="0" w:space="0" w:color="auto"/>
                  </w:divBdr>
                  <w:divsChild>
                    <w:div w:id="1126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42623">
          <w:marLeft w:val="0"/>
          <w:marRight w:val="0"/>
          <w:marTop w:val="0"/>
          <w:marBottom w:val="150"/>
          <w:divBdr>
            <w:top w:val="none" w:sz="0" w:space="0" w:color="auto"/>
            <w:left w:val="none" w:sz="0" w:space="0" w:color="auto"/>
            <w:bottom w:val="none" w:sz="0" w:space="0" w:color="auto"/>
            <w:right w:val="none" w:sz="0" w:space="0" w:color="auto"/>
          </w:divBdr>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869255">
      <w:bodyDiv w:val="1"/>
      <w:marLeft w:val="0"/>
      <w:marRight w:val="0"/>
      <w:marTop w:val="0"/>
      <w:marBottom w:val="0"/>
      <w:divBdr>
        <w:top w:val="none" w:sz="0" w:space="0" w:color="auto"/>
        <w:left w:val="none" w:sz="0" w:space="0" w:color="auto"/>
        <w:bottom w:val="none" w:sz="0" w:space="0" w:color="auto"/>
        <w:right w:val="none" w:sz="0" w:space="0" w:color="auto"/>
      </w:divBdr>
    </w:div>
    <w:div w:id="1024091201">
      <w:bodyDiv w:val="1"/>
      <w:marLeft w:val="0"/>
      <w:marRight w:val="0"/>
      <w:marTop w:val="0"/>
      <w:marBottom w:val="0"/>
      <w:divBdr>
        <w:top w:val="none" w:sz="0" w:space="0" w:color="auto"/>
        <w:left w:val="none" w:sz="0" w:space="0" w:color="auto"/>
        <w:bottom w:val="none" w:sz="0" w:space="0" w:color="auto"/>
        <w:right w:val="none" w:sz="0" w:space="0" w:color="auto"/>
      </w:divBdr>
    </w:div>
    <w:div w:id="1025592239">
      <w:bodyDiv w:val="1"/>
      <w:marLeft w:val="0"/>
      <w:marRight w:val="0"/>
      <w:marTop w:val="0"/>
      <w:marBottom w:val="0"/>
      <w:divBdr>
        <w:top w:val="none" w:sz="0" w:space="0" w:color="auto"/>
        <w:left w:val="none" w:sz="0" w:space="0" w:color="auto"/>
        <w:bottom w:val="none" w:sz="0" w:space="0" w:color="auto"/>
        <w:right w:val="none" w:sz="0" w:space="0" w:color="auto"/>
      </w:divBdr>
    </w:div>
    <w:div w:id="1027679186">
      <w:bodyDiv w:val="1"/>
      <w:marLeft w:val="0"/>
      <w:marRight w:val="0"/>
      <w:marTop w:val="0"/>
      <w:marBottom w:val="0"/>
      <w:divBdr>
        <w:top w:val="none" w:sz="0" w:space="0" w:color="auto"/>
        <w:left w:val="none" w:sz="0" w:space="0" w:color="auto"/>
        <w:bottom w:val="none" w:sz="0" w:space="0" w:color="auto"/>
        <w:right w:val="none" w:sz="0" w:space="0" w:color="auto"/>
      </w:divBdr>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63201">
      <w:bodyDiv w:val="1"/>
      <w:marLeft w:val="0"/>
      <w:marRight w:val="0"/>
      <w:marTop w:val="0"/>
      <w:marBottom w:val="0"/>
      <w:divBdr>
        <w:top w:val="none" w:sz="0" w:space="0" w:color="auto"/>
        <w:left w:val="none" w:sz="0" w:space="0" w:color="auto"/>
        <w:bottom w:val="none" w:sz="0" w:space="0" w:color="auto"/>
        <w:right w:val="none" w:sz="0" w:space="0" w:color="auto"/>
      </w:divBdr>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405600">
      <w:bodyDiv w:val="1"/>
      <w:marLeft w:val="0"/>
      <w:marRight w:val="0"/>
      <w:marTop w:val="0"/>
      <w:marBottom w:val="0"/>
      <w:divBdr>
        <w:top w:val="none" w:sz="0" w:space="0" w:color="auto"/>
        <w:left w:val="none" w:sz="0" w:space="0" w:color="auto"/>
        <w:bottom w:val="none" w:sz="0" w:space="0" w:color="auto"/>
        <w:right w:val="none" w:sz="0" w:space="0" w:color="auto"/>
      </w:divBdr>
      <w:divsChild>
        <w:div w:id="1796673862">
          <w:marLeft w:val="0"/>
          <w:marRight w:val="0"/>
          <w:marTop w:val="0"/>
          <w:marBottom w:val="0"/>
          <w:divBdr>
            <w:top w:val="none" w:sz="0" w:space="0" w:color="auto"/>
            <w:left w:val="none" w:sz="0" w:space="0" w:color="auto"/>
            <w:bottom w:val="none" w:sz="0" w:space="0" w:color="auto"/>
            <w:right w:val="none" w:sz="0" w:space="0" w:color="auto"/>
          </w:divBdr>
          <w:divsChild>
            <w:div w:id="416631035">
              <w:marLeft w:val="0"/>
              <w:marRight w:val="0"/>
              <w:marTop w:val="0"/>
              <w:marBottom w:val="0"/>
              <w:divBdr>
                <w:top w:val="none" w:sz="0" w:space="0" w:color="auto"/>
                <w:left w:val="none" w:sz="0" w:space="0" w:color="auto"/>
                <w:bottom w:val="none" w:sz="0" w:space="0" w:color="auto"/>
                <w:right w:val="none" w:sz="0" w:space="0" w:color="auto"/>
              </w:divBdr>
              <w:divsChild>
                <w:div w:id="1505045878">
                  <w:marLeft w:val="0"/>
                  <w:marRight w:val="0"/>
                  <w:marTop w:val="0"/>
                  <w:marBottom w:val="0"/>
                  <w:divBdr>
                    <w:top w:val="none" w:sz="0" w:space="0" w:color="auto"/>
                    <w:left w:val="none" w:sz="0" w:space="0" w:color="auto"/>
                    <w:bottom w:val="none" w:sz="0" w:space="0" w:color="auto"/>
                    <w:right w:val="none" w:sz="0" w:space="0" w:color="auto"/>
                  </w:divBdr>
                  <w:divsChild>
                    <w:div w:id="1129054998">
                      <w:marLeft w:val="0"/>
                      <w:marRight w:val="0"/>
                      <w:marTop w:val="0"/>
                      <w:marBottom w:val="0"/>
                      <w:divBdr>
                        <w:top w:val="none" w:sz="0" w:space="0" w:color="auto"/>
                        <w:left w:val="none" w:sz="0" w:space="0" w:color="auto"/>
                        <w:bottom w:val="none" w:sz="0" w:space="0" w:color="auto"/>
                        <w:right w:val="none" w:sz="0" w:space="0" w:color="auto"/>
                      </w:divBdr>
                      <w:divsChild>
                        <w:div w:id="592861058">
                          <w:marLeft w:val="0"/>
                          <w:marRight w:val="0"/>
                          <w:marTop w:val="0"/>
                          <w:marBottom w:val="0"/>
                          <w:divBdr>
                            <w:top w:val="none" w:sz="0" w:space="0" w:color="auto"/>
                            <w:left w:val="none" w:sz="0" w:space="0" w:color="auto"/>
                            <w:bottom w:val="none" w:sz="0" w:space="0" w:color="auto"/>
                            <w:right w:val="none" w:sz="0" w:space="0" w:color="auto"/>
                          </w:divBdr>
                          <w:divsChild>
                            <w:div w:id="583418412">
                              <w:marLeft w:val="0"/>
                              <w:marRight w:val="0"/>
                              <w:marTop w:val="0"/>
                              <w:marBottom w:val="0"/>
                              <w:divBdr>
                                <w:top w:val="none" w:sz="0" w:space="0" w:color="auto"/>
                                <w:left w:val="none" w:sz="0" w:space="0" w:color="auto"/>
                                <w:bottom w:val="none" w:sz="0" w:space="0" w:color="auto"/>
                                <w:right w:val="none" w:sz="0" w:space="0" w:color="auto"/>
                              </w:divBdr>
                              <w:divsChild>
                                <w:div w:id="17357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060">
      <w:bodyDiv w:val="1"/>
      <w:marLeft w:val="0"/>
      <w:marRight w:val="0"/>
      <w:marTop w:val="0"/>
      <w:marBottom w:val="0"/>
      <w:divBdr>
        <w:top w:val="none" w:sz="0" w:space="0" w:color="auto"/>
        <w:left w:val="none" w:sz="0" w:space="0" w:color="auto"/>
        <w:bottom w:val="none" w:sz="0" w:space="0" w:color="auto"/>
        <w:right w:val="none" w:sz="0" w:space="0" w:color="auto"/>
      </w:divBdr>
      <w:divsChild>
        <w:div w:id="14163238">
          <w:marLeft w:val="0"/>
          <w:marRight w:val="0"/>
          <w:marTop w:val="0"/>
          <w:marBottom w:val="0"/>
          <w:divBdr>
            <w:top w:val="none" w:sz="0" w:space="0" w:color="auto"/>
            <w:left w:val="none" w:sz="0" w:space="0" w:color="auto"/>
            <w:bottom w:val="none" w:sz="0" w:space="0" w:color="auto"/>
            <w:right w:val="none" w:sz="0" w:space="0" w:color="auto"/>
          </w:divBdr>
          <w:divsChild>
            <w:div w:id="1184130585">
              <w:marLeft w:val="0"/>
              <w:marRight w:val="0"/>
              <w:marTop w:val="0"/>
              <w:marBottom w:val="0"/>
              <w:divBdr>
                <w:top w:val="none" w:sz="0" w:space="0" w:color="auto"/>
                <w:left w:val="none" w:sz="0" w:space="0" w:color="auto"/>
                <w:bottom w:val="none" w:sz="0" w:space="0" w:color="auto"/>
                <w:right w:val="none" w:sz="0" w:space="0" w:color="auto"/>
              </w:divBdr>
              <w:divsChild>
                <w:div w:id="1104108966">
                  <w:marLeft w:val="0"/>
                  <w:marRight w:val="0"/>
                  <w:marTop w:val="0"/>
                  <w:marBottom w:val="0"/>
                  <w:divBdr>
                    <w:top w:val="none" w:sz="0" w:space="0" w:color="auto"/>
                    <w:left w:val="none" w:sz="0" w:space="0" w:color="auto"/>
                    <w:bottom w:val="none" w:sz="0" w:space="0" w:color="auto"/>
                    <w:right w:val="none" w:sz="0" w:space="0" w:color="auto"/>
                  </w:divBdr>
                  <w:divsChild>
                    <w:div w:id="1242838141">
                      <w:marLeft w:val="0"/>
                      <w:marRight w:val="0"/>
                      <w:marTop w:val="0"/>
                      <w:marBottom w:val="0"/>
                      <w:divBdr>
                        <w:top w:val="none" w:sz="0" w:space="0" w:color="auto"/>
                        <w:left w:val="none" w:sz="0" w:space="0" w:color="auto"/>
                        <w:bottom w:val="none" w:sz="0" w:space="0" w:color="auto"/>
                        <w:right w:val="none" w:sz="0" w:space="0" w:color="auto"/>
                      </w:divBdr>
                      <w:divsChild>
                        <w:div w:id="480855554">
                          <w:marLeft w:val="0"/>
                          <w:marRight w:val="0"/>
                          <w:marTop w:val="0"/>
                          <w:marBottom w:val="0"/>
                          <w:divBdr>
                            <w:top w:val="none" w:sz="0" w:space="0" w:color="auto"/>
                            <w:left w:val="none" w:sz="0" w:space="0" w:color="auto"/>
                            <w:bottom w:val="none" w:sz="0" w:space="0" w:color="auto"/>
                            <w:right w:val="none" w:sz="0" w:space="0" w:color="auto"/>
                          </w:divBdr>
                          <w:divsChild>
                            <w:div w:id="1898776837">
                              <w:marLeft w:val="0"/>
                              <w:marRight w:val="0"/>
                              <w:marTop w:val="0"/>
                              <w:marBottom w:val="0"/>
                              <w:divBdr>
                                <w:top w:val="none" w:sz="0" w:space="0" w:color="auto"/>
                                <w:left w:val="none" w:sz="0" w:space="0" w:color="auto"/>
                                <w:bottom w:val="none" w:sz="0" w:space="0" w:color="auto"/>
                                <w:right w:val="none" w:sz="0" w:space="0" w:color="auto"/>
                              </w:divBdr>
                              <w:divsChild>
                                <w:div w:id="614555718">
                                  <w:marLeft w:val="0"/>
                                  <w:marRight w:val="0"/>
                                  <w:marTop w:val="0"/>
                                  <w:marBottom w:val="0"/>
                                  <w:divBdr>
                                    <w:top w:val="none" w:sz="0" w:space="0" w:color="auto"/>
                                    <w:left w:val="none" w:sz="0" w:space="0" w:color="auto"/>
                                    <w:bottom w:val="none" w:sz="0" w:space="0" w:color="auto"/>
                                    <w:right w:val="none" w:sz="0" w:space="0" w:color="auto"/>
                                  </w:divBdr>
                                  <w:divsChild>
                                    <w:div w:id="769398479">
                                      <w:marLeft w:val="0"/>
                                      <w:marRight w:val="0"/>
                                      <w:marTop w:val="0"/>
                                      <w:marBottom w:val="0"/>
                                      <w:divBdr>
                                        <w:top w:val="none" w:sz="0" w:space="0" w:color="auto"/>
                                        <w:left w:val="none" w:sz="0" w:space="0" w:color="auto"/>
                                        <w:bottom w:val="none" w:sz="0" w:space="0" w:color="auto"/>
                                        <w:right w:val="none" w:sz="0" w:space="0" w:color="auto"/>
                                      </w:divBdr>
                                      <w:divsChild>
                                        <w:div w:id="21131083">
                                          <w:marLeft w:val="0"/>
                                          <w:marRight w:val="0"/>
                                          <w:marTop w:val="0"/>
                                          <w:marBottom w:val="0"/>
                                          <w:divBdr>
                                            <w:top w:val="none" w:sz="0" w:space="0" w:color="auto"/>
                                            <w:left w:val="none" w:sz="0" w:space="0" w:color="auto"/>
                                            <w:bottom w:val="none" w:sz="0" w:space="0" w:color="auto"/>
                                            <w:right w:val="none" w:sz="0" w:space="0" w:color="auto"/>
                                          </w:divBdr>
                                        </w:div>
                                        <w:div w:id="2119981554">
                                          <w:marLeft w:val="0"/>
                                          <w:marRight w:val="0"/>
                                          <w:marTop w:val="0"/>
                                          <w:marBottom w:val="0"/>
                                          <w:divBdr>
                                            <w:top w:val="none" w:sz="0" w:space="0" w:color="auto"/>
                                            <w:left w:val="none" w:sz="0" w:space="0" w:color="auto"/>
                                            <w:bottom w:val="none" w:sz="0" w:space="0" w:color="auto"/>
                                            <w:right w:val="none" w:sz="0" w:space="0" w:color="auto"/>
                                          </w:divBdr>
                                          <w:divsChild>
                                            <w:div w:id="15329610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5034141">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507108">
      <w:bodyDiv w:val="1"/>
      <w:marLeft w:val="0"/>
      <w:marRight w:val="0"/>
      <w:marTop w:val="0"/>
      <w:marBottom w:val="0"/>
      <w:divBdr>
        <w:top w:val="none" w:sz="0" w:space="0" w:color="auto"/>
        <w:left w:val="none" w:sz="0" w:space="0" w:color="auto"/>
        <w:bottom w:val="none" w:sz="0" w:space="0" w:color="auto"/>
        <w:right w:val="none" w:sz="0" w:space="0" w:color="auto"/>
      </w:divBdr>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490377">
      <w:bodyDiv w:val="1"/>
      <w:marLeft w:val="0"/>
      <w:marRight w:val="0"/>
      <w:marTop w:val="0"/>
      <w:marBottom w:val="0"/>
      <w:divBdr>
        <w:top w:val="none" w:sz="0" w:space="0" w:color="auto"/>
        <w:left w:val="none" w:sz="0" w:space="0" w:color="auto"/>
        <w:bottom w:val="none" w:sz="0" w:space="0" w:color="auto"/>
        <w:right w:val="none" w:sz="0" w:space="0" w:color="auto"/>
      </w:divBdr>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53031">
      <w:bodyDiv w:val="1"/>
      <w:marLeft w:val="0"/>
      <w:marRight w:val="0"/>
      <w:marTop w:val="0"/>
      <w:marBottom w:val="0"/>
      <w:divBdr>
        <w:top w:val="none" w:sz="0" w:space="0" w:color="auto"/>
        <w:left w:val="none" w:sz="0" w:space="0" w:color="auto"/>
        <w:bottom w:val="none" w:sz="0" w:space="0" w:color="auto"/>
        <w:right w:val="none" w:sz="0" w:space="0" w:color="auto"/>
      </w:divBdr>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1985">
      <w:bodyDiv w:val="1"/>
      <w:marLeft w:val="0"/>
      <w:marRight w:val="0"/>
      <w:marTop w:val="0"/>
      <w:marBottom w:val="0"/>
      <w:divBdr>
        <w:top w:val="none" w:sz="0" w:space="0" w:color="auto"/>
        <w:left w:val="none" w:sz="0" w:space="0" w:color="auto"/>
        <w:bottom w:val="none" w:sz="0" w:space="0" w:color="auto"/>
        <w:right w:val="none" w:sz="0" w:space="0" w:color="auto"/>
      </w:divBdr>
      <w:divsChild>
        <w:div w:id="1344937528">
          <w:marLeft w:val="0"/>
          <w:marRight w:val="0"/>
          <w:marTop w:val="0"/>
          <w:marBottom w:val="0"/>
          <w:divBdr>
            <w:top w:val="none" w:sz="0" w:space="0" w:color="auto"/>
            <w:left w:val="none" w:sz="0" w:space="0" w:color="auto"/>
            <w:bottom w:val="none" w:sz="0" w:space="0" w:color="auto"/>
            <w:right w:val="none" w:sz="0" w:space="0" w:color="auto"/>
          </w:divBdr>
        </w:div>
        <w:div w:id="133331541">
          <w:marLeft w:val="0"/>
          <w:marRight w:val="0"/>
          <w:marTop w:val="0"/>
          <w:marBottom w:val="150"/>
          <w:divBdr>
            <w:top w:val="none" w:sz="0" w:space="0" w:color="auto"/>
            <w:left w:val="none" w:sz="0" w:space="0" w:color="auto"/>
            <w:bottom w:val="none" w:sz="0" w:space="0" w:color="auto"/>
            <w:right w:val="none" w:sz="0" w:space="0" w:color="auto"/>
          </w:divBdr>
          <w:divsChild>
            <w:div w:id="1518885104">
              <w:marLeft w:val="0"/>
              <w:marRight w:val="0"/>
              <w:marTop w:val="240"/>
              <w:marBottom w:val="240"/>
              <w:divBdr>
                <w:top w:val="single" w:sz="6" w:space="6" w:color="F2F2F2"/>
                <w:left w:val="none" w:sz="0" w:space="0" w:color="auto"/>
                <w:bottom w:val="single" w:sz="6" w:space="6" w:color="F2F2F2"/>
                <w:right w:val="none" w:sz="0" w:space="0" w:color="auto"/>
              </w:divBdr>
            </w:div>
            <w:div w:id="1433666881">
              <w:marLeft w:val="0"/>
              <w:marRight w:val="0"/>
              <w:marTop w:val="0"/>
              <w:marBottom w:val="0"/>
              <w:divBdr>
                <w:top w:val="none" w:sz="0" w:space="0" w:color="auto"/>
                <w:left w:val="none" w:sz="0" w:space="0" w:color="auto"/>
                <w:bottom w:val="none" w:sz="0" w:space="0" w:color="auto"/>
                <w:right w:val="none" w:sz="0" w:space="0" w:color="auto"/>
              </w:divBdr>
              <w:divsChild>
                <w:div w:id="55671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916009">
      <w:bodyDiv w:val="1"/>
      <w:marLeft w:val="0"/>
      <w:marRight w:val="0"/>
      <w:marTop w:val="0"/>
      <w:marBottom w:val="0"/>
      <w:divBdr>
        <w:top w:val="none" w:sz="0" w:space="0" w:color="auto"/>
        <w:left w:val="none" w:sz="0" w:space="0" w:color="auto"/>
        <w:bottom w:val="none" w:sz="0" w:space="0" w:color="auto"/>
        <w:right w:val="none" w:sz="0" w:space="0" w:color="auto"/>
      </w:divBdr>
      <w:divsChild>
        <w:div w:id="50614381">
          <w:marLeft w:val="0"/>
          <w:marRight w:val="0"/>
          <w:marTop w:val="0"/>
          <w:marBottom w:val="0"/>
          <w:divBdr>
            <w:top w:val="none" w:sz="0" w:space="0" w:color="auto"/>
            <w:left w:val="none" w:sz="0" w:space="0" w:color="auto"/>
            <w:bottom w:val="none" w:sz="0" w:space="0" w:color="auto"/>
            <w:right w:val="none" w:sz="0" w:space="0" w:color="auto"/>
          </w:divBdr>
          <w:divsChild>
            <w:div w:id="490605672">
              <w:marLeft w:val="0"/>
              <w:marRight w:val="0"/>
              <w:marTop w:val="0"/>
              <w:marBottom w:val="450"/>
              <w:divBdr>
                <w:top w:val="none" w:sz="0" w:space="0" w:color="auto"/>
                <w:left w:val="none" w:sz="0" w:space="0" w:color="auto"/>
                <w:bottom w:val="none" w:sz="0" w:space="0" w:color="auto"/>
                <w:right w:val="none" w:sz="0" w:space="0" w:color="auto"/>
              </w:divBdr>
            </w:div>
          </w:divsChild>
        </w:div>
        <w:div w:id="2121409740">
          <w:marLeft w:val="0"/>
          <w:marRight w:val="0"/>
          <w:marTop w:val="0"/>
          <w:marBottom w:val="0"/>
          <w:divBdr>
            <w:top w:val="none" w:sz="0" w:space="0" w:color="auto"/>
            <w:left w:val="none" w:sz="0" w:space="0" w:color="auto"/>
            <w:bottom w:val="none" w:sz="0" w:space="0" w:color="auto"/>
            <w:right w:val="none" w:sz="0" w:space="0" w:color="auto"/>
          </w:divBdr>
        </w:div>
      </w:divsChild>
    </w:div>
    <w:div w:id="1067609874">
      <w:bodyDiv w:val="1"/>
      <w:marLeft w:val="0"/>
      <w:marRight w:val="0"/>
      <w:marTop w:val="0"/>
      <w:marBottom w:val="0"/>
      <w:divBdr>
        <w:top w:val="none" w:sz="0" w:space="0" w:color="auto"/>
        <w:left w:val="none" w:sz="0" w:space="0" w:color="auto"/>
        <w:bottom w:val="none" w:sz="0" w:space="0" w:color="auto"/>
        <w:right w:val="none" w:sz="0" w:space="0" w:color="auto"/>
      </w:divBdr>
    </w:div>
    <w:div w:id="1067803036">
      <w:bodyDiv w:val="1"/>
      <w:marLeft w:val="0"/>
      <w:marRight w:val="0"/>
      <w:marTop w:val="0"/>
      <w:marBottom w:val="0"/>
      <w:divBdr>
        <w:top w:val="none" w:sz="0" w:space="0" w:color="auto"/>
        <w:left w:val="none" w:sz="0" w:space="0" w:color="auto"/>
        <w:bottom w:val="none" w:sz="0" w:space="0" w:color="auto"/>
        <w:right w:val="none" w:sz="0" w:space="0" w:color="auto"/>
      </w:divBdr>
      <w:divsChild>
        <w:div w:id="156658350">
          <w:marLeft w:val="0"/>
          <w:marRight w:val="0"/>
          <w:marTop w:val="150"/>
          <w:marBottom w:val="0"/>
          <w:divBdr>
            <w:top w:val="none" w:sz="0" w:space="0" w:color="auto"/>
            <w:left w:val="none" w:sz="0" w:space="0" w:color="auto"/>
            <w:bottom w:val="none" w:sz="0" w:space="0" w:color="auto"/>
            <w:right w:val="none" w:sz="0" w:space="0" w:color="auto"/>
          </w:divBdr>
          <w:divsChild>
            <w:div w:id="176430949">
              <w:marLeft w:val="0"/>
              <w:marRight w:val="0"/>
              <w:marTop w:val="0"/>
              <w:marBottom w:val="0"/>
              <w:divBdr>
                <w:top w:val="none" w:sz="0" w:space="0" w:color="auto"/>
                <w:left w:val="none" w:sz="0" w:space="0" w:color="auto"/>
                <w:bottom w:val="none" w:sz="0" w:space="0" w:color="auto"/>
                <w:right w:val="none" w:sz="0" w:space="0" w:color="auto"/>
              </w:divBdr>
              <w:divsChild>
                <w:div w:id="1251429208">
                  <w:marLeft w:val="0"/>
                  <w:marRight w:val="0"/>
                  <w:marTop w:val="0"/>
                  <w:marBottom w:val="0"/>
                  <w:divBdr>
                    <w:top w:val="none" w:sz="0" w:space="0" w:color="auto"/>
                    <w:left w:val="none" w:sz="0" w:space="0" w:color="auto"/>
                    <w:bottom w:val="none" w:sz="0" w:space="0" w:color="auto"/>
                    <w:right w:val="none" w:sz="0" w:space="0" w:color="auto"/>
                  </w:divBdr>
                  <w:divsChild>
                    <w:div w:id="9276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74734">
      <w:bodyDiv w:val="1"/>
      <w:marLeft w:val="0"/>
      <w:marRight w:val="0"/>
      <w:marTop w:val="0"/>
      <w:marBottom w:val="0"/>
      <w:divBdr>
        <w:top w:val="none" w:sz="0" w:space="0" w:color="auto"/>
        <w:left w:val="none" w:sz="0" w:space="0" w:color="auto"/>
        <w:bottom w:val="none" w:sz="0" w:space="0" w:color="auto"/>
        <w:right w:val="none" w:sz="0" w:space="0" w:color="auto"/>
      </w:divBdr>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495933">
      <w:bodyDiv w:val="1"/>
      <w:marLeft w:val="0"/>
      <w:marRight w:val="0"/>
      <w:marTop w:val="0"/>
      <w:marBottom w:val="0"/>
      <w:divBdr>
        <w:top w:val="none" w:sz="0" w:space="0" w:color="auto"/>
        <w:left w:val="none" w:sz="0" w:space="0" w:color="auto"/>
        <w:bottom w:val="none" w:sz="0" w:space="0" w:color="auto"/>
        <w:right w:val="none" w:sz="0" w:space="0" w:color="auto"/>
      </w:divBdr>
      <w:divsChild>
        <w:div w:id="1114133325">
          <w:marLeft w:val="0"/>
          <w:marRight w:val="0"/>
          <w:marTop w:val="0"/>
          <w:marBottom w:val="0"/>
          <w:divBdr>
            <w:top w:val="none" w:sz="0" w:space="0" w:color="auto"/>
            <w:left w:val="none" w:sz="0" w:space="0" w:color="auto"/>
            <w:bottom w:val="none" w:sz="0" w:space="0" w:color="auto"/>
            <w:right w:val="none" w:sz="0" w:space="0" w:color="auto"/>
          </w:divBdr>
          <w:divsChild>
            <w:div w:id="1624845253">
              <w:marLeft w:val="0"/>
              <w:marRight w:val="0"/>
              <w:marTop w:val="0"/>
              <w:marBottom w:val="0"/>
              <w:divBdr>
                <w:top w:val="none" w:sz="0" w:space="0" w:color="auto"/>
                <w:left w:val="none" w:sz="0" w:space="0" w:color="auto"/>
                <w:bottom w:val="none" w:sz="0" w:space="0" w:color="auto"/>
                <w:right w:val="none" w:sz="0" w:space="0" w:color="auto"/>
              </w:divBdr>
              <w:divsChild>
                <w:div w:id="110056863">
                  <w:marLeft w:val="0"/>
                  <w:marRight w:val="0"/>
                  <w:marTop w:val="0"/>
                  <w:marBottom w:val="0"/>
                  <w:divBdr>
                    <w:top w:val="none" w:sz="0" w:space="0" w:color="auto"/>
                    <w:left w:val="none" w:sz="0" w:space="0" w:color="auto"/>
                    <w:bottom w:val="none" w:sz="0" w:space="0" w:color="auto"/>
                    <w:right w:val="none" w:sz="0" w:space="0" w:color="auto"/>
                  </w:divBdr>
                  <w:divsChild>
                    <w:div w:id="661128159">
                      <w:marLeft w:val="0"/>
                      <w:marRight w:val="0"/>
                      <w:marTop w:val="0"/>
                      <w:marBottom w:val="0"/>
                      <w:divBdr>
                        <w:top w:val="none" w:sz="0" w:space="0" w:color="auto"/>
                        <w:left w:val="none" w:sz="0" w:space="0" w:color="auto"/>
                        <w:bottom w:val="none" w:sz="0" w:space="0" w:color="auto"/>
                        <w:right w:val="none" w:sz="0" w:space="0" w:color="auto"/>
                      </w:divBdr>
                      <w:divsChild>
                        <w:div w:id="2099054630">
                          <w:marLeft w:val="0"/>
                          <w:marRight w:val="0"/>
                          <w:marTop w:val="0"/>
                          <w:marBottom w:val="0"/>
                          <w:divBdr>
                            <w:top w:val="none" w:sz="0" w:space="0" w:color="auto"/>
                            <w:left w:val="none" w:sz="0" w:space="0" w:color="auto"/>
                            <w:bottom w:val="none" w:sz="0" w:space="0" w:color="auto"/>
                            <w:right w:val="none" w:sz="0" w:space="0" w:color="auto"/>
                          </w:divBdr>
                          <w:divsChild>
                            <w:div w:id="458690170">
                              <w:marLeft w:val="0"/>
                              <w:marRight w:val="0"/>
                              <w:marTop w:val="0"/>
                              <w:marBottom w:val="0"/>
                              <w:divBdr>
                                <w:top w:val="none" w:sz="0" w:space="0" w:color="auto"/>
                                <w:left w:val="none" w:sz="0" w:space="0" w:color="auto"/>
                                <w:bottom w:val="none" w:sz="0" w:space="0" w:color="auto"/>
                                <w:right w:val="none" w:sz="0" w:space="0" w:color="auto"/>
                              </w:divBdr>
                              <w:divsChild>
                                <w:div w:id="814100494">
                                  <w:marLeft w:val="0"/>
                                  <w:marRight w:val="0"/>
                                  <w:marTop w:val="0"/>
                                  <w:marBottom w:val="0"/>
                                  <w:divBdr>
                                    <w:top w:val="none" w:sz="0" w:space="0" w:color="auto"/>
                                    <w:left w:val="none" w:sz="0" w:space="0" w:color="auto"/>
                                    <w:bottom w:val="none" w:sz="0" w:space="0" w:color="auto"/>
                                    <w:right w:val="none" w:sz="0" w:space="0" w:color="auto"/>
                                  </w:divBdr>
                                  <w:divsChild>
                                    <w:div w:id="2134207073">
                                      <w:marLeft w:val="0"/>
                                      <w:marRight w:val="0"/>
                                      <w:marTop w:val="0"/>
                                      <w:marBottom w:val="0"/>
                                      <w:divBdr>
                                        <w:top w:val="none" w:sz="0" w:space="0" w:color="auto"/>
                                        <w:left w:val="none" w:sz="0" w:space="0" w:color="auto"/>
                                        <w:bottom w:val="none" w:sz="0" w:space="0" w:color="auto"/>
                                        <w:right w:val="none" w:sz="0" w:space="0" w:color="auto"/>
                                      </w:divBdr>
                                      <w:divsChild>
                                        <w:div w:id="7153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653698">
      <w:bodyDiv w:val="1"/>
      <w:marLeft w:val="0"/>
      <w:marRight w:val="0"/>
      <w:marTop w:val="0"/>
      <w:marBottom w:val="0"/>
      <w:divBdr>
        <w:top w:val="none" w:sz="0" w:space="0" w:color="auto"/>
        <w:left w:val="none" w:sz="0" w:space="0" w:color="auto"/>
        <w:bottom w:val="none" w:sz="0" w:space="0" w:color="auto"/>
        <w:right w:val="none" w:sz="0" w:space="0" w:color="auto"/>
      </w:divBdr>
      <w:divsChild>
        <w:div w:id="1852407031">
          <w:marLeft w:val="0"/>
          <w:marRight w:val="0"/>
          <w:marTop w:val="0"/>
          <w:marBottom w:val="0"/>
          <w:divBdr>
            <w:top w:val="none" w:sz="0" w:space="0" w:color="auto"/>
            <w:left w:val="none" w:sz="0" w:space="0" w:color="auto"/>
            <w:bottom w:val="none" w:sz="0" w:space="0" w:color="auto"/>
            <w:right w:val="none" w:sz="0" w:space="0" w:color="auto"/>
          </w:divBdr>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863669">
      <w:bodyDiv w:val="1"/>
      <w:marLeft w:val="0"/>
      <w:marRight w:val="0"/>
      <w:marTop w:val="0"/>
      <w:marBottom w:val="0"/>
      <w:divBdr>
        <w:top w:val="none" w:sz="0" w:space="0" w:color="auto"/>
        <w:left w:val="none" w:sz="0" w:space="0" w:color="auto"/>
        <w:bottom w:val="none" w:sz="0" w:space="0" w:color="auto"/>
        <w:right w:val="none" w:sz="0" w:space="0" w:color="auto"/>
      </w:divBdr>
      <w:divsChild>
        <w:div w:id="1584102417">
          <w:marLeft w:val="0"/>
          <w:marRight w:val="0"/>
          <w:marTop w:val="0"/>
          <w:marBottom w:val="0"/>
          <w:divBdr>
            <w:top w:val="none" w:sz="0" w:space="0" w:color="auto"/>
            <w:left w:val="none" w:sz="0" w:space="0" w:color="auto"/>
            <w:bottom w:val="none" w:sz="0" w:space="0" w:color="auto"/>
            <w:right w:val="none" w:sz="0" w:space="0" w:color="auto"/>
          </w:divBdr>
          <w:divsChild>
            <w:div w:id="1261986398">
              <w:marLeft w:val="0"/>
              <w:marRight w:val="0"/>
              <w:marTop w:val="0"/>
              <w:marBottom w:val="0"/>
              <w:divBdr>
                <w:top w:val="none" w:sz="0" w:space="0" w:color="auto"/>
                <w:left w:val="none" w:sz="0" w:space="0" w:color="auto"/>
                <w:bottom w:val="none" w:sz="0" w:space="0" w:color="auto"/>
                <w:right w:val="none" w:sz="0" w:space="0" w:color="auto"/>
              </w:divBdr>
              <w:divsChild>
                <w:div w:id="1432167348">
                  <w:marLeft w:val="0"/>
                  <w:marRight w:val="0"/>
                  <w:marTop w:val="0"/>
                  <w:marBottom w:val="0"/>
                  <w:divBdr>
                    <w:top w:val="none" w:sz="0" w:space="0" w:color="auto"/>
                    <w:left w:val="none" w:sz="0" w:space="0" w:color="auto"/>
                    <w:bottom w:val="none" w:sz="0" w:space="0" w:color="auto"/>
                    <w:right w:val="none" w:sz="0" w:space="0" w:color="auto"/>
                  </w:divBdr>
                  <w:divsChild>
                    <w:div w:id="1312102881">
                      <w:marLeft w:val="0"/>
                      <w:marRight w:val="0"/>
                      <w:marTop w:val="0"/>
                      <w:marBottom w:val="0"/>
                      <w:divBdr>
                        <w:top w:val="none" w:sz="0" w:space="0" w:color="auto"/>
                        <w:left w:val="none" w:sz="0" w:space="0" w:color="auto"/>
                        <w:bottom w:val="none" w:sz="0" w:space="0" w:color="auto"/>
                        <w:right w:val="none" w:sz="0" w:space="0" w:color="auto"/>
                      </w:divBdr>
                      <w:divsChild>
                        <w:div w:id="1303343251">
                          <w:marLeft w:val="0"/>
                          <w:marRight w:val="0"/>
                          <w:marTop w:val="0"/>
                          <w:marBottom w:val="0"/>
                          <w:divBdr>
                            <w:top w:val="none" w:sz="0" w:space="0" w:color="auto"/>
                            <w:left w:val="none" w:sz="0" w:space="0" w:color="auto"/>
                            <w:bottom w:val="none" w:sz="0" w:space="0" w:color="auto"/>
                            <w:right w:val="none" w:sz="0" w:space="0" w:color="auto"/>
                          </w:divBdr>
                          <w:divsChild>
                            <w:div w:id="398401687">
                              <w:marLeft w:val="0"/>
                              <w:marRight w:val="0"/>
                              <w:marTop w:val="0"/>
                              <w:marBottom w:val="0"/>
                              <w:divBdr>
                                <w:top w:val="none" w:sz="0" w:space="0" w:color="auto"/>
                                <w:left w:val="none" w:sz="0" w:space="0" w:color="auto"/>
                                <w:bottom w:val="none" w:sz="0" w:space="0" w:color="auto"/>
                                <w:right w:val="none" w:sz="0" w:space="0" w:color="auto"/>
                              </w:divBdr>
                              <w:divsChild>
                                <w:div w:id="1599867411">
                                  <w:marLeft w:val="0"/>
                                  <w:marRight w:val="0"/>
                                  <w:marTop w:val="0"/>
                                  <w:marBottom w:val="0"/>
                                  <w:divBdr>
                                    <w:top w:val="none" w:sz="0" w:space="0" w:color="auto"/>
                                    <w:left w:val="none" w:sz="0" w:space="0" w:color="auto"/>
                                    <w:bottom w:val="none" w:sz="0" w:space="0" w:color="auto"/>
                                    <w:right w:val="none" w:sz="0" w:space="0" w:color="auto"/>
                                  </w:divBdr>
                                  <w:divsChild>
                                    <w:div w:id="1991444072">
                                      <w:marLeft w:val="0"/>
                                      <w:marRight w:val="0"/>
                                      <w:marTop w:val="0"/>
                                      <w:marBottom w:val="0"/>
                                      <w:divBdr>
                                        <w:top w:val="none" w:sz="0" w:space="0" w:color="auto"/>
                                        <w:left w:val="none" w:sz="0" w:space="0" w:color="auto"/>
                                        <w:bottom w:val="none" w:sz="0" w:space="0" w:color="auto"/>
                                        <w:right w:val="none" w:sz="0" w:space="0" w:color="auto"/>
                                      </w:divBdr>
                                      <w:divsChild>
                                        <w:div w:id="791481532">
                                          <w:marLeft w:val="0"/>
                                          <w:marRight w:val="0"/>
                                          <w:marTop w:val="0"/>
                                          <w:marBottom w:val="0"/>
                                          <w:divBdr>
                                            <w:top w:val="none" w:sz="0" w:space="0" w:color="auto"/>
                                            <w:left w:val="none" w:sz="0" w:space="0" w:color="auto"/>
                                            <w:bottom w:val="none" w:sz="0" w:space="0" w:color="auto"/>
                                            <w:right w:val="none" w:sz="0" w:space="0" w:color="auto"/>
                                          </w:divBdr>
                                        </w:div>
                                        <w:div w:id="1542476789">
                                          <w:marLeft w:val="0"/>
                                          <w:marRight w:val="0"/>
                                          <w:marTop w:val="0"/>
                                          <w:marBottom w:val="0"/>
                                          <w:divBdr>
                                            <w:top w:val="none" w:sz="0" w:space="0" w:color="auto"/>
                                            <w:left w:val="none" w:sz="0" w:space="0" w:color="auto"/>
                                            <w:bottom w:val="none" w:sz="0" w:space="0" w:color="auto"/>
                                            <w:right w:val="none" w:sz="0" w:space="0" w:color="auto"/>
                                          </w:divBdr>
                                          <w:divsChild>
                                            <w:div w:id="550079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09386">
      <w:bodyDiv w:val="1"/>
      <w:marLeft w:val="0"/>
      <w:marRight w:val="0"/>
      <w:marTop w:val="0"/>
      <w:marBottom w:val="0"/>
      <w:divBdr>
        <w:top w:val="none" w:sz="0" w:space="0" w:color="auto"/>
        <w:left w:val="none" w:sz="0" w:space="0" w:color="auto"/>
        <w:bottom w:val="none" w:sz="0" w:space="0" w:color="auto"/>
        <w:right w:val="none" w:sz="0" w:space="0" w:color="auto"/>
      </w:divBdr>
      <w:divsChild>
        <w:div w:id="679090326">
          <w:marLeft w:val="0"/>
          <w:marRight w:val="0"/>
          <w:marTop w:val="0"/>
          <w:marBottom w:val="0"/>
          <w:divBdr>
            <w:top w:val="none" w:sz="0" w:space="0" w:color="auto"/>
            <w:left w:val="none" w:sz="0" w:space="0" w:color="auto"/>
            <w:bottom w:val="none" w:sz="0" w:space="0" w:color="auto"/>
            <w:right w:val="none" w:sz="0" w:space="0" w:color="auto"/>
          </w:divBdr>
          <w:divsChild>
            <w:div w:id="1453523699">
              <w:marLeft w:val="0"/>
              <w:marRight w:val="0"/>
              <w:marTop w:val="0"/>
              <w:marBottom w:val="0"/>
              <w:divBdr>
                <w:top w:val="none" w:sz="0" w:space="0" w:color="auto"/>
                <w:left w:val="none" w:sz="0" w:space="0" w:color="auto"/>
                <w:bottom w:val="none" w:sz="0" w:space="0" w:color="auto"/>
                <w:right w:val="none" w:sz="0" w:space="0" w:color="auto"/>
              </w:divBdr>
              <w:divsChild>
                <w:div w:id="1536960797">
                  <w:marLeft w:val="0"/>
                  <w:marRight w:val="0"/>
                  <w:marTop w:val="0"/>
                  <w:marBottom w:val="0"/>
                  <w:divBdr>
                    <w:top w:val="none" w:sz="0" w:space="0" w:color="auto"/>
                    <w:left w:val="none" w:sz="0" w:space="0" w:color="auto"/>
                    <w:bottom w:val="none" w:sz="0" w:space="0" w:color="auto"/>
                    <w:right w:val="none" w:sz="0" w:space="0" w:color="auto"/>
                  </w:divBdr>
                  <w:divsChild>
                    <w:div w:id="2138520079">
                      <w:marLeft w:val="0"/>
                      <w:marRight w:val="0"/>
                      <w:marTop w:val="0"/>
                      <w:marBottom w:val="0"/>
                      <w:divBdr>
                        <w:top w:val="none" w:sz="0" w:space="0" w:color="auto"/>
                        <w:left w:val="none" w:sz="0" w:space="0" w:color="auto"/>
                        <w:bottom w:val="none" w:sz="0" w:space="0" w:color="auto"/>
                        <w:right w:val="none" w:sz="0" w:space="0" w:color="auto"/>
                      </w:divBdr>
                      <w:divsChild>
                        <w:div w:id="180752892">
                          <w:marLeft w:val="0"/>
                          <w:marRight w:val="0"/>
                          <w:marTop w:val="0"/>
                          <w:marBottom w:val="0"/>
                          <w:divBdr>
                            <w:top w:val="none" w:sz="0" w:space="0" w:color="auto"/>
                            <w:left w:val="none" w:sz="0" w:space="0" w:color="auto"/>
                            <w:bottom w:val="none" w:sz="0" w:space="0" w:color="auto"/>
                            <w:right w:val="none" w:sz="0" w:space="0" w:color="auto"/>
                          </w:divBdr>
                          <w:divsChild>
                            <w:div w:id="2008824019">
                              <w:marLeft w:val="570"/>
                              <w:marRight w:val="720"/>
                              <w:marTop w:val="120"/>
                              <w:marBottom w:val="120"/>
                              <w:divBdr>
                                <w:top w:val="none" w:sz="0" w:space="0" w:color="auto"/>
                                <w:left w:val="none" w:sz="0" w:space="0" w:color="auto"/>
                                <w:bottom w:val="none" w:sz="0" w:space="0" w:color="auto"/>
                                <w:right w:val="none" w:sz="0" w:space="0" w:color="auto"/>
                              </w:divBdr>
                              <w:divsChild>
                                <w:div w:id="228538305">
                                  <w:marLeft w:val="0"/>
                                  <w:marRight w:val="0"/>
                                  <w:marTop w:val="0"/>
                                  <w:marBottom w:val="0"/>
                                  <w:divBdr>
                                    <w:top w:val="none" w:sz="0" w:space="0" w:color="auto"/>
                                    <w:left w:val="none" w:sz="0" w:space="0" w:color="auto"/>
                                    <w:bottom w:val="none" w:sz="0" w:space="0" w:color="auto"/>
                                    <w:right w:val="none" w:sz="0" w:space="0" w:color="auto"/>
                                  </w:divBdr>
                                  <w:divsChild>
                                    <w:div w:id="1910260984">
                                      <w:marLeft w:val="0"/>
                                      <w:marRight w:val="0"/>
                                      <w:marTop w:val="0"/>
                                      <w:marBottom w:val="0"/>
                                      <w:divBdr>
                                        <w:top w:val="none" w:sz="0" w:space="0" w:color="auto"/>
                                        <w:left w:val="none" w:sz="0" w:space="0" w:color="auto"/>
                                        <w:bottom w:val="none" w:sz="0" w:space="0" w:color="auto"/>
                                        <w:right w:val="none" w:sz="0" w:space="0" w:color="auto"/>
                                      </w:divBdr>
                                      <w:divsChild>
                                        <w:div w:id="1696467252">
                                          <w:marLeft w:val="0"/>
                                          <w:marRight w:val="0"/>
                                          <w:marTop w:val="0"/>
                                          <w:marBottom w:val="0"/>
                                          <w:divBdr>
                                            <w:top w:val="none" w:sz="0" w:space="0" w:color="auto"/>
                                            <w:left w:val="none" w:sz="0" w:space="0" w:color="auto"/>
                                            <w:bottom w:val="none" w:sz="0" w:space="0" w:color="auto"/>
                                            <w:right w:val="none" w:sz="0" w:space="0" w:color="auto"/>
                                          </w:divBdr>
                                        </w:div>
                                        <w:div w:id="1938561689">
                                          <w:marLeft w:val="0"/>
                                          <w:marRight w:val="0"/>
                                          <w:marTop w:val="0"/>
                                          <w:marBottom w:val="150"/>
                                          <w:divBdr>
                                            <w:top w:val="none" w:sz="0" w:space="0" w:color="auto"/>
                                            <w:left w:val="none" w:sz="0" w:space="0" w:color="auto"/>
                                            <w:bottom w:val="none" w:sz="0" w:space="0" w:color="auto"/>
                                            <w:right w:val="none" w:sz="0" w:space="0" w:color="auto"/>
                                          </w:divBdr>
                                          <w:divsChild>
                                            <w:div w:id="164128952">
                                              <w:marLeft w:val="0"/>
                                              <w:marRight w:val="0"/>
                                              <w:marTop w:val="240"/>
                                              <w:marBottom w:val="240"/>
                                              <w:divBdr>
                                                <w:top w:val="single" w:sz="6" w:space="6" w:color="F2F2F2"/>
                                                <w:left w:val="none" w:sz="0" w:space="0" w:color="auto"/>
                                                <w:bottom w:val="single" w:sz="6" w:space="6" w:color="F2F2F2"/>
                                                <w:right w:val="none" w:sz="0" w:space="0" w:color="auto"/>
                                              </w:divBdr>
                                            </w:div>
                                            <w:div w:id="1297104483">
                                              <w:marLeft w:val="0"/>
                                              <w:marRight w:val="0"/>
                                              <w:marTop w:val="0"/>
                                              <w:marBottom w:val="0"/>
                                              <w:divBdr>
                                                <w:top w:val="none" w:sz="0" w:space="0" w:color="auto"/>
                                                <w:left w:val="none" w:sz="0" w:space="0" w:color="auto"/>
                                                <w:bottom w:val="none" w:sz="0" w:space="0" w:color="auto"/>
                                                <w:right w:val="none" w:sz="0" w:space="0" w:color="auto"/>
                                              </w:divBdr>
                                              <w:divsChild>
                                                <w:div w:id="197258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78752228">
      <w:bodyDiv w:val="1"/>
      <w:marLeft w:val="0"/>
      <w:marRight w:val="0"/>
      <w:marTop w:val="0"/>
      <w:marBottom w:val="0"/>
      <w:divBdr>
        <w:top w:val="none" w:sz="0" w:space="0" w:color="auto"/>
        <w:left w:val="none" w:sz="0" w:space="0" w:color="auto"/>
        <w:bottom w:val="none" w:sz="0" w:space="0" w:color="auto"/>
        <w:right w:val="none" w:sz="0" w:space="0" w:color="auto"/>
      </w:divBdr>
      <w:divsChild>
        <w:div w:id="1169173260">
          <w:marLeft w:val="0"/>
          <w:marRight w:val="0"/>
          <w:marTop w:val="0"/>
          <w:marBottom w:val="0"/>
          <w:divBdr>
            <w:top w:val="none" w:sz="0" w:space="0" w:color="auto"/>
            <w:left w:val="none" w:sz="0" w:space="0" w:color="auto"/>
            <w:bottom w:val="none" w:sz="0" w:space="0" w:color="auto"/>
            <w:right w:val="none" w:sz="0" w:space="0" w:color="auto"/>
          </w:divBdr>
          <w:divsChild>
            <w:div w:id="522742767">
              <w:marLeft w:val="0"/>
              <w:marRight w:val="-225"/>
              <w:marTop w:val="0"/>
              <w:marBottom w:val="0"/>
              <w:divBdr>
                <w:top w:val="none" w:sz="0" w:space="0" w:color="auto"/>
                <w:left w:val="none" w:sz="0" w:space="0" w:color="auto"/>
                <w:bottom w:val="none" w:sz="0" w:space="0" w:color="auto"/>
                <w:right w:val="none" w:sz="0" w:space="0" w:color="auto"/>
              </w:divBdr>
              <w:divsChild>
                <w:div w:id="1393042485">
                  <w:marLeft w:val="0"/>
                  <w:marRight w:val="0"/>
                  <w:marTop w:val="0"/>
                  <w:marBottom w:val="0"/>
                  <w:divBdr>
                    <w:top w:val="none" w:sz="0" w:space="0" w:color="auto"/>
                    <w:left w:val="none" w:sz="0" w:space="0" w:color="auto"/>
                    <w:bottom w:val="none" w:sz="0" w:space="0" w:color="auto"/>
                    <w:right w:val="none" w:sz="0" w:space="0" w:color="auto"/>
                  </w:divBdr>
                  <w:divsChild>
                    <w:div w:id="803154258">
                      <w:marLeft w:val="0"/>
                      <w:marRight w:val="0"/>
                      <w:marTop w:val="0"/>
                      <w:marBottom w:val="0"/>
                      <w:divBdr>
                        <w:top w:val="none" w:sz="0" w:space="0" w:color="auto"/>
                        <w:left w:val="none" w:sz="0" w:space="0" w:color="auto"/>
                        <w:bottom w:val="none" w:sz="0" w:space="0" w:color="auto"/>
                        <w:right w:val="none" w:sz="0" w:space="0" w:color="auto"/>
                      </w:divBdr>
                      <w:divsChild>
                        <w:div w:id="329718347">
                          <w:marLeft w:val="0"/>
                          <w:marRight w:val="0"/>
                          <w:marTop w:val="0"/>
                          <w:marBottom w:val="0"/>
                          <w:divBdr>
                            <w:top w:val="none" w:sz="0" w:space="0" w:color="auto"/>
                            <w:left w:val="none" w:sz="0" w:space="0" w:color="auto"/>
                            <w:bottom w:val="none" w:sz="0" w:space="0" w:color="auto"/>
                            <w:right w:val="none" w:sz="0" w:space="0" w:color="auto"/>
                          </w:divBdr>
                          <w:divsChild>
                            <w:div w:id="21386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555255">
          <w:marLeft w:val="0"/>
          <w:marRight w:val="0"/>
          <w:marTop w:val="0"/>
          <w:marBottom w:val="450"/>
          <w:divBdr>
            <w:top w:val="single" w:sz="6" w:space="5" w:color="3366CC"/>
            <w:left w:val="single" w:sz="6" w:space="5" w:color="3366CC"/>
            <w:bottom w:val="single" w:sz="6" w:space="5" w:color="3366CC"/>
            <w:right w:val="single" w:sz="6" w:space="5" w:color="3366CC"/>
          </w:divBdr>
        </w:div>
      </w:divsChild>
    </w:div>
    <w:div w:id="1078939841">
      <w:bodyDiv w:val="1"/>
      <w:marLeft w:val="0"/>
      <w:marRight w:val="0"/>
      <w:marTop w:val="0"/>
      <w:marBottom w:val="0"/>
      <w:divBdr>
        <w:top w:val="none" w:sz="0" w:space="0" w:color="auto"/>
        <w:left w:val="none" w:sz="0" w:space="0" w:color="auto"/>
        <w:bottom w:val="none" w:sz="0" w:space="0" w:color="auto"/>
        <w:right w:val="none" w:sz="0" w:space="0" w:color="auto"/>
      </w:divBdr>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0272474">
      <w:bodyDiv w:val="1"/>
      <w:marLeft w:val="0"/>
      <w:marRight w:val="0"/>
      <w:marTop w:val="0"/>
      <w:marBottom w:val="0"/>
      <w:divBdr>
        <w:top w:val="none" w:sz="0" w:space="0" w:color="auto"/>
        <w:left w:val="none" w:sz="0" w:space="0" w:color="auto"/>
        <w:bottom w:val="none" w:sz="0" w:space="0" w:color="auto"/>
        <w:right w:val="none" w:sz="0" w:space="0" w:color="auto"/>
      </w:divBdr>
      <w:divsChild>
        <w:div w:id="355036726">
          <w:marLeft w:val="0"/>
          <w:marRight w:val="0"/>
          <w:marTop w:val="0"/>
          <w:marBottom w:val="0"/>
          <w:divBdr>
            <w:top w:val="none" w:sz="0" w:space="0" w:color="auto"/>
            <w:left w:val="none" w:sz="0" w:space="0" w:color="auto"/>
            <w:bottom w:val="none" w:sz="0" w:space="0" w:color="auto"/>
            <w:right w:val="none" w:sz="0" w:space="0" w:color="auto"/>
          </w:divBdr>
          <w:divsChild>
            <w:div w:id="1450851549">
              <w:marLeft w:val="0"/>
              <w:marRight w:val="0"/>
              <w:marTop w:val="0"/>
              <w:marBottom w:val="0"/>
              <w:divBdr>
                <w:top w:val="none" w:sz="0" w:space="0" w:color="auto"/>
                <w:left w:val="none" w:sz="0" w:space="0" w:color="auto"/>
                <w:bottom w:val="none" w:sz="0" w:space="0" w:color="auto"/>
                <w:right w:val="none" w:sz="0" w:space="0" w:color="auto"/>
              </w:divBdr>
              <w:divsChild>
                <w:div w:id="1076778466">
                  <w:marLeft w:val="0"/>
                  <w:marRight w:val="0"/>
                  <w:marTop w:val="0"/>
                  <w:marBottom w:val="0"/>
                  <w:divBdr>
                    <w:top w:val="none" w:sz="0" w:space="0" w:color="auto"/>
                    <w:left w:val="none" w:sz="0" w:space="0" w:color="auto"/>
                    <w:bottom w:val="none" w:sz="0" w:space="0" w:color="auto"/>
                    <w:right w:val="none" w:sz="0" w:space="0" w:color="auto"/>
                  </w:divBdr>
                  <w:divsChild>
                    <w:div w:id="1431703468">
                      <w:marLeft w:val="0"/>
                      <w:marRight w:val="0"/>
                      <w:marTop w:val="0"/>
                      <w:marBottom w:val="0"/>
                      <w:divBdr>
                        <w:top w:val="none" w:sz="0" w:space="0" w:color="auto"/>
                        <w:left w:val="none" w:sz="0" w:space="0" w:color="auto"/>
                        <w:bottom w:val="none" w:sz="0" w:space="0" w:color="auto"/>
                        <w:right w:val="none" w:sz="0" w:space="0" w:color="auto"/>
                      </w:divBdr>
                      <w:divsChild>
                        <w:div w:id="637954211">
                          <w:marLeft w:val="0"/>
                          <w:marRight w:val="0"/>
                          <w:marTop w:val="0"/>
                          <w:marBottom w:val="0"/>
                          <w:divBdr>
                            <w:top w:val="none" w:sz="0" w:space="0" w:color="auto"/>
                            <w:left w:val="none" w:sz="0" w:space="0" w:color="auto"/>
                            <w:bottom w:val="none" w:sz="0" w:space="0" w:color="auto"/>
                            <w:right w:val="none" w:sz="0" w:space="0" w:color="auto"/>
                          </w:divBdr>
                          <w:divsChild>
                            <w:div w:id="808595770">
                              <w:marLeft w:val="570"/>
                              <w:marRight w:val="720"/>
                              <w:marTop w:val="120"/>
                              <w:marBottom w:val="120"/>
                              <w:divBdr>
                                <w:top w:val="none" w:sz="0" w:space="0" w:color="auto"/>
                                <w:left w:val="none" w:sz="0" w:space="0" w:color="auto"/>
                                <w:bottom w:val="none" w:sz="0" w:space="0" w:color="auto"/>
                                <w:right w:val="none" w:sz="0" w:space="0" w:color="auto"/>
                              </w:divBdr>
                              <w:divsChild>
                                <w:div w:id="279533775">
                                  <w:marLeft w:val="0"/>
                                  <w:marRight w:val="0"/>
                                  <w:marTop w:val="0"/>
                                  <w:marBottom w:val="0"/>
                                  <w:divBdr>
                                    <w:top w:val="none" w:sz="0" w:space="0" w:color="auto"/>
                                    <w:left w:val="none" w:sz="0" w:space="0" w:color="auto"/>
                                    <w:bottom w:val="none" w:sz="0" w:space="0" w:color="auto"/>
                                    <w:right w:val="none" w:sz="0" w:space="0" w:color="auto"/>
                                  </w:divBdr>
                                  <w:divsChild>
                                    <w:div w:id="357126270">
                                      <w:marLeft w:val="0"/>
                                      <w:marRight w:val="0"/>
                                      <w:marTop w:val="0"/>
                                      <w:marBottom w:val="0"/>
                                      <w:divBdr>
                                        <w:top w:val="none" w:sz="0" w:space="0" w:color="auto"/>
                                        <w:left w:val="none" w:sz="0" w:space="0" w:color="auto"/>
                                        <w:bottom w:val="none" w:sz="0" w:space="0" w:color="auto"/>
                                        <w:right w:val="none" w:sz="0" w:space="0" w:color="auto"/>
                                      </w:divBdr>
                                      <w:divsChild>
                                        <w:div w:id="580991373">
                                          <w:marLeft w:val="0"/>
                                          <w:marRight w:val="0"/>
                                          <w:marTop w:val="0"/>
                                          <w:marBottom w:val="0"/>
                                          <w:divBdr>
                                            <w:top w:val="none" w:sz="0" w:space="0" w:color="auto"/>
                                            <w:left w:val="none" w:sz="0" w:space="0" w:color="auto"/>
                                            <w:bottom w:val="none" w:sz="0" w:space="0" w:color="auto"/>
                                            <w:right w:val="none" w:sz="0" w:space="0" w:color="auto"/>
                                          </w:divBdr>
                                        </w:div>
                                        <w:div w:id="1843426449">
                                          <w:marLeft w:val="0"/>
                                          <w:marRight w:val="0"/>
                                          <w:marTop w:val="0"/>
                                          <w:marBottom w:val="150"/>
                                          <w:divBdr>
                                            <w:top w:val="none" w:sz="0" w:space="0" w:color="auto"/>
                                            <w:left w:val="none" w:sz="0" w:space="0" w:color="auto"/>
                                            <w:bottom w:val="none" w:sz="0" w:space="0" w:color="auto"/>
                                            <w:right w:val="none" w:sz="0" w:space="0" w:color="auto"/>
                                          </w:divBdr>
                                          <w:divsChild>
                                            <w:div w:id="1899974879">
                                              <w:marLeft w:val="0"/>
                                              <w:marRight w:val="0"/>
                                              <w:marTop w:val="240"/>
                                              <w:marBottom w:val="240"/>
                                              <w:divBdr>
                                                <w:top w:val="single" w:sz="6" w:space="6" w:color="F2F2F2"/>
                                                <w:left w:val="none" w:sz="0" w:space="0" w:color="auto"/>
                                                <w:bottom w:val="single" w:sz="6" w:space="6" w:color="F2F2F2"/>
                                                <w:right w:val="none" w:sz="0" w:space="0" w:color="auto"/>
                                              </w:divBdr>
                                            </w:div>
                                            <w:div w:id="811605994">
                                              <w:marLeft w:val="0"/>
                                              <w:marRight w:val="0"/>
                                              <w:marTop w:val="0"/>
                                              <w:marBottom w:val="0"/>
                                              <w:divBdr>
                                                <w:top w:val="none" w:sz="0" w:space="0" w:color="auto"/>
                                                <w:left w:val="none" w:sz="0" w:space="0" w:color="auto"/>
                                                <w:bottom w:val="none" w:sz="0" w:space="0" w:color="auto"/>
                                                <w:right w:val="none" w:sz="0" w:space="0" w:color="auto"/>
                                              </w:divBdr>
                                              <w:divsChild>
                                                <w:div w:id="283731635">
                                                  <w:marLeft w:val="0"/>
                                                  <w:marRight w:val="0"/>
                                                  <w:marTop w:val="0"/>
                                                  <w:marBottom w:val="240"/>
                                                  <w:divBdr>
                                                    <w:top w:val="none" w:sz="0" w:space="0" w:color="auto"/>
                                                    <w:left w:val="none" w:sz="0" w:space="0" w:color="auto"/>
                                                    <w:bottom w:val="none" w:sz="0" w:space="0" w:color="auto"/>
                                                    <w:right w:val="none" w:sz="0" w:space="0" w:color="auto"/>
                                                  </w:divBdr>
                                                </w:div>
                                                <w:div w:id="21458257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662372">
      <w:bodyDiv w:val="1"/>
      <w:marLeft w:val="0"/>
      <w:marRight w:val="0"/>
      <w:marTop w:val="0"/>
      <w:marBottom w:val="0"/>
      <w:divBdr>
        <w:top w:val="none" w:sz="0" w:space="0" w:color="auto"/>
        <w:left w:val="none" w:sz="0" w:space="0" w:color="auto"/>
        <w:bottom w:val="none" w:sz="0" w:space="0" w:color="auto"/>
        <w:right w:val="none" w:sz="0" w:space="0" w:color="auto"/>
      </w:divBdr>
      <w:divsChild>
        <w:div w:id="1473399568">
          <w:marLeft w:val="0"/>
          <w:marRight w:val="0"/>
          <w:marTop w:val="0"/>
          <w:marBottom w:val="0"/>
          <w:divBdr>
            <w:top w:val="none" w:sz="0" w:space="0" w:color="auto"/>
            <w:left w:val="none" w:sz="0" w:space="0" w:color="auto"/>
            <w:bottom w:val="none" w:sz="0" w:space="0" w:color="auto"/>
            <w:right w:val="none" w:sz="0" w:space="0" w:color="auto"/>
          </w:divBdr>
          <w:divsChild>
            <w:div w:id="1334181984">
              <w:marLeft w:val="0"/>
              <w:marRight w:val="0"/>
              <w:marTop w:val="0"/>
              <w:marBottom w:val="0"/>
              <w:divBdr>
                <w:top w:val="none" w:sz="0" w:space="0" w:color="auto"/>
                <w:left w:val="none" w:sz="0" w:space="0" w:color="auto"/>
                <w:bottom w:val="none" w:sz="0" w:space="0" w:color="auto"/>
                <w:right w:val="none" w:sz="0" w:space="0" w:color="auto"/>
              </w:divBdr>
              <w:divsChild>
                <w:div w:id="656960228">
                  <w:marLeft w:val="0"/>
                  <w:marRight w:val="0"/>
                  <w:marTop w:val="0"/>
                  <w:marBottom w:val="0"/>
                  <w:divBdr>
                    <w:top w:val="none" w:sz="0" w:space="0" w:color="auto"/>
                    <w:left w:val="none" w:sz="0" w:space="0" w:color="auto"/>
                    <w:bottom w:val="none" w:sz="0" w:space="0" w:color="auto"/>
                    <w:right w:val="none" w:sz="0" w:space="0" w:color="auto"/>
                  </w:divBdr>
                  <w:divsChild>
                    <w:div w:id="378405452">
                      <w:marLeft w:val="0"/>
                      <w:marRight w:val="0"/>
                      <w:marTop w:val="300"/>
                      <w:marBottom w:val="600"/>
                      <w:divBdr>
                        <w:top w:val="none" w:sz="0" w:space="0" w:color="auto"/>
                        <w:left w:val="none" w:sz="0" w:space="0" w:color="auto"/>
                        <w:bottom w:val="none" w:sz="0" w:space="0" w:color="auto"/>
                        <w:right w:val="none" w:sz="0" w:space="0" w:color="auto"/>
                      </w:divBdr>
                      <w:divsChild>
                        <w:div w:id="1464613085">
                          <w:marLeft w:val="0"/>
                          <w:marRight w:val="0"/>
                          <w:marTop w:val="0"/>
                          <w:marBottom w:val="0"/>
                          <w:divBdr>
                            <w:top w:val="none" w:sz="0" w:space="0" w:color="auto"/>
                            <w:left w:val="none" w:sz="0" w:space="0" w:color="auto"/>
                            <w:bottom w:val="none" w:sz="0" w:space="0" w:color="auto"/>
                            <w:right w:val="none" w:sz="0" w:space="0" w:color="auto"/>
                          </w:divBdr>
                          <w:divsChild>
                            <w:div w:id="2130930684">
                              <w:marLeft w:val="0"/>
                              <w:marRight w:val="0"/>
                              <w:marTop w:val="0"/>
                              <w:marBottom w:val="0"/>
                              <w:divBdr>
                                <w:top w:val="none" w:sz="0" w:space="0" w:color="auto"/>
                                <w:left w:val="none" w:sz="0" w:space="0" w:color="auto"/>
                                <w:bottom w:val="none" w:sz="0" w:space="0" w:color="auto"/>
                                <w:right w:val="none" w:sz="0" w:space="0" w:color="auto"/>
                              </w:divBdr>
                              <w:divsChild>
                                <w:div w:id="499538396">
                                  <w:marLeft w:val="0"/>
                                  <w:marRight w:val="0"/>
                                  <w:marTop w:val="0"/>
                                  <w:marBottom w:val="0"/>
                                  <w:divBdr>
                                    <w:top w:val="none" w:sz="0" w:space="0" w:color="auto"/>
                                    <w:left w:val="none" w:sz="0" w:space="0" w:color="auto"/>
                                    <w:bottom w:val="none" w:sz="0" w:space="0" w:color="auto"/>
                                    <w:right w:val="none" w:sz="0" w:space="0" w:color="auto"/>
                                  </w:divBdr>
                                  <w:divsChild>
                                    <w:div w:id="254440400">
                                      <w:marLeft w:val="0"/>
                                      <w:marRight w:val="0"/>
                                      <w:marTop w:val="150"/>
                                      <w:marBottom w:val="0"/>
                                      <w:divBdr>
                                        <w:top w:val="none" w:sz="0" w:space="0" w:color="auto"/>
                                        <w:left w:val="none" w:sz="0" w:space="0" w:color="auto"/>
                                        <w:bottom w:val="none" w:sz="0" w:space="0" w:color="auto"/>
                                        <w:right w:val="none" w:sz="0" w:space="0" w:color="auto"/>
                                      </w:divBdr>
                                      <w:divsChild>
                                        <w:div w:id="360858709">
                                          <w:marLeft w:val="0"/>
                                          <w:marRight w:val="0"/>
                                          <w:marTop w:val="0"/>
                                          <w:marBottom w:val="0"/>
                                          <w:divBdr>
                                            <w:top w:val="none" w:sz="0" w:space="0" w:color="auto"/>
                                            <w:left w:val="none" w:sz="0" w:space="0" w:color="auto"/>
                                            <w:bottom w:val="none" w:sz="0" w:space="0" w:color="auto"/>
                                            <w:right w:val="none" w:sz="0" w:space="0" w:color="auto"/>
                                          </w:divBdr>
                                          <w:divsChild>
                                            <w:div w:id="1609387751">
                                              <w:marLeft w:val="0"/>
                                              <w:marRight w:val="0"/>
                                              <w:marTop w:val="0"/>
                                              <w:marBottom w:val="0"/>
                                              <w:divBdr>
                                                <w:top w:val="none" w:sz="0" w:space="0" w:color="auto"/>
                                                <w:left w:val="none" w:sz="0" w:space="0" w:color="auto"/>
                                                <w:bottom w:val="none" w:sz="0" w:space="0" w:color="auto"/>
                                                <w:right w:val="none" w:sz="0" w:space="0" w:color="auto"/>
                                              </w:divBdr>
                                              <w:divsChild>
                                                <w:div w:id="17128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4861387">
      <w:bodyDiv w:val="1"/>
      <w:marLeft w:val="0"/>
      <w:marRight w:val="0"/>
      <w:marTop w:val="0"/>
      <w:marBottom w:val="0"/>
      <w:divBdr>
        <w:top w:val="none" w:sz="0" w:space="0" w:color="auto"/>
        <w:left w:val="none" w:sz="0" w:space="0" w:color="auto"/>
        <w:bottom w:val="none" w:sz="0" w:space="0" w:color="auto"/>
        <w:right w:val="none" w:sz="0" w:space="0" w:color="auto"/>
      </w:divBdr>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035089">
      <w:bodyDiv w:val="1"/>
      <w:marLeft w:val="0"/>
      <w:marRight w:val="0"/>
      <w:marTop w:val="0"/>
      <w:marBottom w:val="0"/>
      <w:divBdr>
        <w:top w:val="none" w:sz="0" w:space="0" w:color="auto"/>
        <w:left w:val="none" w:sz="0" w:space="0" w:color="auto"/>
        <w:bottom w:val="none" w:sz="0" w:space="0" w:color="auto"/>
        <w:right w:val="none" w:sz="0" w:space="0" w:color="auto"/>
      </w:divBdr>
      <w:divsChild>
        <w:div w:id="283466236">
          <w:marLeft w:val="0"/>
          <w:marRight w:val="0"/>
          <w:marTop w:val="0"/>
          <w:marBottom w:val="0"/>
          <w:divBdr>
            <w:top w:val="none" w:sz="0" w:space="0" w:color="auto"/>
            <w:left w:val="none" w:sz="0" w:space="0" w:color="auto"/>
            <w:bottom w:val="none" w:sz="0" w:space="0" w:color="auto"/>
            <w:right w:val="none" w:sz="0" w:space="0" w:color="auto"/>
          </w:divBdr>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617110">
      <w:bodyDiv w:val="1"/>
      <w:marLeft w:val="0"/>
      <w:marRight w:val="0"/>
      <w:marTop w:val="0"/>
      <w:marBottom w:val="0"/>
      <w:divBdr>
        <w:top w:val="none" w:sz="0" w:space="0" w:color="auto"/>
        <w:left w:val="none" w:sz="0" w:space="0" w:color="auto"/>
        <w:bottom w:val="none" w:sz="0" w:space="0" w:color="auto"/>
        <w:right w:val="none" w:sz="0" w:space="0" w:color="auto"/>
      </w:divBdr>
      <w:divsChild>
        <w:div w:id="1064252511">
          <w:marLeft w:val="0"/>
          <w:marRight w:val="0"/>
          <w:marTop w:val="0"/>
          <w:marBottom w:val="0"/>
          <w:divBdr>
            <w:top w:val="none" w:sz="0" w:space="0" w:color="auto"/>
            <w:left w:val="none" w:sz="0" w:space="0" w:color="auto"/>
            <w:bottom w:val="none" w:sz="0" w:space="0" w:color="auto"/>
            <w:right w:val="none" w:sz="0" w:space="0" w:color="auto"/>
          </w:divBdr>
          <w:divsChild>
            <w:div w:id="1278835629">
              <w:marLeft w:val="0"/>
              <w:marRight w:val="0"/>
              <w:marTop w:val="150"/>
              <w:marBottom w:val="0"/>
              <w:divBdr>
                <w:top w:val="none" w:sz="0" w:space="0" w:color="auto"/>
                <w:left w:val="none" w:sz="0" w:space="0" w:color="auto"/>
                <w:bottom w:val="none" w:sz="0" w:space="0" w:color="auto"/>
                <w:right w:val="none" w:sz="0" w:space="0" w:color="auto"/>
              </w:divBdr>
              <w:divsChild>
                <w:div w:id="579489846">
                  <w:marLeft w:val="0"/>
                  <w:marRight w:val="0"/>
                  <w:marTop w:val="0"/>
                  <w:marBottom w:val="0"/>
                  <w:divBdr>
                    <w:top w:val="none" w:sz="0" w:space="0" w:color="auto"/>
                    <w:left w:val="none" w:sz="0" w:space="0" w:color="auto"/>
                    <w:bottom w:val="none" w:sz="0" w:space="0" w:color="auto"/>
                    <w:right w:val="none" w:sz="0" w:space="0" w:color="auto"/>
                  </w:divBdr>
                  <w:divsChild>
                    <w:div w:id="7951577">
                      <w:marLeft w:val="0"/>
                      <w:marRight w:val="0"/>
                      <w:marTop w:val="0"/>
                      <w:marBottom w:val="0"/>
                      <w:divBdr>
                        <w:top w:val="none" w:sz="0" w:space="0" w:color="auto"/>
                        <w:left w:val="none" w:sz="0" w:space="0" w:color="auto"/>
                        <w:bottom w:val="none" w:sz="0" w:space="0" w:color="auto"/>
                        <w:right w:val="none" w:sz="0" w:space="0" w:color="auto"/>
                      </w:divBdr>
                      <w:divsChild>
                        <w:div w:id="10828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729734">
      <w:bodyDiv w:val="1"/>
      <w:marLeft w:val="0"/>
      <w:marRight w:val="0"/>
      <w:marTop w:val="0"/>
      <w:marBottom w:val="0"/>
      <w:divBdr>
        <w:top w:val="none" w:sz="0" w:space="0" w:color="auto"/>
        <w:left w:val="none" w:sz="0" w:space="0" w:color="auto"/>
        <w:bottom w:val="none" w:sz="0" w:space="0" w:color="auto"/>
        <w:right w:val="none" w:sz="0" w:space="0" w:color="auto"/>
      </w:divBdr>
      <w:divsChild>
        <w:div w:id="426971232">
          <w:marLeft w:val="0"/>
          <w:marRight w:val="0"/>
          <w:marTop w:val="0"/>
          <w:marBottom w:val="0"/>
          <w:divBdr>
            <w:top w:val="none" w:sz="0" w:space="0" w:color="auto"/>
            <w:left w:val="none" w:sz="0" w:space="0" w:color="auto"/>
            <w:bottom w:val="none" w:sz="0" w:space="0" w:color="auto"/>
            <w:right w:val="none" w:sz="0" w:space="0" w:color="auto"/>
          </w:divBdr>
        </w:div>
      </w:divsChild>
    </w:div>
    <w:div w:id="1106731486">
      <w:bodyDiv w:val="1"/>
      <w:marLeft w:val="0"/>
      <w:marRight w:val="0"/>
      <w:marTop w:val="0"/>
      <w:marBottom w:val="0"/>
      <w:divBdr>
        <w:top w:val="none" w:sz="0" w:space="0" w:color="auto"/>
        <w:left w:val="none" w:sz="0" w:space="0" w:color="auto"/>
        <w:bottom w:val="none" w:sz="0" w:space="0" w:color="auto"/>
        <w:right w:val="none" w:sz="0" w:space="0" w:color="auto"/>
      </w:divBdr>
      <w:divsChild>
        <w:div w:id="449708447">
          <w:marLeft w:val="0"/>
          <w:marRight w:val="0"/>
          <w:marTop w:val="0"/>
          <w:marBottom w:val="0"/>
          <w:divBdr>
            <w:top w:val="none" w:sz="0" w:space="0" w:color="auto"/>
            <w:left w:val="none" w:sz="0" w:space="0" w:color="auto"/>
            <w:bottom w:val="none" w:sz="0" w:space="0" w:color="auto"/>
            <w:right w:val="none" w:sz="0" w:space="0" w:color="auto"/>
          </w:divBdr>
          <w:divsChild>
            <w:div w:id="772750965">
              <w:marLeft w:val="-225"/>
              <w:marRight w:val="-225"/>
              <w:marTop w:val="0"/>
              <w:marBottom w:val="0"/>
              <w:divBdr>
                <w:top w:val="none" w:sz="0" w:space="0" w:color="auto"/>
                <w:left w:val="none" w:sz="0" w:space="0" w:color="auto"/>
                <w:bottom w:val="none" w:sz="0" w:space="0" w:color="auto"/>
                <w:right w:val="none" w:sz="0" w:space="0" w:color="auto"/>
              </w:divBdr>
              <w:divsChild>
                <w:div w:id="21452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07778054">
      <w:bodyDiv w:val="1"/>
      <w:marLeft w:val="0"/>
      <w:marRight w:val="0"/>
      <w:marTop w:val="0"/>
      <w:marBottom w:val="0"/>
      <w:divBdr>
        <w:top w:val="none" w:sz="0" w:space="0" w:color="auto"/>
        <w:left w:val="none" w:sz="0" w:space="0" w:color="auto"/>
        <w:bottom w:val="none" w:sz="0" w:space="0" w:color="auto"/>
        <w:right w:val="none" w:sz="0" w:space="0" w:color="auto"/>
      </w:divBdr>
      <w:divsChild>
        <w:div w:id="2012633026">
          <w:marLeft w:val="0"/>
          <w:marRight w:val="0"/>
          <w:marTop w:val="0"/>
          <w:marBottom w:val="0"/>
          <w:divBdr>
            <w:top w:val="none" w:sz="0" w:space="0" w:color="auto"/>
            <w:left w:val="none" w:sz="0" w:space="0" w:color="auto"/>
            <w:bottom w:val="none" w:sz="0" w:space="0" w:color="auto"/>
            <w:right w:val="none" w:sz="0" w:space="0" w:color="auto"/>
          </w:divBdr>
          <w:divsChild>
            <w:div w:id="2081713069">
              <w:marLeft w:val="0"/>
              <w:marRight w:val="0"/>
              <w:marTop w:val="0"/>
              <w:marBottom w:val="0"/>
              <w:divBdr>
                <w:top w:val="none" w:sz="0" w:space="0" w:color="auto"/>
                <w:left w:val="none" w:sz="0" w:space="0" w:color="auto"/>
                <w:bottom w:val="none" w:sz="0" w:space="0" w:color="auto"/>
                <w:right w:val="none" w:sz="0" w:space="0" w:color="auto"/>
              </w:divBdr>
              <w:divsChild>
                <w:div w:id="1992640397">
                  <w:marLeft w:val="0"/>
                  <w:marRight w:val="0"/>
                  <w:marTop w:val="0"/>
                  <w:marBottom w:val="0"/>
                  <w:divBdr>
                    <w:top w:val="none" w:sz="0" w:space="0" w:color="auto"/>
                    <w:left w:val="none" w:sz="0" w:space="0" w:color="auto"/>
                    <w:bottom w:val="none" w:sz="0" w:space="0" w:color="auto"/>
                    <w:right w:val="none" w:sz="0" w:space="0" w:color="auto"/>
                  </w:divBdr>
                  <w:divsChild>
                    <w:div w:id="554973805">
                      <w:marLeft w:val="0"/>
                      <w:marRight w:val="0"/>
                      <w:marTop w:val="0"/>
                      <w:marBottom w:val="0"/>
                      <w:divBdr>
                        <w:top w:val="none" w:sz="0" w:space="0" w:color="auto"/>
                        <w:left w:val="none" w:sz="0" w:space="0" w:color="auto"/>
                        <w:bottom w:val="none" w:sz="0" w:space="0" w:color="auto"/>
                        <w:right w:val="none" w:sz="0" w:space="0" w:color="auto"/>
                      </w:divBdr>
                      <w:divsChild>
                        <w:div w:id="945623726">
                          <w:marLeft w:val="0"/>
                          <w:marRight w:val="0"/>
                          <w:marTop w:val="0"/>
                          <w:marBottom w:val="0"/>
                          <w:divBdr>
                            <w:top w:val="none" w:sz="0" w:space="0" w:color="auto"/>
                            <w:left w:val="none" w:sz="0" w:space="0" w:color="auto"/>
                            <w:bottom w:val="none" w:sz="0" w:space="0" w:color="auto"/>
                            <w:right w:val="none" w:sz="0" w:space="0" w:color="auto"/>
                          </w:divBdr>
                          <w:divsChild>
                            <w:div w:id="1452895514">
                              <w:marLeft w:val="0"/>
                              <w:marRight w:val="0"/>
                              <w:marTop w:val="0"/>
                              <w:marBottom w:val="0"/>
                              <w:divBdr>
                                <w:top w:val="none" w:sz="0" w:space="0" w:color="auto"/>
                                <w:left w:val="none" w:sz="0" w:space="0" w:color="auto"/>
                                <w:bottom w:val="none" w:sz="0" w:space="0" w:color="auto"/>
                                <w:right w:val="none" w:sz="0" w:space="0" w:color="auto"/>
                              </w:divBdr>
                              <w:divsChild>
                                <w:div w:id="1917935124">
                                  <w:marLeft w:val="0"/>
                                  <w:marRight w:val="0"/>
                                  <w:marTop w:val="0"/>
                                  <w:marBottom w:val="0"/>
                                  <w:divBdr>
                                    <w:top w:val="none" w:sz="0" w:space="0" w:color="auto"/>
                                    <w:left w:val="none" w:sz="0" w:space="0" w:color="auto"/>
                                    <w:bottom w:val="none" w:sz="0" w:space="0" w:color="auto"/>
                                    <w:right w:val="none" w:sz="0" w:space="0" w:color="auto"/>
                                  </w:divBdr>
                                  <w:divsChild>
                                    <w:div w:id="112940144">
                                      <w:marLeft w:val="0"/>
                                      <w:marRight w:val="0"/>
                                      <w:marTop w:val="0"/>
                                      <w:marBottom w:val="0"/>
                                      <w:divBdr>
                                        <w:top w:val="none" w:sz="0" w:space="0" w:color="auto"/>
                                        <w:left w:val="none" w:sz="0" w:space="0" w:color="auto"/>
                                        <w:bottom w:val="none" w:sz="0" w:space="0" w:color="auto"/>
                                        <w:right w:val="none" w:sz="0" w:space="0" w:color="auto"/>
                                      </w:divBdr>
                                      <w:divsChild>
                                        <w:div w:id="1714035881">
                                          <w:marLeft w:val="0"/>
                                          <w:marRight w:val="0"/>
                                          <w:marTop w:val="0"/>
                                          <w:marBottom w:val="0"/>
                                          <w:divBdr>
                                            <w:top w:val="none" w:sz="0" w:space="0" w:color="auto"/>
                                            <w:left w:val="none" w:sz="0" w:space="0" w:color="auto"/>
                                            <w:bottom w:val="none" w:sz="0" w:space="0" w:color="auto"/>
                                            <w:right w:val="none" w:sz="0" w:space="0" w:color="auto"/>
                                          </w:divBdr>
                                        </w:div>
                                        <w:div w:id="70859293">
                                          <w:marLeft w:val="0"/>
                                          <w:marRight w:val="0"/>
                                          <w:marTop w:val="0"/>
                                          <w:marBottom w:val="0"/>
                                          <w:divBdr>
                                            <w:top w:val="none" w:sz="0" w:space="0" w:color="auto"/>
                                            <w:left w:val="none" w:sz="0" w:space="0" w:color="auto"/>
                                            <w:bottom w:val="none" w:sz="0" w:space="0" w:color="auto"/>
                                            <w:right w:val="none" w:sz="0" w:space="0" w:color="auto"/>
                                          </w:divBdr>
                                          <w:divsChild>
                                            <w:div w:id="11018720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101665">
      <w:bodyDiv w:val="1"/>
      <w:marLeft w:val="0"/>
      <w:marRight w:val="0"/>
      <w:marTop w:val="0"/>
      <w:marBottom w:val="0"/>
      <w:divBdr>
        <w:top w:val="none" w:sz="0" w:space="0" w:color="auto"/>
        <w:left w:val="none" w:sz="0" w:space="0" w:color="auto"/>
        <w:bottom w:val="none" w:sz="0" w:space="0" w:color="auto"/>
        <w:right w:val="none" w:sz="0" w:space="0" w:color="auto"/>
      </w:divBdr>
      <w:divsChild>
        <w:div w:id="383795693">
          <w:marLeft w:val="0"/>
          <w:marRight w:val="0"/>
          <w:marTop w:val="0"/>
          <w:marBottom w:val="0"/>
          <w:divBdr>
            <w:top w:val="single" w:sz="2" w:space="0" w:color="AAAAAA"/>
            <w:left w:val="single" w:sz="6" w:space="8" w:color="AAAAAA"/>
            <w:bottom w:val="single" w:sz="2" w:space="0" w:color="AAAAAA"/>
            <w:right w:val="single" w:sz="6" w:space="8" w:color="AAAAAA"/>
          </w:divBdr>
          <w:divsChild>
            <w:div w:id="1659456968">
              <w:marLeft w:val="0"/>
              <w:marRight w:val="0"/>
              <w:marTop w:val="0"/>
              <w:marBottom w:val="0"/>
              <w:divBdr>
                <w:top w:val="none" w:sz="0" w:space="0" w:color="auto"/>
                <w:left w:val="none" w:sz="0" w:space="0" w:color="auto"/>
                <w:bottom w:val="none" w:sz="0" w:space="0" w:color="auto"/>
                <w:right w:val="none" w:sz="0" w:space="0" w:color="auto"/>
              </w:divBdr>
              <w:divsChild>
                <w:div w:id="1056321312">
                  <w:marLeft w:val="0"/>
                  <w:marRight w:val="0"/>
                  <w:marTop w:val="0"/>
                  <w:marBottom w:val="0"/>
                  <w:divBdr>
                    <w:top w:val="none" w:sz="0" w:space="0" w:color="auto"/>
                    <w:left w:val="none" w:sz="0" w:space="0" w:color="auto"/>
                    <w:bottom w:val="none" w:sz="0" w:space="0" w:color="auto"/>
                    <w:right w:val="none" w:sz="0" w:space="0" w:color="auto"/>
                  </w:divBdr>
                  <w:divsChild>
                    <w:div w:id="1423989421">
                      <w:marLeft w:val="0"/>
                      <w:marRight w:val="2550"/>
                      <w:marTop w:val="0"/>
                      <w:marBottom w:val="48"/>
                      <w:divBdr>
                        <w:top w:val="none" w:sz="0" w:space="0" w:color="auto"/>
                        <w:left w:val="none" w:sz="0" w:space="0" w:color="auto"/>
                        <w:bottom w:val="none" w:sz="0" w:space="0" w:color="auto"/>
                        <w:right w:val="none" w:sz="0" w:space="0" w:color="auto"/>
                      </w:divBdr>
                      <w:divsChild>
                        <w:div w:id="34914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918041">
      <w:bodyDiv w:val="1"/>
      <w:marLeft w:val="0"/>
      <w:marRight w:val="0"/>
      <w:marTop w:val="0"/>
      <w:marBottom w:val="0"/>
      <w:divBdr>
        <w:top w:val="none" w:sz="0" w:space="0" w:color="auto"/>
        <w:left w:val="none" w:sz="0" w:space="0" w:color="auto"/>
        <w:bottom w:val="none" w:sz="0" w:space="0" w:color="auto"/>
        <w:right w:val="none" w:sz="0" w:space="0" w:color="auto"/>
      </w:divBdr>
      <w:divsChild>
        <w:div w:id="664210251">
          <w:marLeft w:val="0"/>
          <w:marRight w:val="0"/>
          <w:marTop w:val="0"/>
          <w:marBottom w:val="0"/>
          <w:divBdr>
            <w:top w:val="none" w:sz="0" w:space="0" w:color="auto"/>
            <w:left w:val="none" w:sz="0" w:space="0" w:color="auto"/>
            <w:bottom w:val="none" w:sz="0" w:space="0" w:color="auto"/>
            <w:right w:val="none" w:sz="0" w:space="0" w:color="auto"/>
          </w:divBdr>
          <w:divsChild>
            <w:div w:id="1253584160">
              <w:marLeft w:val="-225"/>
              <w:marRight w:val="-225"/>
              <w:marTop w:val="0"/>
              <w:marBottom w:val="0"/>
              <w:divBdr>
                <w:top w:val="none" w:sz="0" w:space="0" w:color="auto"/>
                <w:left w:val="none" w:sz="0" w:space="0" w:color="auto"/>
                <w:bottom w:val="none" w:sz="0" w:space="0" w:color="auto"/>
                <w:right w:val="none" w:sz="0" w:space="0" w:color="auto"/>
              </w:divBdr>
              <w:divsChild>
                <w:div w:id="19498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341774">
      <w:bodyDiv w:val="1"/>
      <w:marLeft w:val="0"/>
      <w:marRight w:val="0"/>
      <w:marTop w:val="0"/>
      <w:marBottom w:val="0"/>
      <w:divBdr>
        <w:top w:val="none" w:sz="0" w:space="0" w:color="auto"/>
        <w:left w:val="none" w:sz="0" w:space="0" w:color="auto"/>
        <w:bottom w:val="none" w:sz="0" w:space="0" w:color="auto"/>
        <w:right w:val="none" w:sz="0" w:space="0" w:color="auto"/>
      </w:divBdr>
      <w:divsChild>
        <w:div w:id="398989572">
          <w:marLeft w:val="0"/>
          <w:marRight w:val="0"/>
          <w:marTop w:val="0"/>
          <w:marBottom w:val="0"/>
          <w:divBdr>
            <w:top w:val="none" w:sz="0" w:space="0" w:color="auto"/>
            <w:left w:val="none" w:sz="0" w:space="0" w:color="auto"/>
            <w:bottom w:val="none" w:sz="0" w:space="0" w:color="auto"/>
            <w:right w:val="none" w:sz="0" w:space="0" w:color="auto"/>
          </w:divBdr>
          <w:divsChild>
            <w:div w:id="1928343372">
              <w:marLeft w:val="0"/>
              <w:marRight w:val="0"/>
              <w:marTop w:val="150"/>
              <w:marBottom w:val="0"/>
              <w:divBdr>
                <w:top w:val="none" w:sz="0" w:space="0" w:color="auto"/>
                <w:left w:val="none" w:sz="0" w:space="0" w:color="auto"/>
                <w:bottom w:val="none" w:sz="0" w:space="0" w:color="auto"/>
                <w:right w:val="none" w:sz="0" w:space="0" w:color="auto"/>
              </w:divBdr>
              <w:divsChild>
                <w:div w:id="917785658">
                  <w:marLeft w:val="0"/>
                  <w:marRight w:val="0"/>
                  <w:marTop w:val="0"/>
                  <w:marBottom w:val="0"/>
                  <w:divBdr>
                    <w:top w:val="none" w:sz="0" w:space="0" w:color="auto"/>
                    <w:left w:val="none" w:sz="0" w:space="0" w:color="auto"/>
                    <w:bottom w:val="none" w:sz="0" w:space="0" w:color="auto"/>
                    <w:right w:val="none" w:sz="0" w:space="0" w:color="auto"/>
                  </w:divBdr>
                  <w:divsChild>
                    <w:div w:id="1599946598">
                      <w:marLeft w:val="0"/>
                      <w:marRight w:val="0"/>
                      <w:marTop w:val="0"/>
                      <w:marBottom w:val="0"/>
                      <w:divBdr>
                        <w:top w:val="none" w:sz="0" w:space="0" w:color="auto"/>
                        <w:left w:val="none" w:sz="0" w:space="0" w:color="auto"/>
                        <w:bottom w:val="none" w:sz="0" w:space="0" w:color="auto"/>
                        <w:right w:val="none" w:sz="0" w:space="0" w:color="auto"/>
                      </w:divBdr>
                      <w:divsChild>
                        <w:div w:id="11014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043">
      <w:bodyDiv w:val="1"/>
      <w:marLeft w:val="0"/>
      <w:marRight w:val="0"/>
      <w:marTop w:val="0"/>
      <w:marBottom w:val="0"/>
      <w:divBdr>
        <w:top w:val="none" w:sz="0" w:space="0" w:color="auto"/>
        <w:left w:val="none" w:sz="0" w:space="0" w:color="auto"/>
        <w:bottom w:val="none" w:sz="0" w:space="0" w:color="auto"/>
        <w:right w:val="none" w:sz="0" w:space="0" w:color="auto"/>
      </w:divBdr>
      <w:divsChild>
        <w:div w:id="1125080225">
          <w:marLeft w:val="0"/>
          <w:marRight w:val="0"/>
          <w:marTop w:val="0"/>
          <w:marBottom w:val="0"/>
          <w:divBdr>
            <w:top w:val="none" w:sz="0" w:space="0" w:color="auto"/>
            <w:left w:val="none" w:sz="0" w:space="0" w:color="auto"/>
            <w:bottom w:val="none" w:sz="0" w:space="0" w:color="auto"/>
            <w:right w:val="none" w:sz="0" w:space="0" w:color="auto"/>
          </w:divBdr>
          <w:divsChild>
            <w:div w:id="2129274514">
              <w:marLeft w:val="0"/>
              <w:marRight w:val="0"/>
              <w:marTop w:val="0"/>
              <w:marBottom w:val="0"/>
              <w:divBdr>
                <w:top w:val="none" w:sz="0" w:space="0" w:color="auto"/>
                <w:left w:val="none" w:sz="0" w:space="0" w:color="auto"/>
                <w:bottom w:val="none" w:sz="0" w:space="0" w:color="auto"/>
                <w:right w:val="none" w:sz="0" w:space="0" w:color="auto"/>
              </w:divBdr>
              <w:divsChild>
                <w:div w:id="1573731272">
                  <w:marLeft w:val="0"/>
                  <w:marRight w:val="0"/>
                  <w:marTop w:val="0"/>
                  <w:marBottom w:val="0"/>
                  <w:divBdr>
                    <w:top w:val="none" w:sz="0" w:space="0" w:color="auto"/>
                    <w:left w:val="none" w:sz="0" w:space="0" w:color="auto"/>
                    <w:bottom w:val="none" w:sz="0" w:space="0" w:color="auto"/>
                    <w:right w:val="none" w:sz="0" w:space="0" w:color="auto"/>
                  </w:divBdr>
                  <w:divsChild>
                    <w:div w:id="2128772477">
                      <w:marLeft w:val="0"/>
                      <w:marRight w:val="0"/>
                      <w:marTop w:val="0"/>
                      <w:marBottom w:val="0"/>
                      <w:divBdr>
                        <w:top w:val="none" w:sz="0" w:space="0" w:color="auto"/>
                        <w:left w:val="none" w:sz="0" w:space="0" w:color="auto"/>
                        <w:bottom w:val="none" w:sz="0" w:space="0" w:color="auto"/>
                        <w:right w:val="none" w:sz="0" w:space="0" w:color="auto"/>
                      </w:divBdr>
                      <w:divsChild>
                        <w:div w:id="1911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773592">
      <w:bodyDiv w:val="1"/>
      <w:marLeft w:val="0"/>
      <w:marRight w:val="0"/>
      <w:marTop w:val="0"/>
      <w:marBottom w:val="0"/>
      <w:divBdr>
        <w:top w:val="none" w:sz="0" w:space="0" w:color="auto"/>
        <w:left w:val="none" w:sz="0" w:space="0" w:color="auto"/>
        <w:bottom w:val="none" w:sz="0" w:space="0" w:color="auto"/>
        <w:right w:val="none" w:sz="0" w:space="0" w:color="auto"/>
      </w:divBdr>
    </w:div>
    <w:div w:id="1124008516">
      <w:bodyDiv w:val="1"/>
      <w:marLeft w:val="0"/>
      <w:marRight w:val="0"/>
      <w:marTop w:val="0"/>
      <w:marBottom w:val="0"/>
      <w:divBdr>
        <w:top w:val="none" w:sz="0" w:space="0" w:color="auto"/>
        <w:left w:val="none" w:sz="0" w:space="0" w:color="auto"/>
        <w:bottom w:val="none" w:sz="0" w:space="0" w:color="auto"/>
        <w:right w:val="none" w:sz="0" w:space="0" w:color="auto"/>
      </w:divBdr>
    </w:div>
    <w:div w:id="1126849496">
      <w:bodyDiv w:val="1"/>
      <w:marLeft w:val="0"/>
      <w:marRight w:val="0"/>
      <w:marTop w:val="0"/>
      <w:marBottom w:val="0"/>
      <w:divBdr>
        <w:top w:val="none" w:sz="0" w:space="0" w:color="auto"/>
        <w:left w:val="none" w:sz="0" w:space="0" w:color="auto"/>
        <w:bottom w:val="none" w:sz="0" w:space="0" w:color="auto"/>
        <w:right w:val="none" w:sz="0" w:space="0" w:color="auto"/>
      </w:divBdr>
      <w:divsChild>
        <w:div w:id="104078483">
          <w:marLeft w:val="0"/>
          <w:marRight w:val="0"/>
          <w:marTop w:val="150"/>
          <w:marBottom w:val="0"/>
          <w:divBdr>
            <w:top w:val="none" w:sz="0" w:space="0" w:color="auto"/>
            <w:left w:val="none" w:sz="0" w:space="0" w:color="auto"/>
            <w:bottom w:val="none" w:sz="0" w:space="0" w:color="auto"/>
            <w:right w:val="none" w:sz="0" w:space="0" w:color="auto"/>
          </w:divBdr>
          <w:divsChild>
            <w:div w:id="1950038721">
              <w:marLeft w:val="0"/>
              <w:marRight w:val="0"/>
              <w:marTop w:val="0"/>
              <w:marBottom w:val="0"/>
              <w:divBdr>
                <w:top w:val="none" w:sz="0" w:space="0" w:color="auto"/>
                <w:left w:val="none" w:sz="0" w:space="0" w:color="auto"/>
                <w:bottom w:val="none" w:sz="0" w:space="0" w:color="auto"/>
                <w:right w:val="none" w:sz="0" w:space="0" w:color="auto"/>
              </w:divBdr>
              <w:divsChild>
                <w:div w:id="1938368891">
                  <w:marLeft w:val="0"/>
                  <w:marRight w:val="0"/>
                  <w:marTop w:val="0"/>
                  <w:marBottom w:val="0"/>
                  <w:divBdr>
                    <w:top w:val="none" w:sz="0" w:space="0" w:color="auto"/>
                    <w:left w:val="none" w:sz="0" w:space="0" w:color="auto"/>
                    <w:bottom w:val="none" w:sz="0" w:space="0" w:color="auto"/>
                    <w:right w:val="none" w:sz="0" w:space="0" w:color="auto"/>
                  </w:divBdr>
                  <w:divsChild>
                    <w:div w:id="94654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320273">
      <w:bodyDiv w:val="1"/>
      <w:marLeft w:val="0"/>
      <w:marRight w:val="0"/>
      <w:marTop w:val="0"/>
      <w:marBottom w:val="0"/>
      <w:divBdr>
        <w:top w:val="none" w:sz="0" w:space="0" w:color="auto"/>
        <w:left w:val="none" w:sz="0" w:space="0" w:color="auto"/>
        <w:bottom w:val="none" w:sz="0" w:space="0" w:color="auto"/>
        <w:right w:val="none" w:sz="0" w:space="0" w:color="auto"/>
      </w:divBdr>
      <w:divsChild>
        <w:div w:id="1968194379">
          <w:marLeft w:val="0"/>
          <w:marRight w:val="0"/>
          <w:marTop w:val="0"/>
          <w:marBottom w:val="0"/>
          <w:divBdr>
            <w:top w:val="none" w:sz="0" w:space="0" w:color="auto"/>
            <w:left w:val="none" w:sz="0" w:space="0" w:color="auto"/>
            <w:bottom w:val="none" w:sz="0" w:space="0" w:color="auto"/>
            <w:right w:val="none" w:sz="0" w:space="0" w:color="auto"/>
          </w:divBdr>
          <w:divsChild>
            <w:div w:id="1928489871">
              <w:marLeft w:val="0"/>
              <w:marRight w:val="0"/>
              <w:marTop w:val="150"/>
              <w:marBottom w:val="0"/>
              <w:divBdr>
                <w:top w:val="none" w:sz="0" w:space="0" w:color="auto"/>
                <w:left w:val="none" w:sz="0" w:space="0" w:color="auto"/>
                <w:bottom w:val="none" w:sz="0" w:space="0" w:color="auto"/>
                <w:right w:val="none" w:sz="0" w:space="0" w:color="auto"/>
              </w:divBdr>
              <w:divsChild>
                <w:div w:id="1180966550">
                  <w:marLeft w:val="0"/>
                  <w:marRight w:val="0"/>
                  <w:marTop w:val="0"/>
                  <w:marBottom w:val="0"/>
                  <w:divBdr>
                    <w:top w:val="none" w:sz="0" w:space="0" w:color="auto"/>
                    <w:left w:val="none" w:sz="0" w:space="0" w:color="auto"/>
                    <w:bottom w:val="none" w:sz="0" w:space="0" w:color="auto"/>
                    <w:right w:val="none" w:sz="0" w:space="0" w:color="auto"/>
                  </w:divBdr>
                  <w:divsChild>
                    <w:div w:id="1521045111">
                      <w:marLeft w:val="0"/>
                      <w:marRight w:val="0"/>
                      <w:marTop w:val="0"/>
                      <w:marBottom w:val="0"/>
                      <w:divBdr>
                        <w:top w:val="none" w:sz="0" w:space="0" w:color="auto"/>
                        <w:left w:val="none" w:sz="0" w:space="0" w:color="auto"/>
                        <w:bottom w:val="none" w:sz="0" w:space="0" w:color="auto"/>
                        <w:right w:val="none" w:sz="0" w:space="0" w:color="auto"/>
                      </w:divBdr>
                      <w:divsChild>
                        <w:div w:id="2937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448461">
      <w:bodyDiv w:val="1"/>
      <w:marLeft w:val="0"/>
      <w:marRight w:val="0"/>
      <w:marTop w:val="0"/>
      <w:marBottom w:val="0"/>
      <w:divBdr>
        <w:top w:val="none" w:sz="0" w:space="0" w:color="auto"/>
        <w:left w:val="none" w:sz="0" w:space="0" w:color="auto"/>
        <w:bottom w:val="none" w:sz="0" w:space="0" w:color="auto"/>
        <w:right w:val="none" w:sz="0" w:space="0" w:color="auto"/>
      </w:divBdr>
    </w:div>
    <w:div w:id="1135874330">
      <w:bodyDiv w:val="1"/>
      <w:marLeft w:val="0"/>
      <w:marRight w:val="0"/>
      <w:marTop w:val="0"/>
      <w:marBottom w:val="0"/>
      <w:divBdr>
        <w:top w:val="none" w:sz="0" w:space="0" w:color="auto"/>
        <w:left w:val="none" w:sz="0" w:space="0" w:color="auto"/>
        <w:bottom w:val="none" w:sz="0" w:space="0" w:color="auto"/>
        <w:right w:val="none" w:sz="0" w:space="0" w:color="auto"/>
      </w:divBdr>
      <w:divsChild>
        <w:div w:id="2093045838">
          <w:marLeft w:val="0"/>
          <w:marRight w:val="0"/>
          <w:marTop w:val="0"/>
          <w:marBottom w:val="0"/>
          <w:divBdr>
            <w:top w:val="none" w:sz="0" w:space="0" w:color="auto"/>
            <w:left w:val="none" w:sz="0" w:space="0" w:color="auto"/>
            <w:bottom w:val="none" w:sz="0" w:space="0" w:color="auto"/>
            <w:right w:val="none" w:sz="0" w:space="0" w:color="auto"/>
          </w:divBdr>
          <w:divsChild>
            <w:div w:id="1872526741">
              <w:marLeft w:val="0"/>
              <w:marRight w:val="0"/>
              <w:marTop w:val="0"/>
              <w:marBottom w:val="0"/>
              <w:divBdr>
                <w:top w:val="none" w:sz="0" w:space="0" w:color="auto"/>
                <w:left w:val="none" w:sz="0" w:space="0" w:color="auto"/>
                <w:bottom w:val="none" w:sz="0" w:space="0" w:color="auto"/>
                <w:right w:val="none" w:sz="0" w:space="0" w:color="auto"/>
              </w:divBdr>
              <w:divsChild>
                <w:div w:id="480465508">
                  <w:marLeft w:val="0"/>
                  <w:marRight w:val="0"/>
                  <w:marTop w:val="0"/>
                  <w:marBottom w:val="0"/>
                  <w:divBdr>
                    <w:top w:val="none" w:sz="0" w:space="0" w:color="auto"/>
                    <w:left w:val="none" w:sz="0" w:space="0" w:color="auto"/>
                    <w:bottom w:val="none" w:sz="0" w:space="0" w:color="auto"/>
                    <w:right w:val="none" w:sz="0" w:space="0" w:color="auto"/>
                  </w:divBdr>
                  <w:divsChild>
                    <w:div w:id="883754439">
                      <w:marLeft w:val="0"/>
                      <w:marRight w:val="0"/>
                      <w:marTop w:val="0"/>
                      <w:marBottom w:val="0"/>
                      <w:divBdr>
                        <w:top w:val="none" w:sz="0" w:space="0" w:color="auto"/>
                        <w:left w:val="none" w:sz="0" w:space="0" w:color="auto"/>
                        <w:bottom w:val="none" w:sz="0" w:space="0" w:color="auto"/>
                        <w:right w:val="none" w:sz="0" w:space="0" w:color="auto"/>
                      </w:divBdr>
                      <w:divsChild>
                        <w:div w:id="1948731148">
                          <w:marLeft w:val="0"/>
                          <w:marRight w:val="0"/>
                          <w:marTop w:val="0"/>
                          <w:marBottom w:val="0"/>
                          <w:divBdr>
                            <w:top w:val="none" w:sz="0" w:space="0" w:color="auto"/>
                            <w:left w:val="none" w:sz="0" w:space="0" w:color="auto"/>
                            <w:bottom w:val="none" w:sz="0" w:space="0" w:color="auto"/>
                            <w:right w:val="none" w:sz="0" w:space="0" w:color="auto"/>
                          </w:divBdr>
                          <w:divsChild>
                            <w:div w:id="1480804070">
                              <w:marLeft w:val="0"/>
                              <w:marRight w:val="0"/>
                              <w:marTop w:val="0"/>
                              <w:marBottom w:val="0"/>
                              <w:divBdr>
                                <w:top w:val="none" w:sz="0" w:space="0" w:color="auto"/>
                                <w:left w:val="none" w:sz="0" w:space="0" w:color="auto"/>
                                <w:bottom w:val="none" w:sz="0" w:space="0" w:color="auto"/>
                                <w:right w:val="none" w:sz="0" w:space="0" w:color="auto"/>
                              </w:divBdr>
                              <w:divsChild>
                                <w:div w:id="588779677">
                                  <w:marLeft w:val="0"/>
                                  <w:marRight w:val="0"/>
                                  <w:marTop w:val="0"/>
                                  <w:marBottom w:val="0"/>
                                  <w:divBdr>
                                    <w:top w:val="none" w:sz="0" w:space="0" w:color="auto"/>
                                    <w:left w:val="none" w:sz="0" w:space="0" w:color="auto"/>
                                    <w:bottom w:val="none" w:sz="0" w:space="0" w:color="auto"/>
                                    <w:right w:val="none" w:sz="0" w:space="0" w:color="auto"/>
                                  </w:divBdr>
                                  <w:divsChild>
                                    <w:div w:id="1744255067">
                                      <w:marLeft w:val="0"/>
                                      <w:marRight w:val="0"/>
                                      <w:marTop w:val="0"/>
                                      <w:marBottom w:val="0"/>
                                      <w:divBdr>
                                        <w:top w:val="none" w:sz="0" w:space="0" w:color="auto"/>
                                        <w:left w:val="none" w:sz="0" w:space="0" w:color="auto"/>
                                        <w:bottom w:val="none" w:sz="0" w:space="0" w:color="auto"/>
                                        <w:right w:val="none" w:sz="0" w:space="0" w:color="auto"/>
                                      </w:divBdr>
                                      <w:divsChild>
                                        <w:div w:id="1053964112">
                                          <w:marLeft w:val="0"/>
                                          <w:marRight w:val="0"/>
                                          <w:marTop w:val="0"/>
                                          <w:marBottom w:val="0"/>
                                          <w:divBdr>
                                            <w:top w:val="none" w:sz="0" w:space="0" w:color="auto"/>
                                            <w:left w:val="none" w:sz="0" w:space="0" w:color="auto"/>
                                            <w:bottom w:val="none" w:sz="0" w:space="0" w:color="auto"/>
                                            <w:right w:val="none" w:sz="0" w:space="0" w:color="auto"/>
                                          </w:divBdr>
                                        </w:div>
                                        <w:div w:id="1670474825">
                                          <w:marLeft w:val="0"/>
                                          <w:marRight w:val="0"/>
                                          <w:marTop w:val="0"/>
                                          <w:marBottom w:val="0"/>
                                          <w:divBdr>
                                            <w:top w:val="none" w:sz="0" w:space="0" w:color="auto"/>
                                            <w:left w:val="none" w:sz="0" w:space="0" w:color="auto"/>
                                            <w:bottom w:val="none" w:sz="0" w:space="0" w:color="auto"/>
                                            <w:right w:val="none" w:sz="0" w:space="0" w:color="auto"/>
                                          </w:divBdr>
                                          <w:divsChild>
                                            <w:div w:id="16523665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603367">
      <w:bodyDiv w:val="1"/>
      <w:marLeft w:val="0"/>
      <w:marRight w:val="0"/>
      <w:marTop w:val="0"/>
      <w:marBottom w:val="0"/>
      <w:divBdr>
        <w:top w:val="none" w:sz="0" w:space="0" w:color="auto"/>
        <w:left w:val="none" w:sz="0" w:space="0" w:color="auto"/>
        <w:bottom w:val="none" w:sz="0" w:space="0" w:color="auto"/>
        <w:right w:val="none" w:sz="0" w:space="0" w:color="auto"/>
      </w:divBdr>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9297579">
      <w:bodyDiv w:val="1"/>
      <w:marLeft w:val="0"/>
      <w:marRight w:val="0"/>
      <w:marTop w:val="0"/>
      <w:marBottom w:val="0"/>
      <w:divBdr>
        <w:top w:val="none" w:sz="0" w:space="0" w:color="auto"/>
        <w:left w:val="none" w:sz="0" w:space="0" w:color="auto"/>
        <w:bottom w:val="none" w:sz="0" w:space="0" w:color="auto"/>
        <w:right w:val="none" w:sz="0" w:space="0" w:color="auto"/>
      </w:divBdr>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1657754">
      <w:bodyDiv w:val="1"/>
      <w:marLeft w:val="0"/>
      <w:marRight w:val="0"/>
      <w:marTop w:val="0"/>
      <w:marBottom w:val="0"/>
      <w:divBdr>
        <w:top w:val="none" w:sz="0" w:space="0" w:color="auto"/>
        <w:left w:val="none" w:sz="0" w:space="0" w:color="auto"/>
        <w:bottom w:val="none" w:sz="0" w:space="0" w:color="auto"/>
        <w:right w:val="none" w:sz="0" w:space="0" w:color="auto"/>
      </w:divBdr>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161379">
      <w:bodyDiv w:val="1"/>
      <w:marLeft w:val="0"/>
      <w:marRight w:val="0"/>
      <w:marTop w:val="0"/>
      <w:marBottom w:val="0"/>
      <w:divBdr>
        <w:top w:val="none" w:sz="0" w:space="0" w:color="auto"/>
        <w:left w:val="none" w:sz="0" w:space="0" w:color="auto"/>
        <w:bottom w:val="none" w:sz="0" w:space="0" w:color="auto"/>
        <w:right w:val="none" w:sz="0" w:space="0" w:color="auto"/>
      </w:divBdr>
    </w:div>
    <w:div w:id="1146164049">
      <w:bodyDiv w:val="1"/>
      <w:marLeft w:val="0"/>
      <w:marRight w:val="0"/>
      <w:marTop w:val="0"/>
      <w:marBottom w:val="0"/>
      <w:divBdr>
        <w:top w:val="none" w:sz="0" w:space="0" w:color="auto"/>
        <w:left w:val="none" w:sz="0" w:space="0" w:color="auto"/>
        <w:bottom w:val="none" w:sz="0" w:space="0" w:color="auto"/>
        <w:right w:val="none" w:sz="0" w:space="0" w:color="auto"/>
      </w:divBdr>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160473">
      <w:bodyDiv w:val="1"/>
      <w:marLeft w:val="0"/>
      <w:marRight w:val="0"/>
      <w:marTop w:val="0"/>
      <w:marBottom w:val="0"/>
      <w:divBdr>
        <w:top w:val="none" w:sz="0" w:space="0" w:color="auto"/>
        <w:left w:val="none" w:sz="0" w:space="0" w:color="auto"/>
        <w:bottom w:val="none" w:sz="0" w:space="0" w:color="auto"/>
        <w:right w:val="none" w:sz="0" w:space="0" w:color="auto"/>
      </w:divBdr>
      <w:divsChild>
        <w:div w:id="1176456763">
          <w:marLeft w:val="0"/>
          <w:marRight w:val="0"/>
          <w:marTop w:val="0"/>
          <w:marBottom w:val="0"/>
          <w:divBdr>
            <w:top w:val="none" w:sz="0" w:space="0" w:color="auto"/>
            <w:left w:val="none" w:sz="0" w:space="0" w:color="auto"/>
            <w:bottom w:val="none" w:sz="0" w:space="0" w:color="auto"/>
            <w:right w:val="none" w:sz="0" w:space="0" w:color="auto"/>
          </w:divBdr>
          <w:divsChild>
            <w:div w:id="124144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17456">
      <w:bodyDiv w:val="1"/>
      <w:marLeft w:val="0"/>
      <w:marRight w:val="0"/>
      <w:marTop w:val="0"/>
      <w:marBottom w:val="0"/>
      <w:divBdr>
        <w:top w:val="none" w:sz="0" w:space="0" w:color="auto"/>
        <w:left w:val="none" w:sz="0" w:space="0" w:color="auto"/>
        <w:bottom w:val="none" w:sz="0" w:space="0" w:color="auto"/>
        <w:right w:val="none" w:sz="0" w:space="0" w:color="auto"/>
      </w:divBdr>
      <w:divsChild>
        <w:div w:id="791631263">
          <w:marLeft w:val="0"/>
          <w:marRight w:val="0"/>
          <w:marTop w:val="0"/>
          <w:marBottom w:val="0"/>
          <w:divBdr>
            <w:top w:val="none" w:sz="0" w:space="0" w:color="auto"/>
            <w:left w:val="none" w:sz="0" w:space="0" w:color="auto"/>
            <w:bottom w:val="none" w:sz="0" w:space="0" w:color="auto"/>
            <w:right w:val="none" w:sz="0" w:space="0" w:color="auto"/>
          </w:divBdr>
          <w:divsChild>
            <w:div w:id="520359121">
              <w:marLeft w:val="0"/>
              <w:marRight w:val="0"/>
              <w:marTop w:val="0"/>
              <w:marBottom w:val="0"/>
              <w:divBdr>
                <w:top w:val="none" w:sz="0" w:space="0" w:color="auto"/>
                <w:left w:val="none" w:sz="0" w:space="0" w:color="auto"/>
                <w:bottom w:val="none" w:sz="0" w:space="0" w:color="auto"/>
                <w:right w:val="none" w:sz="0" w:space="0" w:color="auto"/>
              </w:divBdr>
              <w:divsChild>
                <w:div w:id="241332072">
                  <w:marLeft w:val="0"/>
                  <w:marRight w:val="0"/>
                  <w:marTop w:val="0"/>
                  <w:marBottom w:val="0"/>
                  <w:divBdr>
                    <w:top w:val="none" w:sz="0" w:space="0" w:color="auto"/>
                    <w:left w:val="none" w:sz="0" w:space="0" w:color="auto"/>
                    <w:bottom w:val="none" w:sz="0" w:space="0" w:color="auto"/>
                    <w:right w:val="none" w:sz="0" w:space="0" w:color="auto"/>
                  </w:divBdr>
                  <w:divsChild>
                    <w:div w:id="350110768">
                      <w:marLeft w:val="0"/>
                      <w:marRight w:val="0"/>
                      <w:marTop w:val="0"/>
                      <w:marBottom w:val="0"/>
                      <w:divBdr>
                        <w:top w:val="none" w:sz="0" w:space="0" w:color="auto"/>
                        <w:left w:val="none" w:sz="0" w:space="0" w:color="auto"/>
                        <w:bottom w:val="none" w:sz="0" w:space="0" w:color="auto"/>
                        <w:right w:val="none" w:sz="0" w:space="0" w:color="auto"/>
                      </w:divBdr>
                      <w:divsChild>
                        <w:div w:id="5138663">
                          <w:marLeft w:val="0"/>
                          <w:marRight w:val="0"/>
                          <w:marTop w:val="0"/>
                          <w:marBottom w:val="0"/>
                          <w:divBdr>
                            <w:top w:val="none" w:sz="0" w:space="0" w:color="auto"/>
                            <w:left w:val="none" w:sz="0" w:space="0" w:color="auto"/>
                            <w:bottom w:val="none" w:sz="0" w:space="0" w:color="auto"/>
                            <w:right w:val="none" w:sz="0" w:space="0" w:color="auto"/>
                          </w:divBdr>
                          <w:divsChild>
                            <w:div w:id="80375515">
                              <w:marLeft w:val="0"/>
                              <w:marRight w:val="0"/>
                              <w:marTop w:val="0"/>
                              <w:marBottom w:val="0"/>
                              <w:divBdr>
                                <w:top w:val="none" w:sz="0" w:space="0" w:color="auto"/>
                                <w:left w:val="none" w:sz="0" w:space="0" w:color="auto"/>
                                <w:bottom w:val="none" w:sz="0" w:space="0" w:color="auto"/>
                                <w:right w:val="none" w:sz="0" w:space="0" w:color="auto"/>
                              </w:divBdr>
                              <w:divsChild>
                                <w:div w:id="2053456951">
                                  <w:marLeft w:val="0"/>
                                  <w:marRight w:val="0"/>
                                  <w:marTop w:val="0"/>
                                  <w:marBottom w:val="0"/>
                                  <w:divBdr>
                                    <w:top w:val="none" w:sz="0" w:space="0" w:color="auto"/>
                                    <w:left w:val="none" w:sz="0" w:space="0" w:color="auto"/>
                                    <w:bottom w:val="none" w:sz="0" w:space="0" w:color="auto"/>
                                    <w:right w:val="none" w:sz="0" w:space="0" w:color="auto"/>
                                  </w:divBdr>
                                  <w:divsChild>
                                    <w:div w:id="768113656">
                                      <w:marLeft w:val="0"/>
                                      <w:marRight w:val="0"/>
                                      <w:marTop w:val="0"/>
                                      <w:marBottom w:val="0"/>
                                      <w:divBdr>
                                        <w:top w:val="none" w:sz="0" w:space="0" w:color="auto"/>
                                        <w:left w:val="none" w:sz="0" w:space="0" w:color="auto"/>
                                        <w:bottom w:val="none" w:sz="0" w:space="0" w:color="auto"/>
                                        <w:right w:val="none" w:sz="0" w:space="0" w:color="auto"/>
                                      </w:divBdr>
                                      <w:divsChild>
                                        <w:div w:id="13520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715962">
      <w:bodyDiv w:val="1"/>
      <w:marLeft w:val="0"/>
      <w:marRight w:val="0"/>
      <w:marTop w:val="0"/>
      <w:marBottom w:val="0"/>
      <w:divBdr>
        <w:top w:val="none" w:sz="0" w:space="0" w:color="auto"/>
        <w:left w:val="none" w:sz="0" w:space="0" w:color="auto"/>
        <w:bottom w:val="none" w:sz="0" w:space="0" w:color="auto"/>
        <w:right w:val="none" w:sz="0" w:space="0" w:color="auto"/>
      </w:divBdr>
      <w:divsChild>
        <w:div w:id="1212766169">
          <w:marLeft w:val="0"/>
          <w:marRight w:val="0"/>
          <w:marTop w:val="0"/>
          <w:marBottom w:val="0"/>
          <w:divBdr>
            <w:top w:val="none" w:sz="0" w:space="0" w:color="auto"/>
            <w:left w:val="none" w:sz="0" w:space="0" w:color="auto"/>
            <w:bottom w:val="none" w:sz="0" w:space="0" w:color="auto"/>
            <w:right w:val="none" w:sz="0" w:space="0" w:color="auto"/>
          </w:divBdr>
          <w:divsChild>
            <w:div w:id="446238970">
              <w:marLeft w:val="0"/>
              <w:marRight w:val="0"/>
              <w:marTop w:val="0"/>
              <w:marBottom w:val="0"/>
              <w:divBdr>
                <w:top w:val="none" w:sz="0" w:space="0" w:color="auto"/>
                <w:left w:val="none" w:sz="0" w:space="0" w:color="auto"/>
                <w:bottom w:val="none" w:sz="0" w:space="0" w:color="auto"/>
                <w:right w:val="none" w:sz="0" w:space="0" w:color="auto"/>
              </w:divBdr>
              <w:divsChild>
                <w:div w:id="2019035694">
                  <w:marLeft w:val="0"/>
                  <w:marRight w:val="0"/>
                  <w:marTop w:val="0"/>
                  <w:marBottom w:val="0"/>
                  <w:divBdr>
                    <w:top w:val="none" w:sz="0" w:space="0" w:color="auto"/>
                    <w:left w:val="none" w:sz="0" w:space="0" w:color="auto"/>
                    <w:bottom w:val="none" w:sz="0" w:space="0" w:color="auto"/>
                    <w:right w:val="none" w:sz="0" w:space="0" w:color="auto"/>
                  </w:divBdr>
                  <w:divsChild>
                    <w:div w:id="1082219206">
                      <w:marLeft w:val="0"/>
                      <w:marRight w:val="0"/>
                      <w:marTop w:val="0"/>
                      <w:marBottom w:val="0"/>
                      <w:divBdr>
                        <w:top w:val="none" w:sz="0" w:space="0" w:color="auto"/>
                        <w:left w:val="none" w:sz="0" w:space="0" w:color="auto"/>
                        <w:bottom w:val="none" w:sz="0" w:space="0" w:color="auto"/>
                        <w:right w:val="none" w:sz="0" w:space="0" w:color="auto"/>
                      </w:divBdr>
                      <w:divsChild>
                        <w:div w:id="108209159">
                          <w:marLeft w:val="0"/>
                          <w:marRight w:val="0"/>
                          <w:marTop w:val="0"/>
                          <w:marBottom w:val="0"/>
                          <w:divBdr>
                            <w:top w:val="none" w:sz="0" w:space="0" w:color="auto"/>
                            <w:left w:val="none" w:sz="0" w:space="0" w:color="auto"/>
                            <w:bottom w:val="none" w:sz="0" w:space="0" w:color="auto"/>
                            <w:right w:val="none" w:sz="0" w:space="0" w:color="auto"/>
                          </w:divBdr>
                          <w:divsChild>
                            <w:div w:id="1555384892">
                              <w:marLeft w:val="570"/>
                              <w:marRight w:val="720"/>
                              <w:marTop w:val="120"/>
                              <w:marBottom w:val="120"/>
                              <w:divBdr>
                                <w:top w:val="none" w:sz="0" w:space="0" w:color="auto"/>
                                <w:left w:val="none" w:sz="0" w:space="0" w:color="auto"/>
                                <w:bottom w:val="none" w:sz="0" w:space="0" w:color="auto"/>
                                <w:right w:val="none" w:sz="0" w:space="0" w:color="auto"/>
                              </w:divBdr>
                              <w:divsChild>
                                <w:div w:id="886793943">
                                  <w:marLeft w:val="0"/>
                                  <w:marRight w:val="0"/>
                                  <w:marTop w:val="0"/>
                                  <w:marBottom w:val="0"/>
                                  <w:divBdr>
                                    <w:top w:val="none" w:sz="0" w:space="0" w:color="auto"/>
                                    <w:left w:val="none" w:sz="0" w:space="0" w:color="auto"/>
                                    <w:bottom w:val="none" w:sz="0" w:space="0" w:color="auto"/>
                                    <w:right w:val="none" w:sz="0" w:space="0" w:color="auto"/>
                                  </w:divBdr>
                                  <w:divsChild>
                                    <w:div w:id="1312293883">
                                      <w:marLeft w:val="0"/>
                                      <w:marRight w:val="0"/>
                                      <w:marTop w:val="0"/>
                                      <w:marBottom w:val="0"/>
                                      <w:divBdr>
                                        <w:top w:val="none" w:sz="0" w:space="0" w:color="auto"/>
                                        <w:left w:val="none" w:sz="0" w:space="0" w:color="auto"/>
                                        <w:bottom w:val="none" w:sz="0" w:space="0" w:color="auto"/>
                                        <w:right w:val="none" w:sz="0" w:space="0" w:color="auto"/>
                                      </w:divBdr>
                                      <w:divsChild>
                                        <w:div w:id="994337164">
                                          <w:marLeft w:val="0"/>
                                          <w:marRight w:val="0"/>
                                          <w:marTop w:val="0"/>
                                          <w:marBottom w:val="0"/>
                                          <w:divBdr>
                                            <w:top w:val="none" w:sz="0" w:space="0" w:color="auto"/>
                                            <w:left w:val="none" w:sz="0" w:space="0" w:color="auto"/>
                                            <w:bottom w:val="none" w:sz="0" w:space="0" w:color="auto"/>
                                            <w:right w:val="none" w:sz="0" w:space="0" w:color="auto"/>
                                          </w:divBdr>
                                          <w:divsChild>
                                            <w:div w:id="1271282226">
                                              <w:marLeft w:val="0"/>
                                              <w:marRight w:val="0"/>
                                              <w:marTop w:val="0"/>
                                              <w:marBottom w:val="0"/>
                                              <w:divBdr>
                                                <w:top w:val="none" w:sz="0" w:space="0" w:color="auto"/>
                                                <w:left w:val="none" w:sz="0" w:space="0" w:color="auto"/>
                                                <w:bottom w:val="none" w:sz="0" w:space="0" w:color="auto"/>
                                                <w:right w:val="none" w:sz="0" w:space="0" w:color="auto"/>
                                              </w:divBdr>
                                              <w:divsChild>
                                                <w:div w:id="1869761265">
                                                  <w:marLeft w:val="0"/>
                                                  <w:marRight w:val="0"/>
                                                  <w:marTop w:val="0"/>
                                                  <w:marBottom w:val="0"/>
                                                  <w:divBdr>
                                                    <w:top w:val="none" w:sz="0" w:space="0" w:color="auto"/>
                                                    <w:left w:val="none" w:sz="0" w:space="0" w:color="auto"/>
                                                    <w:bottom w:val="none" w:sz="0" w:space="0" w:color="auto"/>
                                                    <w:right w:val="none" w:sz="0" w:space="0" w:color="auto"/>
                                                  </w:divBdr>
                                                  <w:divsChild>
                                                    <w:div w:id="98838020">
                                                      <w:marLeft w:val="0"/>
                                                      <w:marRight w:val="0"/>
                                                      <w:marTop w:val="0"/>
                                                      <w:marBottom w:val="0"/>
                                                      <w:divBdr>
                                                        <w:top w:val="none" w:sz="0" w:space="0" w:color="auto"/>
                                                        <w:left w:val="none" w:sz="0" w:space="0" w:color="auto"/>
                                                        <w:bottom w:val="none" w:sz="0" w:space="0" w:color="auto"/>
                                                        <w:right w:val="none" w:sz="0" w:space="0" w:color="auto"/>
                                                      </w:divBdr>
                                                    </w:div>
                                                  </w:divsChild>
                                                </w:div>
                                                <w:div w:id="10110693">
                                                  <w:marLeft w:val="0"/>
                                                  <w:marRight w:val="0"/>
                                                  <w:marTop w:val="0"/>
                                                  <w:marBottom w:val="0"/>
                                                  <w:divBdr>
                                                    <w:top w:val="none" w:sz="0" w:space="0" w:color="auto"/>
                                                    <w:left w:val="none" w:sz="0" w:space="0" w:color="auto"/>
                                                    <w:bottom w:val="none" w:sz="0" w:space="0" w:color="auto"/>
                                                    <w:right w:val="none" w:sz="0" w:space="0" w:color="auto"/>
                                                  </w:divBdr>
                                                  <w:divsChild>
                                                    <w:div w:id="625283814">
                                                      <w:marLeft w:val="0"/>
                                                      <w:marRight w:val="0"/>
                                                      <w:marTop w:val="0"/>
                                                      <w:marBottom w:val="0"/>
                                                      <w:divBdr>
                                                        <w:top w:val="none" w:sz="0" w:space="0" w:color="auto"/>
                                                        <w:left w:val="none" w:sz="0" w:space="0" w:color="auto"/>
                                                        <w:bottom w:val="none" w:sz="0" w:space="0" w:color="auto"/>
                                                        <w:right w:val="none" w:sz="0" w:space="0" w:color="auto"/>
                                                      </w:divBdr>
                                                    </w:div>
                                                  </w:divsChild>
                                                </w:div>
                                                <w:div w:id="1802336486">
                                                  <w:marLeft w:val="0"/>
                                                  <w:marRight w:val="0"/>
                                                  <w:marTop w:val="0"/>
                                                  <w:marBottom w:val="0"/>
                                                  <w:divBdr>
                                                    <w:top w:val="none" w:sz="0" w:space="0" w:color="auto"/>
                                                    <w:left w:val="none" w:sz="0" w:space="0" w:color="auto"/>
                                                    <w:bottom w:val="none" w:sz="0" w:space="0" w:color="auto"/>
                                                    <w:right w:val="none" w:sz="0" w:space="0" w:color="auto"/>
                                                  </w:divBdr>
                                                </w:div>
                                                <w:div w:id="810253300">
                                                  <w:marLeft w:val="0"/>
                                                  <w:marRight w:val="0"/>
                                                  <w:marTop w:val="0"/>
                                                  <w:marBottom w:val="0"/>
                                                  <w:divBdr>
                                                    <w:top w:val="none" w:sz="0" w:space="0" w:color="auto"/>
                                                    <w:left w:val="none" w:sz="0" w:space="0" w:color="auto"/>
                                                    <w:bottom w:val="none" w:sz="0" w:space="0" w:color="auto"/>
                                                    <w:right w:val="none" w:sz="0" w:space="0" w:color="auto"/>
                                                  </w:divBdr>
                                                </w:div>
                                                <w:div w:id="548030481">
                                                  <w:marLeft w:val="0"/>
                                                  <w:marRight w:val="0"/>
                                                  <w:marTop w:val="0"/>
                                                  <w:marBottom w:val="0"/>
                                                  <w:divBdr>
                                                    <w:top w:val="none" w:sz="0" w:space="0" w:color="auto"/>
                                                    <w:left w:val="none" w:sz="0" w:space="0" w:color="auto"/>
                                                    <w:bottom w:val="none" w:sz="0" w:space="0" w:color="auto"/>
                                                    <w:right w:val="none" w:sz="0" w:space="0" w:color="auto"/>
                                                  </w:divBdr>
                                                  <w:divsChild>
                                                    <w:div w:id="16759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8983440">
      <w:bodyDiv w:val="1"/>
      <w:marLeft w:val="0"/>
      <w:marRight w:val="0"/>
      <w:marTop w:val="0"/>
      <w:marBottom w:val="0"/>
      <w:divBdr>
        <w:top w:val="none" w:sz="0" w:space="0" w:color="auto"/>
        <w:left w:val="none" w:sz="0" w:space="0" w:color="auto"/>
        <w:bottom w:val="none" w:sz="0" w:space="0" w:color="auto"/>
        <w:right w:val="none" w:sz="0" w:space="0" w:color="auto"/>
      </w:divBdr>
    </w:div>
    <w:div w:id="1150556104">
      <w:bodyDiv w:val="1"/>
      <w:marLeft w:val="0"/>
      <w:marRight w:val="0"/>
      <w:marTop w:val="0"/>
      <w:marBottom w:val="0"/>
      <w:divBdr>
        <w:top w:val="none" w:sz="0" w:space="0" w:color="auto"/>
        <w:left w:val="none" w:sz="0" w:space="0" w:color="auto"/>
        <w:bottom w:val="none" w:sz="0" w:space="0" w:color="auto"/>
        <w:right w:val="none" w:sz="0" w:space="0" w:color="auto"/>
      </w:divBdr>
      <w:divsChild>
        <w:div w:id="1336959094">
          <w:marLeft w:val="0"/>
          <w:marRight w:val="0"/>
          <w:marTop w:val="0"/>
          <w:marBottom w:val="0"/>
          <w:divBdr>
            <w:top w:val="none" w:sz="0" w:space="0" w:color="auto"/>
            <w:left w:val="none" w:sz="0" w:space="0" w:color="auto"/>
            <w:bottom w:val="none" w:sz="0" w:space="0" w:color="auto"/>
            <w:right w:val="none" w:sz="0" w:space="0" w:color="auto"/>
          </w:divBdr>
          <w:divsChild>
            <w:div w:id="1560089103">
              <w:marLeft w:val="0"/>
              <w:marRight w:val="0"/>
              <w:marTop w:val="0"/>
              <w:marBottom w:val="0"/>
              <w:divBdr>
                <w:top w:val="none" w:sz="0" w:space="0" w:color="auto"/>
                <w:left w:val="none" w:sz="0" w:space="0" w:color="auto"/>
                <w:bottom w:val="none" w:sz="0" w:space="0" w:color="auto"/>
                <w:right w:val="none" w:sz="0" w:space="0" w:color="auto"/>
              </w:divBdr>
              <w:divsChild>
                <w:div w:id="1867403459">
                  <w:marLeft w:val="0"/>
                  <w:marRight w:val="0"/>
                  <w:marTop w:val="0"/>
                  <w:marBottom w:val="0"/>
                  <w:divBdr>
                    <w:top w:val="none" w:sz="0" w:space="0" w:color="auto"/>
                    <w:left w:val="none" w:sz="0" w:space="0" w:color="auto"/>
                    <w:bottom w:val="none" w:sz="0" w:space="0" w:color="auto"/>
                    <w:right w:val="none" w:sz="0" w:space="0" w:color="auto"/>
                  </w:divBdr>
                  <w:divsChild>
                    <w:div w:id="1281108688">
                      <w:marLeft w:val="0"/>
                      <w:marRight w:val="0"/>
                      <w:marTop w:val="0"/>
                      <w:marBottom w:val="0"/>
                      <w:divBdr>
                        <w:top w:val="none" w:sz="0" w:space="0" w:color="auto"/>
                        <w:left w:val="none" w:sz="0" w:space="0" w:color="auto"/>
                        <w:bottom w:val="none" w:sz="0" w:space="0" w:color="auto"/>
                        <w:right w:val="none" w:sz="0" w:space="0" w:color="auto"/>
                      </w:divBdr>
                      <w:divsChild>
                        <w:div w:id="832986581">
                          <w:marLeft w:val="0"/>
                          <w:marRight w:val="0"/>
                          <w:marTop w:val="0"/>
                          <w:marBottom w:val="0"/>
                          <w:divBdr>
                            <w:top w:val="none" w:sz="0" w:space="0" w:color="auto"/>
                            <w:left w:val="none" w:sz="0" w:space="0" w:color="auto"/>
                            <w:bottom w:val="none" w:sz="0" w:space="0" w:color="auto"/>
                            <w:right w:val="none" w:sz="0" w:space="0" w:color="auto"/>
                          </w:divBdr>
                          <w:divsChild>
                            <w:div w:id="1522741896">
                              <w:marLeft w:val="0"/>
                              <w:marRight w:val="0"/>
                              <w:marTop w:val="0"/>
                              <w:marBottom w:val="0"/>
                              <w:divBdr>
                                <w:top w:val="none" w:sz="0" w:space="0" w:color="auto"/>
                                <w:left w:val="none" w:sz="0" w:space="0" w:color="auto"/>
                                <w:bottom w:val="none" w:sz="0" w:space="0" w:color="auto"/>
                                <w:right w:val="none" w:sz="0" w:space="0" w:color="auto"/>
                              </w:divBdr>
                              <w:divsChild>
                                <w:div w:id="1816602365">
                                  <w:marLeft w:val="0"/>
                                  <w:marRight w:val="0"/>
                                  <w:marTop w:val="0"/>
                                  <w:marBottom w:val="0"/>
                                  <w:divBdr>
                                    <w:top w:val="none" w:sz="0" w:space="0" w:color="auto"/>
                                    <w:left w:val="none" w:sz="0" w:space="0" w:color="auto"/>
                                    <w:bottom w:val="none" w:sz="0" w:space="0" w:color="auto"/>
                                    <w:right w:val="none" w:sz="0" w:space="0" w:color="auto"/>
                                  </w:divBdr>
                                  <w:divsChild>
                                    <w:div w:id="490952336">
                                      <w:marLeft w:val="0"/>
                                      <w:marRight w:val="0"/>
                                      <w:marTop w:val="0"/>
                                      <w:marBottom w:val="0"/>
                                      <w:divBdr>
                                        <w:top w:val="none" w:sz="0" w:space="0" w:color="auto"/>
                                        <w:left w:val="none" w:sz="0" w:space="0" w:color="auto"/>
                                        <w:bottom w:val="none" w:sz="0" w:space="0" w:color="auto"/>
                                        <w:right w:val="none" w:sz="0" w:space="0" w:color="auto"/>
                                      </w:divBdr>
                                      <w:divsChild>
                                        <w:div w:id="20043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178404">
      <w:bodyDiv w:val="1"/>
      <w:marLeft w:val="0"/>
      <w:marRight w:val="0"/>
      <w:marTop w:val="0"/>
      <w:marBottom w:val="0"/>
      <w:divBdr>
        <w:top w:val="none" w:sz="0" w:space="0" w:color="auto"/>
        <w:left w:val="none" w:sz="0" w:space="0" w:color="auto"/>
        <w:bottom w:val="none" w:sz="0" w:space="0" w:color="auto"/>
        <w:right w:val="none" w:sz="0" w:space="0" w:color="auto"/>
      </w:divBdr>
      <w:divsChild>
        <w:div w:id="1136531836">
          <w:marLeft w:val="0"/>
          <w:marRight w:val="0"/>
          <w:marTop w:val="0"/>
          <w:marBottom w:val="0"/>
          <w:divBdr>
            <w:top w:val="none" w:sz="0" w:space="0" w:color="auto"/>
            <w:left w:val="none" w:sz="0" w:space="0" w:color="auto"/>
            <w:bottom w:val="none" w:sz="0" w:space="0" w:color="auto"/>
            <w:right w:val="none" w:sz="0" w:space="0" w:color="auto"/>
          </w:divBdr>
          <w:divsChild>
            <w:div w:id="938102174">
              <w:marLeft w:val="0"/>
              <w:marRight w:val="0"/>
              <w:marTop w:val="0"/>
              <w:marBottom w:val="0"/>
              <w:divBdr>
                <w:top w:val="none" w:sz="0" w:space="0" w:color="auto"/>
                <w:left w:val="none" w:sz="0" w:space="0" w:color="auto"/>
                <w:bottom w:val="none" w:sz="0" w:space="0" w:color="auto"/>
                <w:right w:val="none" w:sz="0" w:space="0" w:color="auto"/>
              </w:divBdr>
              <w:divsChild>
                <w:div w:id="151945116">
                  <w:marLeft w:val="0"/>
                  <w:marRight w:val="0"/>
                  <w:marTop w:val="0"/>
                  <w:marBottom w:val="0"/>
                  <w:divBdr>
                    <w:top w:val="none" w:sz="0" w:space="0" w:color="auto"/>
                    <w:left w:val="none" w:sz="0" w:space="0" w:color="auto"/>
                    <w:bottom w:val="none" w:sz="0" w:space="0" w:color="auto"/>
                    <w:right w:val="none" w:sz="0" w:space="0" w:color="auto"/>
                  </w:divBdr>
                  <w:divsChild>
                    <w:div w:id="162822519">
                      <w:marLeft w:val="0"/>
                      <w:marRight w:val="0"/>
                      <w:marTop w:val="0"/>
                      <w:marBottom w:val="0"/>
                      <w:divBdr>
                        <w:top w:val="none" w:sz="0" w:space="0" w:color="auto"/>
                        <w:left w:val="none" w:sz="0" w:space="0" w:color="auto"/>
                        <w:bottom w:val="none" w:sz="0" w:space="0" w:color="auto"/>
                        <w:right w:val="none" w:sz="0" w:space="0" w:color="auto"/>
                      </w:divBdr>
                      <w:divsChild>
                        <w:div w:id="1574849298">
                          <w:marLeft w:val="0"/>
                          <w:marRight w:val="0"/>
                          <w:marTop w:val="0"/>
                          <w:marBottom w:val="0"/>
                          <w:divBdr>
                            <w:top w:val="none" w:sz="0" w:space="0" w:color="auto"/>
                            <w:left w:val="none" w:sz="0" w:space="0" w:color="auto"/>
                            <w:bottom w:val="none" w:sz="0" w:space="0" w:color="auto"/>
                            <w:right w:val="none" w:sz="0" w:space="0" w:color="auto"/>
                          </w:divBdr>
                          <w:divsChild>
                            <w:div w:id="578709834">
                              <w:marLeft w:val="0"/>
                              <w:marRight w:val="0"/>
                              <w:marTop w:val="0"/>
                              <w:marBottom w:val="0"/>
                              <w:divBdr>
                                <w:top w:val="none" w:sz="0" w:space="0" w:color="auto"/>
                                <w:left w:val="none" w:sz="0" w:space="0" w:color="auto"/>
                                <w:bottom w:val="none" w:sz="0" w:space="0" w:color="auto"/>
                                <w:right w:val="none" w:sz="0" w:space="0" w:color="auto"/>
                              </w:divBdr>
                              <w:divsChild>
                                <w:div w:id="1812289419">
                                  <w:marLeft w:val="0"/>
                                  <w:marRight w:val="0"/>
                                  <w:marTop w:val="0"/>
                                  <w:marBottom w:val="0"/>
                                  <w:divBdr>
                                    <w:top w:val="none" w:sz="0" w:space="0" w:color="auto"/>
                                    <w:left w:val="none" w:sz="0" w:space="0" w:color="auto"/>
                                    <w:bottom w:val="none" w:sz="0" w:space="0" w:color="auto"/>
                                    <w:right w:val="none" w:sz="0" w:space="0" w:color="auto"/>
                                  </w:divBdr>
                                  <w:divsChild>
                                    <w:div w:id="132062389">
                                      <w:marLeft w:val="0"/>
                                      <w:marRight w:val="0"/>
                                      <w:marTop w:val="0"/>
                                      <w:marBottom w:val="0"/>
                                      <w:divBdr>
                                        <w:top w:val="none" w:sz="0" w:space="0" w:color="auto"/>
                                        <w:left w:val="none" w:sz="0" w:space="0" w:color="auto"/>
                                        <w:bottom w:val="none" w:sz="0" w:space="0" w:color="auto"/>
                                        <w:right w:val="none" w:sz="0" w:space="0" w:color="auto"/>
                                      </w:divBdr>
                                      <w:divsChild>
                                        <w:div w:id="74132786">
                                          <w:marLeft w:val="0"/>
                                          <w:marRight w:val="0"/>
                                          <w:marTop w:val="0"/>
                                          <w:marBottom w:val="0"/>
                                          <w:divBdr>
                                            <w:top w:val="none" w:sz="0" w:space="0" w:color="auto"/>
                                            <w:left w:val="none" w:sz="0" w:space="0" w:color="auto"/>
                                            <w:bottom w:val="none" w:sz="0" w:space="0" w:color="auto"/>
                                            <w:right w:val="none" w:sz="0" w:space="0" w:color="auto"/>
                                          </w:divBdr>
                                        </w:div>
                                        <w:div w:id="2038001345">
                                          <w:marLeft w:val="0"/>
                                          <w:marRight w:val="0"/>
                                          <w:marTop w:val="0"/>
                                          <w:marBottom w:val="0"/>
                                          <w:divBdr>
                                            <w:top w:val="none" w:sz="0" w:space="0" w:color="auto"/>
                                            <w:left w:val="none" w:sz="0" w:space="0" w:color="auto"/>
                                            <w:bottom w:val="none" w:sz="0" w:space="0" w:color="auto"/>
                                            <w:right w:val="none" w:sz="0" w:space="0" w:color="auto"/>
                                          </w:divBdr>
                                          <w:divsChild>
                                            <w:div w:id="10584733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415486">
      <w:bodyDiv w:val="1"/>
      <w:marLeft w:val="0"/>
      <w:marRight w:val="0"/>
      <w:marTop w:val="0"/>
      <w:marBottom w:val="0"/>
      <w:divBdr>
        <w:top w:val="none" w:sz="0" w:space="0" w:color="auto"/>
        <w:left w:val="none" w:sz="0" w:space="0" w:color="auto"/>
        <w:bottom w:val="none" w:sz="0" w:space="0" w:color="auto"/>
        <w:right w:val="none" w:sz="0" w:space="0" w:color="auto"/>
      </w:divBdr>
      <w:divsChild>
        <w:div w:id="1981690655">
          <w:marLeft w:val="0"/>
          <w:marRight w:val="0"/>
          <w:marTop w:val="0"/>
          <w:marBottom w:val="0"/>
          <w:divBdr>
            <w:top w:val="none" w:sz="0" w:space="0" w:color="auto"/>
            <w:left w:val="none" w:sz="0" w:space="0" w:color="auto"/>
            <w:bottom w:val="none" w:sz="0" w:space="0" w:color="auto"/>
            <w:right w:val="none" w:sz="0" w:space="0" w:color="auto"/>
          </w:divBdr>
          <w:divsChild>
            <w:div w:id="2028366578">
              <w:marLeft w:val="0"/>
              <w:marRight w:val="0"/>
              <w:marTop w:val="0"/>
              <w:marBottom w:val="0"/>
              <w:divBdr>
                <w:top w:val="none" w:sz="0" w:space="0" w:color="auto"/>
                <w:left w:val="none" w:sz="0" w:space="0" w:color="auto"/>
                <w:bottom w:val="none" w:sz="0" w:space="0" w:color="auto"/>
                <w:right w:val="none" w:sz="0" w:space="0" w:color="auto"/>
              </w:divBdr>
              <w:divsChild>
                <w:div w:id="851264973">
                  <w:marLeft w:val="0"/>
                  <w:marRight w:val="0"/>
                  <w:marTop w:val="0"/>
                  <w:marBottom w:val="0"/>
                  <w:divBdr>
                    <w:top w:val="none" w:sz="0" w:space="0" w:color="auto"/>
                    <w:left w:val="none" w:sz="0" w:space="0" w:color="auto"/>
                    <w:bottom w:val="none" w:sz="0" w:space="0" w:color="auto"/>
                    <w:right w:val="none" w:sz="0" w:space="0" w:color="auto"/>
                  </w:divBdr>
                  <w:divsChild>
                    <w:div w:id="208883649">
                      <w:marLeft w:val="0"/>
                      <w:marRight w:val="0"/>
                      <w:marTop w:val="0"/>
                      <w:marBottom w:val="0"/>
                      <w:divBdr>
                        <w:top w:val="none" w:sz="0" w:space="0" w:color="auto"/>
                        <w:left w:val="none" w:sz="0" w:space="0" w:color="auto"/>
                        <w:bottom w:val="none" w:sz="0" w:space="0" w:color="auto"/>
                        <w:right w:val="none" w:sz="0" w:space="0" w:color="auto"/>
                      </w:divBdr>
                      <w:divsChild>
                        <w:div w:id="2020964934">
                          <w:marLeft w:val="0"/>
                          <w:marRight w:val="0"/>
                          <w:marTop w:val="0"/>
                          <w:marBottom w:val="0"/>
                          <w:divBdr>
                            <w:top w:val="none" w:sz="0" w:space="0" w:color="auto"/>
                            <w:left w:val="none" w:sz="0" w:space="0" w:color="auto"/>
                            <w:bottom w:val="none" w:sz="0" w:space="0" w:color="auto"/>
                            <w:right w:val="none" w:sz="0" w:space="0" w:color="auto"/>
                          </w:divBdr>
                          <w:divsChild>
                            <w:div w:id="339090213">
                              <w:marLeft w:val="0"/>
                              <w:marRight w:val="0"/>
                              <w:marTop w:val="0"/>
                              <w:marBottom w:val="0"/>
                              <w:divBdr>
                                <w:top w:val="none" w:sz="0" w:space="0" w:color="auto"/>
                                <w:left w:val="none" w:sz="0" w:space="0" w:color="auto"/>
                                <w:bottom w:val="none" w:sz="0" w:space="0" w:color="auto"/>
                                <w:right w:val="none" w:sz="0" w:space="0" w:color="auto"/>
                              </w:divBdr>
                              <w:divsChild>
                                <w:div w:id="484516216">
                                  <w:marLeft w:val="0"/>
                                  <w:marRight w:val="0"/>
                                  <w:marTop w:val="0"/>
                                  <w:marBottom w:val="0"/>
                                  <w:divBdr>
                                    <w:top w:val="none" w:sz="0" w:space="0" w:color="auto"/>
                                    <w:left w:val="none" w:sz="0" w:space="0" w:color="auto"/>
                                    <w:bottom w:val="none" w:sz="0" w:space="0" w:color="auto"/>
                                    <w:right w:val="none" w:sz="0" w:space="0" w:color="auto"/>
                                  </w:divBdr>
                                  <w:divsChild>
                                    <w:div w:id="821116376">
                                      <w:marLeft w:val="0"/>
                                      <w:marRight w:val="0"/>
                                      <w:marTop w:val="0"/>
                                      <w:marBottom w:val="0"/>
                                      <w:divBdr>
                                        <w:top w:val="none" w:sz="0" w:space="0" w:color="auto"/>
                                        <w:left w:val="none" w:sz="0" w:space="0" w:color="auto"/>
                                        <w:bottom w:val="none" w:sz="0" w:space="0" w:color="auto"/>
                                        <w:right w:val="none" w:sz="0" w:space="0" w:color="auto"/>
                                      </w:divBdr>
                                      <w:divsChild>
                                        <w:div w:id="47269914">
                                          <w:marLeft w:val="0"/>
                                          <w:marRight w:val="0"/>
                                          <w:marTop w:val="0"/>
                                          <w:marBottom w:val="0"/>
                                          <w:divBdr>
                                            <w:top w:val="none" w:sz="0" w:space="0" w:color="auto"/>
                                            <w:left w:val="none" w:sz="0" w:space="0" w:color="auto"/>
                                            <w:bottom w:val="none" w:sz="0" w:space="0" w:color="auto"/>
                                            <w:right w:val="none" w:sz="0" w:space="0" w:color="auto"/>
                                          </w:divBdr>
                                        </w:div>
                                        <w:div w:id="845828803">
                                          <w:marLeft w:val="0"/>
                                          <w:marRight w:val="0"/>
                                          <w:marTop w:val="0"/>
                                          <w:marBottom w:val="0"/>
                                          <w:divBdr>
                                            <w:top w:val="none" w:sz="0" w:space="0" w:color="auto"/>
                                            <w:left w:val="none" w:sz="0" w:space="0" w:color="auto"/>
                                            <w:bottom w:val="none" w:sz="0" w:space="0" w:color="auto"/>
                                            <w:right w:val="none" w:sz="0" w:space="0" w:color="auto"/>
                                          </w:divBdr>
                                          <w:divsChild>
                                            <w:div w:id="1535311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4590803">
      <w:bodyDiv w:val="1"/>
      <w:marLeft w:val="0"/>
      <w:marRight w:val="0"/>
      <w:marTop w:val="0"/>
      <w:marBottom w:val="0"/>
      <w:divBdr>
        <w:top w:val="none" w:sz="0" w:space="0" w:color="auto"/>
        <w:left w:val="none" w:sz="0" w:space="0" w:color="auto"/>
        <w:bottom w:val="none" w:sz="0" w:space="0" w:color="auto"/>
        <w:right w:val="none" w:sz="0" w:space="0" w:color="auto"/>
      </w:divBdr>
      <w:divsChild>
        <w:div w:id="1432818052">
          <w:marLeft w:val="0"/>
          <w:marRight w:val="0"/>
          <w:marTop w:val="0"/>
          <w:marBottom w:val="0"/>
          <w:divBdr>
            <w:top w:val="none" w:sz="0" w:space="0" w:color="auto"/>
            <w:left w:val="none" w:sz="0" w:space="0" w:color="auto"/>
            <w:bottom w:val="none" w:sz="0" w:space="0" w:color="auto"/>
            <w:right w:val="none" w:sz="0" w:space="0" w:color="auto"/>
          </w:divBdr>
        </w:div>
        <w:div w:id="1023558182">
          <w:marLeft w:val="0"/>
          <w:marRight w:val="0"/>
          <w:marTop w:val="0"/>
          <w:marBottom w:val="150"/>
          <w:divBdr>
            <w:top w:val="none" w:sz="0" w:space="0" w:color="auto"/>
            <w:left w:val="none" w:sz="0" w:space="0" w:color="auto"/>
            <w:bottom w:val="none" w:sz="0" w:space="0" w:color="auto"/>
            <w:right w:val="none" w:sz="0" w:space="0" w:color="auto"/>
          </w:divBdr>
          <w:divsChild>
            <w:div w:id="193075927">
              <w:marLeft w:val="0"/>
              <w:marRight w:val="0"/>
              <w:marTop w:val="0"/>
              <w:marBottom w:val="0"/>
              <w:divBdr>
                <w:top w:val="none" w:sz="0" w:space="0" w:color="auto"/>
                <w:left w:val="none" w:sz="0" w:space="0" w:color="auto"/>
                <w:bottom w:val="none" w:sz="0" w:space="0" w:color="auto"/>
                <w:right w:val="none" w:sz="0" w:space="0" w:color="auto"/>
              </w:divBdr>
              <w:divsChild>
                <w:div w:id="1967154774">
                  <w:marLeft w:val="0"/>
                  <w:marRight w:val="225"/>
                  <w:marTop w:val="0"/>
                  <w:marBottom w:val="0"/>
                  <w:divBdr>
                    <w:top w:val="none" w:sz="0" w:space="0" w:color="auto"/>
                    <w:left w:val="none" w:sz="0" w:space="0" w:color="auto"/>
                    <w:bottom w:val="none" w:sz="0" w:space="0" w:color="auto"/>
                    <w:right w:val="none" w:sz="0" w:space="0" w:color="auto"/>
                  </w:divBdr>
                  <w:divsChild>
                    <w:div w:id="193555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54393">
          <w:marLeft w:val="0"/>
          <w:marRight w:val="0"/>
          <w:marTop w:val="0"/>
          <w:marBottom w:val="150"/>
          <w:divBdr>
            <w:top w:val="none" w:sz="0" w:space="0" w:color="auto"/>
            <w:left w:val="none" w:sz="0" w:space="0" w:color="auto"/>
            <w:bottom w:val="none" w:sz="0" w:space="0" w:color="auto"/>
            <w:right w:val="none" w:sz="0" w:space="0" w:color="auto"/>
          </w:divBdr>
        </w:div>
      </w:divsChild>
    </w:div>
    <w:div w:id="1166365837">
      <w:bodyDiv w:val="1"/>
      <w:marLeft w:val="0"/>
      <w:marRight w:val="0"/>
      <w:marTop w:val="0"/>
      <w:marBottom w:val="0"/>
      <w:divBdr>
        <w:top w:val="none" w:sz="0" w:space="0" w:color="auto"/>
        <w:left w:val="none" w:sz="0" w:space="0" w:color="auto"/>
        <w:bottom w:val="none" w:sz="0" w:space="0" w:color="auto"/>
        <w:right w:val="none" w:sz="0" w:space="0" w:color="auto"/>
      </w:divBdr>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8864138">
      <w:bodyDiv w:val="1"/>
      <w:marLeft w:val="0"/>
      <w:marRight w:val="0"/>
      <w:marTop w:val="0"/>
      <w:marBottom w:val="0"/>
      <w:divBdr>
        <w:top w:val="none" w:sz="0" w:space="0" w:color="auto"/>
        <w:left w:val="none" w:sz="0" w:space="0" w:color="auto"/>
        <w:bottom w:val="none" w:sz="0" w:space="0" w:color="auto"/>
        <w:right w:val="none" w:sz="0" w:space="0" w:color="auto"/>
      </w:divBdr>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2522925">
      <w:bodyDiv w:val="1"/>
      <w:marLeft w:val="0"/>
      <w:marRight w:val="0"/>
      <w:marTop w:val="0"/>
      <w:marBottom w:val="0"/>
      <w:divBdr>
        <w:top w:val="none" w:sz="0" w:space="0" w:color="auto"/>
        <w:left w:val="none" w:sz="0" w:space="0" w:color="auto"/>
        <w:bottom w:val="none" w:sz="0" w:space="0" w:color="auto"/>
        <w:right w:val="none" w:sz="0" w:space="0" w:color="auto"/>
      </w:divBdr>
      <w:divsChild>
        <w:div w:id="1838812062">
          <w:marLeft w:val="0"/>
          <w:marRight w:val="0"/>
          <w:marTop w:val="0"/>
          <w:marBottom w:val="0"/>
          <w:divBdr>
            <w:top w:val="none" w:sz="0" w:space="0" w:color="auto"/>
            <w:left w:val="none" w:sz="0" w:space="0" w:color="auto"/>
            <w:bottom w:val="none" w:sz="0" w:space="0" w:color="auto"/>
            <w:right w:val="none" w:sz="0" w:space="0" w:color="auto"/>
          </w:divBdr>
        </w:div>
      </w:divsChild>
    </w:div>
    <w:div w:id="1173374952">
      <w:bodyDiv w:val="1"/>
      <w:marLeft w:val="0"/>
      <w:marRight w:val="0"/>
      <w:marTop w:val="0"/>
      <w:marBottom w:val="0"/>
      <w:divBdr>
        <w:top w:val="none" w:sz="0" w:space="0" w:color="auto"/>
        <w:left w:val="none" w:sz="0" w:space="0" w:color="auto"/>
        <w:bottom w:val="none" w:sz="0" w:space="0" w:color="auto"/>
        <w:right w:val="none" w:sz="0" w:space="0" w:color="auto"/>
      </w:divBdr>
      <w:divsChild>
        <w:div w:id="270434251">
          <w:marLeft w:val="0"/>
          <w:marRight w:val="0"/>
          <w:marTop w:val="0"/>
          <w:marBottom w:val="0"/>
          <w:divBdr>
            <w:top w:val="none" w:sz="0" w:space="0" w:color="auto"/>
            <w:left w:val="none" w:sz="0" w:space="0" w:color="auto"/>
            <w:bottom w:val="none" w:sz="0" w:space="0" w:color="auto"/>
            <w:right w:val="none" w:sz="0" w:space="0" w:color="auto"/>
          </w:divBdr>
          <w:divsChild>
            <w:div w:id="375664463">
              <w:marLeft w:val="0"/>
              <w:marRight w:val="0"/>
              <w:marTop w:val="0"/>
              <w:marBottom w:val="0"/>
              <w:divBdr>
                <w:top w:val="none" w:sz="0" w:space="0" w:color="auto"/>
                <w:left w:val="none" w:sz="0" w:space="0" w:color="auto"/>
                <w:bottom w:val="none" w:sz="0" w:space="0" w:color="auto"/>
                <w:right w:val="none" w:sz="0" w:space="0" w:color="auto"/>
              </w:divBdr>
              <w:divsChild>
                <w:div w:id="1545866905">
                  <w:marLeft w:val="0"/>
                  <w:marRight w:val="0"/>
                  <w:marTop w:val="0"/>
                  <w:marBottom w:val="0"/>
                  <w:divBdr>
                    <w:top w:val="none" w:sz="0" w:space="0" w:color="auto"/>
                    <w:left w:val="none" w:sz="0" w:space="0" w:color="auto"/>
                    <w:bottom w:val="none" w:sz="0" w:space="0" w:color="auto"/>
                    <w:right w:val="none" w:sz="0" w:space="0" w:color="auto"/>
                  </w:divBdr>
                  <w:divsChild>
                    <w:div w:id="1342777829">
                      <w:marLeft w:val="0"/>
                      <w:marRight w:val="0"/>
                      <w:marTop w:val="0"/>
                      <w:marBottom w:val="0"/>
                      <w:divBdr>
                        <w:top w:val="none" w:sz="0" w:space="0" w:color="auto"/>
                        <w:left w:val="none" w:sz="0" w:space="0" w:color="auto"/>
                        <w:bottom w:val="none" w:sz="0" w:space="0" w:color="auto"/>
                        <w:right w:val="none" w:sz="0" w:space="0" w:color="auto"/>
                      </w:divBdr>
                      <w:divsChild>
                        <w:div w:id="631328772">
                          <w:marLeft w:val="0"/>
                          <w:marRight w:val="0"/>
                          <w:marTop w:val="0"/>
                          <w:marBottom w:val="0"/>
                          <w:divBdr>
                            <w:top w:val="none" w:sz="0" w:space="0" w:color="auto"/>
                            <w:left w:val="none" w:sz="0" w:space="0" w:color="auto"/>
                            <w:bottom w:val="none" w:sz="0" w:space="0" w:color="auto"/>
                            <w:right w:val="none" w:sz="0" w:space="0" w:color="auto"/>
                          </w:divBdr>
                          <w:divsChild>
                            <w:div w:id="1987783600">
                              <w:marLeft w:val="0"/>
                              <w:marRight w:val="0"/>
                              <w:marTop w:val="0"/>
                              <w:marBottom w:val="0"/>
                              <w:divBdr>
                                <w:top w:val="none" w:sz="0" w:space="0" w:color="auto"/>
                                <w:left w:val="none" w:sz="0" w:space="0" w:color="auto"/>
                                <w:bottom w:val="none" w:sz="0" w:space="0" w:color="auto"/>
                                <w:right w:val="none" w:sz="0" w:space="0" w:color="auto"/>
                              </w:divBdr>
                              <w:divsChild>
                                <w:div w:id="1058017491">
                                  <w:marLeft w:val="0"/>
                                  <w:marRight w:val="0"/>
                                  <w:marTop w:val="0"/>
                                  <w:marBottom w:val="0"/>
                                  <w:divBdr>
                                    <w:top w:val="none" w:sz="0" w:space="0" w:color="auto"/>
                                    <w:left w:val="none" w:sz="0" w:space="0" w:color="auto"/>
                                    <w:bottom w:val="none" w:sz="0" w:space="0" w:color="auto"/>
                                    <w:right w:val="none" w:sz="0" w:space="0" w:color="auto"/>
                                  </w:divBdr>
                                  <w:divsChild>
                                    <w:div w:id="1326476851">
                                      <w:marLeft w:val="0"/>
                                      <w:marRight w:val="0"/>
                                      <w:marTop w:val="0"/>
                                      <w:marBottom w:val="0"/>
                                      <w:divBdr>
                                        <w:top w:val="none" w:sz="0" w:space="0" w:color="auto"/>
                                        <w:left w:val="none" w:sz="0" w:space="0" w:color="auto"/>
                                        <w:bottom w:val="none" w:sz="0" w:space="0" w:color="auto"/>
                                        <w:right w:val="none" w:sz="0" w:space="0" w:color="auto"/>
                                      </w:divBdr>
                                      <w:divsChild>
                                        <w:div w:id="291831909">
                                          <w:marLeft w:val="0"/>
                                          <w:marRight w:val="0"/>
                                          <w:marTop w:val="0"/>
                                          <w:marBottom w:val="0"/>
                                          <w:divBdr>
                                            <w:top w:val="none" w:sz="0" w:space="0" w:color="auto"/>
                                            <w:left w:val="none" w:sz="0" w:space="0" w:color="auto"/>
                                            <w:bottom w:val="none" w:sz="0" w:space="0" w:color="auto"/>
                                            <w:right w:val="none" w:sz="0" w:space="0" w:color="auto"/>
                                          </w:divBdr>
                                        </w:div>
                                        <w:div w:id="246623746">
                                          <w:marLeft w:val="0"/>
                                          <w:marRight w:val="0"/>
                                          <w:marTop w:val="0"/>
                                          <w:marBottom w:val="0"/>
                                          <w:divBdr>
                                            <w:top w:val="none" w:sz="0" w:space="0" w:color="auto"/>
                                            <w:left w:val="none" w:sz="0" w:space="0" w:color="auto"/>
                                            <w:bottom w:val="none" w:sz="0" w:space="0" w:color="auto"/>
                                            <w:right w:val="none" w:sz="0" w:space="0" w:color="auto"/>
                                          </w:divBdr>
                                          <w:divsChild>
                                            <w:div w:id="665474173">
                                              <w:marLeft w:val="0"/>
                                              <w:marRight w:val="0"/>
                                              <w:marTop w:val="0"/>
                                              <w:marBottom w:val="0"/>
                                              <w:divBdr>
                                                <w:top w:val="none" w:sz="0" w:space="0" w:color="auto"/>
                                                <w:left w:val="none" w:sz="0" w:space="0" w:color="auto"/>
                                                <w:bottom w:val="none" w:sz="0" w:space="0" w:color="auto"/>
                                                <w:right w:val="none" w:sz="0" w:space="0" w:color="auto"/>
                                              </w:divBdr>
                                            </w:div>
                                            <w:div w:id="1683631151">
                                              <w:marLeft w:val="0"/>
                                              <w:marRight w:val="0"/>
                                              <w:marTop w:val="0"/>
                                              <w:marBottom w:val="0"/>
                                              <w:divBdr>
                                                <w:top w:val="none" w:sz="0" w:space="0" w:color="auto"/>
                                                <w:left w:val="none" w:sz="0" w:space="0" w:color="auto"/>
                                                <w:bottom w:val="none" w:sz="0" w:space="0" w:color="auto"/>
                                                <w:right w:val="none" w:sz="0" w:space="0" w:color="auto"/>
                                              </w:divBdr>
                                            </w:div>
                                          </w:divsChild>
                                        </w:div>
                                        <w:div w:id="403795710">
                                          <w:marLeft w:val="0"/>
                                          <w:marRight w:val="0"/>
                                          <w:marTop w:val="0"/>
                                          <w:marBottom w:val="0"/>
                                          <w:divBdr>
                                            <w:top w:val="none" w:sz="0" w:space="0" w:color="auto"/>
                                            <w:left w:val="none" w:sz="0" w:space="0" w:color="auto"/>
                                            <w:bottom w:val="none" w:sz="0" w:space="0" w:color="auto"/>
                                            <w:right w:val="none" w:sz="0" w:space="0" w:color="auto"/>
                                          </w:divBdr>
                                        </w:div>
                                        <w:div w:id="1012411820">
                                          <w:marLeft w:val="0"/>
                                          <w:marRight w:val="0"/>
                                          <w:marTop w:val="0"/>
                                          <w:marBottom w:val="0"/>
                                          <w:divBdr>
                                            <w:top w:val="none" w:sz="0" w:space="0" w:color="auto"/>
                                            <w:left w:val="none" w:sz="0" w:space="0" w:color="auto"/>
                                            <w:bottom w:val="none" w:sz="0" w:space="0" w:color="auto"/>
                                            <w:right w:val="none" w:sz="0" w:space="0" w:color="auto"/>
                                          </w:divBdr>
                                        </w:div>
                                        <w:div w:id="1533762859">
                                          <w:marLeft w:val="0"/>
                                          <w:marRight w:val="0"/>
                                          <w:marTop w:val="0"/>
                                          <w:marBottom w:val="0"/>
                                          <w:divBdr>
                                            <w:top w:val="none" w:sz="0" w:space="0" w:color="auto"/>
                                            <w:left w:val="none" w:sz="0" w:space="0" w:color="auto"/>
                                            <w:bottom w:val="none" w:sz="0" w:space="0" w:color="auto"/>
                                            <w:right w:val="none" w:sz="0" w:space="0" w:color="auto"/>
                                          </w:divBdr>
                                          <w:divsChild>
                                            <w:div w:id="16786580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3839119">
      <w:bodyDiv w:val="1"/>
      <w:marLeft w:val="0"/>
      <w:marRight w:val="0"/>
      <w:marTop w:val="0"/>
      <w:marBottom w:val="0"/>
      <w:divBdr>
        <w:top w:val="none" w:sz="0" w:space="0" w:color="auto"/>
        <w:left w:val="none" w:sz="0" w:space="0" w:color="auto"/>
        <w:bottom w:val="none" w:sz="0" w:space="0" w:color="auto"/>
        <w:right w:val="none" w:sz="0" w:space="0" w:color="auto"/>
      </w:divBdr>
      <w:divsChild>
        <w:div w:id="1071074444">
          <w:marLeft w:val="0"/>
          <w:marRight w:val="0"/>
          <w:marTop w:val="0"/>
          <w:marBottom w:val="0"/>
          <w:divBdr>
            <w:top w:val="none" w:sz="0" w:space="0" w:color="auto"/>
            <w:left w:val="none" w:sz="0" w:space="0" w:color="auto"/>
            <w:bottom w:val="none" w:sz="0" w:space="0" w:color="auto"/>
            <w:right w:val="none" w:sz="0" w:space="0" w:color="auto"/>
          </w:divBdr>
          <w:divsChild>
            <w:div w:id="1862476664">
              <w:marLeft w:val="0"/>
              <w:marRight w:val="0"/>
              <w:marTop w:val="150"/>
              <w:marBottom w:val="0"/>
              <w:divBdr>
                <w:top w:val="none" w:sz="0" w:space="0" w:color="auto"/>
                <w:left w:val="none" w:sz="0" w:space="0" w:color="auto"/>
                <w:bottom w:val="none" w:sz="0" w:space="0" w:color="auto"/>
                <w:right w:val="none" w:sz="0" w:space="0" w:color="auto"/>
              </w:divBdr>
              <w:divsChild>
                <w:div w:id="1015499641">
                  <w:marLeft w:val="0"/>
                  <w:marRight w:val="0"/>
                  <w:marTop w:val="0"/>
                  <w:marBottom w:val="0"/>
                  <w:divBdr>
                    <w:top w:val="none" w:sz="0" w:space="0" w:color="auto"/>
                    <w:left w:val="none" w:sz="0" w:space="0" w:color="auto"/>
                    <w:bottom w:val="none" w:sz="0" w:space="0" w:color="auto"/>
                    <w:right w:val="none" w:sz="0" w:space="0" w:color="auto"/>
                  </w:divBdr>
                  <w:divsChild>
                    <w:div w:id="245919667">
                      <w:marLeft w:val="0"/>
                      <w:marRight w:val="0"/>
                      <w:marTop w:val="0"/>
                      <w:marBottom w:val="0"/>
                      <w:divBdr>
                        <w:top w:val="none" w:sz="0" w:space="0" w:color="auto"/>
                        <w:left w:val="none" w:sz="0" w:space="0" w:color="auto"/>
                        <w:bottom w:val="none" w:sz="0" w:space="0" w:color="auto"/>
                        <w:right w:val="none" w:sz="0" w:space="0" w:color="auto"/>
                      </w:divBdr>
                      <w:divsChild>
                        <w:div w:id="7789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382446">
      <w:bodyDiv w:val="1"/>
      <w:marLeft w:val="0"/>
      <w:marRight w:val="0"/>
      <w:marTop w:val="0"/>
      <w:marBottom w:val="0"/>
      <w:divBdr>
        <w:top w:val="none" w:sz="0" w:space="0" w:color="auto"/>
        <w:left w:val="none" w:sz="0" w:space="0" w:color="auto"/>
        <w:bottom w:val="none" w:sz="0" w:space="0" w:color="auto"/>
        <w:right w:val="none" w:sz="0" w:space="0" w:color="auto"/>
      </w:divBdr>
      <w:divsChild>
        <w:div w:id="446775292">
          <w:marLeft w:val="0"/>
          <w:marRight w:val="0"/>
          <w:marTop w:val="0"/>
          <w:marBottom w:val="0"/>
          <w:divBdr>
            <w:top w:val="single" w:sz="2" w:space="0" w:color="AAAAAA"/>
            <w:left w:val="single" w:sz="6" w:space="8" w:color="AAAAAA"/>
            <w:bottom w:val="single" w:sz="2" w:space="0" w:color="AAAAAA"/>
            <w:right w:val="single" w:sz="6" w:space="8" w:color="AAAAAA"/>
          </w:divBdr>
          <w:divsChild>
            <w:div w:id="619577361">
              <w:marLeft w:val="0"/>
              <w:marRight w:val="0"/>
              <w:marTop w:val="0"/>
              <w:marBottom w:val="0"/>
              <w:divBdr>
                <w:top w:val="none" w:sz="0" w:space="0" w:color="auto"/>
                <w:left w:val="none" w:sz="0" w:space="0" w:color="auto"/>
                <w:bottom w:val="none" w:sz="0" w:space="0" w:color="auto"/>
                <w:right w:val="none" w:sz="0" w:space="0" w:color="auto"/>
              </w:divBdr>
              <w:divsChild>
                <w:div w:id="340201654">
                  <w:marLeft w:val="0"/>
                  <w:marRight w:val="0"/>
                  <w:marTop w:val="0"/>
                  <w:marBottom w:val="0"/>
                  <w:divBdr>
                    <w:top w:val="none" w:sz="0" w:space="0" w:color="auto"/>
                    <w:left w:val="none" w:sz="0" w:space="0" w:color="auto"/>
                    <w:bottom w:val="none" w:sz="0" w:space="0" w:color="auto"/>
                    <w:right w:val="none" w:sz="0" w:space="0" w:color="auto"/>
                  </w:divBdr>
                  <w:divsChild>
                    <w:div w:id="1543130575">
                      <w:marLeft w:val="0"/>
                      <w:marRight w:val="2550"/>
                      <w:marTop w:val="0"/>
                      <w:marBottom w:val="48"/>
                      <w:divBdr>
                        <w:top w:val="none" w:sz="0" w:space="0" w:color="auto"/>
                        <w:left w:val="none" w:sz="0" w:space="0" w:color="auto"/>
                        <w:bottom w:val="none" w:sz="0" w:space="0" w:color="auto"/>
                        <w:right w:val="none" w:sz="0" w:space="0" w:color="auto"/>
                      </w:divBdr>
                      <w:divsChild>
                        <w:div w:id="11399554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770792">
      <w:bodyDiv w:val="1"/>
      <w:marLeft w:val="0"/>
      <w:marRight w:val="0"/>
      <w:marTop w:val="0"/>
      <w:marBottom w:val="0"/>
      <w:divBdr>
        <w:top w:val="none" w:sz="0" w:space="0" w:color="auto"/>
        <w:left w:val="none" w:sz="0" w:space="0" w:color="auto"/>
        <w:bottom w:val="none" w:sz="0" w:space="0" w:color="auto"/>
        <w:right w:val="none" w:sz="0" w:space="0" w:color="auto"/>
      </w:divBdr>
      <w:divsChild>
        <w:div w:id="1808010132">
          <w:marLeft w:val="0"/>
          <w:marRight w:val="0"/>
          <w:marTop w:val="0"/>
          <w:marBottom w:val="0"/>
          <w:divBdr>
            <w:top w:val="none" w:sz="0" w:space="0" w:color="auto"/>
            <w:left w:val="none" w:sz="0" w:space="0" w:color="auto"/>
            <w:bottom w:val="none" w:sz="0" w:space="0" w:color="auto"/>
            <w:right w:val="none" w:sz="0" w:space="0" w:color="auto"/>
          </w:divBdr>
          <w:divsChild>
            <w:div w:id="147289379">
              <w:marLeft w:val="0"/>
              <w:marRight w:val="0"/>
              <w:marTop w:val="0"/>
              <w:marBottom w:val="0"/>
              <w:divBdr>
                <w:top w:val="none" w:sz="0" w:space="0" w:color="auto"/>
                <w:left w:val="none" w:sz="0" w:space="0" w:color="auto"/>
                <w:bottom w:val="none" w:sz="0" w:space="0" w:color="auto"/>
                <w:right w:val="none" w:sz="0" w:space="0" w:color="auto"/>
              </w:divBdr>
              <w:divsChild>
                <w:div w:id="1780876061">
                  <w:marLeft w:val="0"/>
                  <w:marRight w:val="0"/>
                  <w:marTop w:val="0"/>
                  <w:marBottom w:val="0"/>
                  <w:divBdr>
                    <w:top w:val="none" w:sz="0" w:space="0" w:color="auto"/>
                    <w:left w:val="none" w:sz="0" w:space="0" w:color="auto"/>
                    <w:bottom w:val="none" w:sz="0" w:space="0" w:color="auto"/>
                    <w:right w:val="none" w:sz="0" w:space="0" w:color="auto"/>
                  </w:divBdr>
                  <w:divsChild>
                    <w:div w:id="1753352859">
                      <w:marLeft w:val="0"/>
                      <w:marRight w:val="0"/>
                      <w:marTop w:val="0"/>
                      <w:marBottom w:val="0"/>
                      <w:divBdr>
                        <w:top w:val="none" w:sz="0" w:space="0" w:color="auto"/>
                        <w:left w:val="none" w:sz="0" w:space="0" w:color="auto"/>
                        <w:bottom w:val="none" w:sz="0" w:space="0" w:color="auto"/>
                        <w:right w:val="none" w:sz="0" w:space="0" w:color="auto"/>
                      </w:divBdr>
                      <w:divsChild>
                        <w:div w:id="1199127228">
                          <w:marLeft w:val="0"/>
                          <w:marRight w:val="0"/>
                          <w:marTop w:val="0"/>
                          <w:marBottom w:val="0"/>
                          <w:divBdr>
                            <w:top w:val="none" w:sz="0" w:space="0" w:color="auto"/>
                            <w:left w:val="none" w:sz="0" w:space="0" w:color="auto"/>
                            <w:bottom w:val="none" w:sz="0" w:space="0" w:color="auto"/>
                            <w:right w:val="none" w:sz="0" w:space="0" w:color="auto"/>
                          </w:divBdr>
                          <w:divsChild>
                            <w:div w:id="1642032197">
                              <w:marLeft w:val="0"/>
                              <w:marRight w:val="0"/>
                              <w:marTop w:val="0"/>
                              <w:marBottom w:val="0"/>
                              <w:divBdr>
                                <w:top w:val="none" w:sz="0" w:space="0" w:color="auto"/>
                                <w:left w:val="none" w:sz="0" w:space="0" w:color="auto"/>
                                <w:bottom w:val="none" w:sz="0" w:space="0" w:color="auto"/>
                                <w:right w:val="none" w:sz="0" w:space="0" w:color="auto"/>
                              </w:divBdr>
                              <w:divsChild>
                                <w:div w:id="1861508295">
                                  <w:marLeft w:val="0"/>
                                  <w:marRight w:val="0"/>
                                  <w:marTop w:val="0"/>
                                  <w:marBottom w:val="0"/>
                                  <w:divBdr>
                                    <w:top w:val="none" w:sz="0" w:space="0" w:color="auto"/>
                                    <w:left w:val="none" w:sz="0" w:space="0" w:color="auto"/>
                                    <w:bottom w:val="none" w:sz="0" w:space="0" w:color="auto"/>
                                    <w:right w:val="none" w:sz="0" w:space="0" w:color="auto"/>
                                  </w:divBdr>
                                  <w:divsChild>
                                    <w:div w:id="791703382">
                                      <w:marLeft w:val="0"/>
                                      <w:marRight w:val="0"/>
                                      <w:marTop w:val="0"/>
                                      <w:marBottom w:val="0"/>
                                      <w:divBdr>
                                        <w:top w:val="none" w:sz="0" w:space="0" w:color="auto"/>
                                        <w:left w:val="none" w:sz="0" w:space="0" w:color="auto"/>
                                        <w:bottom w:val="none" w:sz="0" w:space="0" w:color="auto"/>
                                        <w:right w:val="none" w:sz="0" w:space="0" w:color="auto"/>
                                      </w:divBdr>
                                      <w:divsChild>
                                        <w:div w:id="21282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537598">
      <w:bodyDiv w:val="1"/>
      <w:marLeft w:val="0"/>
      <w:marRight w:val="0"/>
      <w:marTop w:val="0"/>
      <w:marBottom w:val="0"/>
      <w:divBdr>
        <w:top w:val="none" w:sz="0" w:space="0" w:color="auto"/>
        <w:left w:val="none" w:sz="0" w:space="0" w:color="auto"/>
        <w:bottom w:val="none" w:sz="0" w:space="0" w:color="auto"/>
        <w:right w:val="none" w:sz="0" w:space="0" w:color="auto"/>
      </w:divBdr>
      <w:divsChild>
        <w:div w:id="1508978112">
          <w:marLeft w:val="0"/>
          <w:marRight w:val="0"/>
          <w:marTop w:val="0"/>
          <w:marBottom w:val="0"/>
          <w:divBdr>
            <w:top w:val="none" w:sz="0" w:space="0" w:color="auto"/>
            <w:left w:val="none" w:sz="0" w:space="0" w:color="auto"/>
            <w:bottom w:val="none" w:sz="0" w:space="0" w:color="auto"/>
            <w:right w:val="none" w:sz="0" w:space="0" w:color="auto"/>
          </w:divBdr>
          <w:divsChild>
            <w:div w:id="1283616164">
              <w:marLeft w:val="-225"/>
              <w:marRight w:val="-225"/>
              <w:marTop w:val="0"/>
              <w:marBottom w:val="0"/>
              <w:divBdr>
                <w:top w:val="none" w:sz="0" w:space="0" w:color="auto"/>
                <w:left w:val="none" w:sz="0" w:space="0" w:color="auto"/>
                <w:bottom w:val="none" w:sz="0" w:space="0" w:color="auto"/>
                <w:right w:val="none" w:sz="0" w:space="0" w:color="auto"/>
              </w:divBdr>
              <w:divsChild>
                <w:div w:id="668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587860">
      <w:bodyDiv w:val="1"/>
      <w:marLeft w:val="0"/>
      <w:marRight w:val="0"/>
      <w:marTop w:val="0"/>
      <w:marBottom w:val="0"/>
      <w:divBdr>
        <w:top w:val="none" w:sz="0" w:space="0" w:color="auto"/>
        <w:left w:val="none" w:sz="0" w:space="0" w:color="auto"/>
        <w:bottom w:val="none" w:sz="0" w:space="0" w:color="auto"/>
        <w:right w:val="none" w:sz="0" w:space="0" w:color="auto"/>
      </w:divBdr>
      <w:divsChild>
        <w:div w:id="49764794">
          <w:marLeft w:val="0"/>
          <w:marRight w:val="0"/>
          <w:marTop w:val="0"/>
          <w:marBottom w:val="0"/>
          <w:divBdr>
            <w:top w:val="none" w:sz="0" w:space="0" w:color="auto"/>
            <w:left w:val="none" w:sz="0" w:space="0" w:color="auto"/>
            <w:bottom w:val="none" w:sz="0" w:space="0" w:color="auto"/>
            <w:right w:val="none" w:sz="0" w:space="0" w:color="auto"/>
          </w:divBdr>
          <w:divsChild>
            <w:div w:id="1912883472">
              <w:marLeft w:val="0"/>
              <w:marRight w:val="0"/>
              <w:marTop w:val="0"/>
              <w:marBottom w:val="0"/>
              <w:divBdr>
                <w:top w:val="none" w:sz="0" w:space="0" w:color="auto"/>
                <w:left w:val="none" w:sz="0" w:space="0" w:color="auto"/>
                <w:bottom w:val="none" w:sz="0" w:space="0" w:color="auto"/>
                <w:right w:val="none" w:sz="0" w:space="0" w:color="auto"/>
              </w:divBdr>
              <w:divsChild>
                <w:div w:id="1103187853">
                  <w:marLeft w:val="0"/>
                  <w:marRight w:val="0"/>
                  <w:marTop w:val="0"/>
                  <w:marBottom w:val="0"/>
                  <w:divBdr>
                    <w:top w:val="none" w:sz="0" w:space="0" w:color="auto"/>
                    <w:left w:val="none" w:sz="0" w:space="0" w:color="auto"/>
                    <w:bottom w:val="none" w:sz="0" w:space="0" w:color="auto"/>
                    <w:right w:val="none" w:sz="0" w:space="0" w:color="auto"/>
                  </w:divBdr>
                  <w:divsChild>
                    <w:div w:id="1223059431">
                      <w:marLeft w:val="0"/>
                      <w:marRight w:val="0"/>
                      <w:marTop w:val="0"/>
                      <w:marBottom w:val="0"/>
                      <w:divBdr>
                        <w:top w:val="none" w:sz="0" w:space="0" w:color="auto"/>
                        <w:left w:val="none" w:sz="0" w:space="0" w:color="auto"/>
                        <w:bottom w:val="none" w:sz="0" w:space="0" w:color="auto"/>
                        <w:right w:val="none" w:sz="0" w:space="0" w:color="auto"/>
                      </w:divBdr>
                      <w:divsChild>
                        <w:div w:id="1712726504">
                          <w:marLeft w:val="0"/>
                          <w:marRight w:val="0"/>
                          <w:marTop w:val="0"/>
                          <w:marBottom w:val="0"/>
                          <w:divBdr>
                            <w:top w:val="none" w:sz="0" w:space="0" w:color="auto"/>
                            <w:left w:val="none" w:sz="0" w:space="0" w:color="auto"/>
                            <w:bottom w:val="none" w:sz="0" w:space="0" w:color="auto"/>
                            <w:right w:val="none" w:sz="0" w:space="0" w:color="auto"/>
                          </w:divBdr>
                          <w:divsChild>
                            <w:div w:id="1112940645">
                              <w:marLeft w:val="0"/>
                              <w:marRight w:val="0"/>
                              <w:marTop w:val="0"/>
                              <w:marBottom w:val="0"/>
                              <w:divBdr>
                                <w:top w:val="none" w:sz="0" w:space="0" w:color="auto"/>
                                <w:left w:val="none" w:sz="0" w:space="0" w:color="auto"/>
                                <w:bottom w:val="none" w:sz="0" w:space="0" w:color="auto"/>
                                <w:right w:val="none" w:sz="0" w:space="0" w:color="auto"/>
                              </w:divBdr>
                              <w:divsChild>
                                <w:div w:id="141703637">
                                  <w:marLeft w:val="0"/>
                                  <w:marRight w:val="0"/>
                                  <w:marTop w:val="0"/>
                                  <w:marBottom w:val="0"/>
                                  <w:divBdr>
                                    <w:top w:val="none" w:sz="0" w:space="0" w:color="auto"/>
                                    <w:left w:val="none" w:sz="0" w:space="0" w:color="auto"/>
                                    <w:bottom w:val="none" w:sz="0" w:space="0" w:color="auto"/>
                                    <w:right w:val="none" w:sz="0" w:space="0" w:color="auto"/>
                                  </w:divBdr>
                                  <w:divsChild>
                                    <w:div w:id="37552809">
                                      <w:marLeft w:val="0"/>
                                      <w:marRight w:val="0"/>
                                      <w:marTop w:val="0"/>
                                      <w:marBottom w:val="0"/>
                                      <w:divBdr>
                                        <w:top w:val="none" w:sz="0" w:space="0" w:color="auto"/>
                                        <w:left w:val="none" w:sz="0" w:space="0" w:color="auto"/>
                                        <w:bottom w:val="none" w:sz="0" w:space="0" w:color="auto"/>
                                        <w:right w:val="none" w:sz="0" w:space="0" w:color="auto"/>
                                      </w:divBdr>
                                      <w:divsChild>
                                        <w:div w:id="653264139">
                                          <w:marLeft w:val="0"/>
                                          <w:marRight w:val="0"/>
                                          <w:marTop w:val="0"/>
                                          <w:marBottom w:val="0"/>
                                          <w:divBdr>
                                            <w:top w:val="none" w:sz="0" w:space="0" w:color="auto"/>
                                            <w:left w:val="none" w:sz="0" w:space="0" w:color="auto"/>
                                            <w:bottom w:val="none" w:sz="0" w:space="0" w:color="auto"/>
                                            <w:right w:val="none" w:sz="0" w:space="0" w:color="auto"/>
                                          </w:divBdr>
                                          <w:divsChild>
                                            <w:div w:id="1242175110">
                                              <w:marLeft w:val="0"/>
                                              <w:marRight w:val="0"/>
                                              <w:marTop w:val="0"/>
                                              <w:marBottom w:val="0"/>
                                              <w:divBdr>
                                                <w:top w:val="none" w:sz="0" w:space="0" w:color="auto"/>
                                                <w:left w:val="none" w:sz="0" w:space="0" w:color="auto"/>
                                                <w:bottom w:val="none" w:sz="0" w:space="0" w:color="auto"/>
                                                <w:right w:val="none" w:sz="0" w:space="0" w:color="auto"/>
                                              </w:divBdr>
                                              <w:divsChild>
                                                <w:div w:id="557939692">
                                                  <w:marLeft w:val="0"/>
                                                  <w:marRight w:val="0"/>
                                                  <w:marTop w:val="0"/>
                                                  <w:marBottom w:val="0"/>
                                                  <w:divBdr>
                                                    <w:top w:val="none" w:sz="0" w:space="0" w:color="auto"/>
                                                    <w:left w:val="none" w:sz="0" w:space="0" w:color="auto"/>
                                                    <w:bottom w:val="none" w:sz="0" w:space="0" w:color="auto"/>
                                                    <w:right w:val="none" w:sz="0" w:space="0" w:color="auto"/>
                                                  </w:divBdr>
                                                  <w:divsChild>
                                                    <w:div w:id="289434509">
                                                      <w:marLeft w:val="0"/>
                                                      <w:marRight w:val="0"/>
                                                      <w:marTop w:val="0"/>
                                                      <w:marBottom w:val="0"/>
                                                      <w:divBdr>
                                                        <w:top w:val="none" w:sz="0" w:space="0" w:color="auto"/>
                                                        <w:left w:val="none" w:sz="0" w:space="0" w:color="auto"/>
                                                        <w:bottom w:val="none" w:sz="0" w:space="0" w:color="auto"/>
                                                        <w:right w:val="none" w:sz="0" w:space="0" w:color="auto"/>
                                                      </w:divBdr>
                                                      <w:divsChild>
                                                        <w:div w:id="1966807095">
                                                          <w:marLeft w:val="0"/>
                                                          <w:marRight w:val="0"/>
                                                          <w:marTop w:val="0"/>
                                                          <w:marBottom w:val="0"/>
                                                          <w:divBdr>
                                                            <w:top w:val="none" w:sz="0" w:space="0" w:color="auto"/>
                                                            <w:left w:val="none" w:sz="0" w:space="0" w:color="auto"/>
                                                            <w:bottom w:val="none" w:sz="0" w:space="0" w:color="auto"/>
                                                            <w:right w:val="none" w:sz="0" w:space="0" w:color="auto"/>
                                                          </w:divBdr>
                                                          <w:divsChild>
                                                            <w:div w:id="1712225979">
                                                              <w:marLeft w:val="0"/>
                                                              <w:marRight w:val="0"/>
                                                              <w:marTop w:val="0"/>
                                                              <w:marBottom w:val="0"/>
                                                              <w:divBdr>
                                                                <w:top w:val="none" w:sz="0" w:space="0" w:color="auto"/>
                                                                <w:left w:val="none" w:sz="0" w:space="0" w:color="auto"/>
                                                                <w:bottom w:val="none" w:sz="0" w:space="0" w:color="auto"/>
                                                                <w:right w:val="none" w:sz="0" w:space="0" w:color="auto"/>
                                                              </w:divBdr>
                                                              <w:divsChild>
                                                                <w:div w:id="524825222">
                                                                  <w:marLeft w:val="0"/>
                                                                  <w:marRight w:val="0"/>
                                                                  <w:marTop w:val="0"/>
                                                                  <w:marBottom w:val="0"/>
                                                                  <w:divBdr>
                                                                    <w:top w:val="none" w:sz="0" w:space="0" w:color="auto"/>
                                                                    <w:left w:val="none" w:sz="0" w:space="0" w:color="auto"/>
                                                                    <w:bottom w:val="none" w:sz="0" w:space="0" w:color="auto"/>
                                                                    <w:right w:val="none" w:sz="0" w:space="0" w:color="auto"/>
                                                                  </w:divBdr>
                                                                  <w:divsChild>
                                                                    <w:div w:id="1241719284">
                                                                      <w:marLeft w:val="0"/>
                                                                      <w:marRight w:val="0"/>
                                                                      <w:marTop w:val="0"/>
                                                                      <w:marBottom w:val="0"/>
                                                                      <w:divBdr>
                                                                        <w:top w:val="single" w:sz="6" w:space="8" w:color="E0E0E0"/>
                                                                        <w:left w:val="none" w:sz="0" w:space="0" w:color="auto"/>
                                                                        <w:bottom w:val="none" w:sz="0" w:space="0" w:color="auto"/>
                                                                        <w:right w:val="none" w:sz="0" w:space="0" w:color="auto"/>
                                                                      </w:divBdr>
                                                                      <w:divsChild>
                                                                        <w:div w:id="2126272597">
                                                                          <w:marLeft w:val="0"/>
                                                                          <w:marRight w:val="0"/>
                                                                          <w:marTop w:val="0"/>
                                                                          <w:marBottom w:val="0"/>
                                                                          <w:divBdr>
                                                                            <w:top w:val="none" w:sz="0" w:space="0" w:color="auto"/>
                                                                            <w:left w:val="none" w:sz="0" w:space="0" w:color="auto"/>
                                                                            <w:bottom w:val="none" w:sz="0" w:space="0" w:color="auto"/>
                                                                            <w:right w:val="none" w:sz="0" w:space="0" w:color="auto"/>
                                                                          </w:divBdr>
                                                                          <w:divsChild>
                                                                            <w:div w:id="1721633232">
                                                                              <w:marLeft w:val="0"/>
                                                                              <w:marRight w:val="0"/>
                                                                              <w:marTop w:val="0"/>
                                                                              <w:marBottom w:val="0"/>
                                                                              <w:divBdr>
                                                                                <w:top w:val="none" w:sz="0" w:space="0" w:color="auto"/>
                                                                                <w:left w:val="none" w:sz="0" w:space="0" w:color="auto"/>
                                                                                <w:bottom w:val="none" w:sz="0" w:space="0" w:color="auto"/>
                                                                                <w:right w:val="none" w:sz="0" w:space="0" w:color="auto"/>
                                                                              </w:divBdr>
                                                                              <w:divsChild>
                                                                                <w:div w:id="1406220318">
                                                                                  <w:marLeft w:val="0"/>
                                                                                  <w:marRight w:val="0"/>
                                                                                  <w:marTop w:val="0"/>
                                                                                  <w:marBottom w:val="0"/>
                                                                                  <w:divBdr>
                                                                                    <w:top w:val="none" w:sz="0" w:space="0" w:color="auto"/>
                                                                                    <w:left w:val="none" w:sz="0" w:space="0" w:color="auto"/>
                                                                                    <w:bottom w:val="none" w:sz="0" w:space="0" w:color="auto"/>
                                                                                    <w:right w:val="none" w:sz="0" w:space="0" w:color="auto"/>
                                                                                  </w:divBdr>
                                                                                  <w:divsChild>
                                                                                    <w:div w:id="1877351845">
                                                                                      <w:marLeft w:val="0"/>
                                                                                      <w:marRight w:val="0"/>
                                                                                      <w:marTop w:val="0"/>
                                                                                      <w:marBottom w:val="0"/>
                                                                                      <w:divBdr>
                                                                                        <w:top w:val="none" w:sz="0" w:space="0" w:color="auto"/>
                                                                                        <w:left w:val="none" w:sz="0" w:space="0" w:color="auto"/>
                                                                                        <w:bottom w:val="none" w:sz="0" w:space="0" w:color="auto"/>
                                                                                        <w:right w:val="none" w:sz="0" w:space="0" w:color="auto"/>
                                                                                      </w:divBdr>
                                                                                      <w:divsChild>
                                                                                        <w:div w:id="1469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438874">
      <w:bodyDiv w:val="1"/>
      <w:marLeft w:val="0"/>
      <w:marRight w:val="0"/>
      <w:marTop w:val="0"/>
      <w:marBottom w:val="0"/>
      <w:divBdr>
        <w:top w:val="none" w:sz="0" w:space="0" w:color="auto"/>
        <w:left w:val="none" w:sz="0" w:space="0" w:color="auto"/>
        <w:bottom w:val="none" w:sz="0" w:space="0" w:color="auto"/>
        <w:right w:val="none" w:sz="0" w:space="0" w:color="auto"/>
      </w:divBdr>
      <w:divsChild>
        <w:div w:id="1415709231">
          <w:marLeft w:val="0"/>
          <w:marRight w:val="0"/>
          <w:marTop w:val="0"/>
          <w:marBottom w:val="0"/>
          <w:divBdr>
            <w:top w:val="none" w:sz="0" w:space="0" w:color="auto"/>
            <w:left w:val="none" w:sz="0" w:space="0" w:color="auto"/>
            <w:bottom w:val="none" w:sz="0" w:space="0" w:color="auto"/>
            <w:right w:val="none" w:sz="0" w:space="0" w:color="auto"/>
          </w:divBdr>
          <w:divsChild>
            <w:div w:id="1656034908">
              <w:marLeft w:val="0"/>
              <w:marRight w:val="0"/>
              <w:marTop w:val="0"/>
              <w:marBottom w:val="0"/>
              <w:divBdr>
                <w:top w:val="none" w:sz="0" w:space="0" w:color="auto"/>
                <w:left w:val="none" w:sz="0" w:space="0" w:color="auto"/>
                <w:bottom w:val="none" w:sz="0" w:space="0" w:color="auto"/>
                <w:right w:val="none" w:sz="0" w:space="0" w:color="auto"/>
              </w:divBdr>
              <w:divsChild>
                <w:div w:id="1535269914">
                  <w:marLeft w:val="0"/>
                  <w:marRight w:val="0"/>
                  <w:marTop w:val="0"/>
                  <w:marBottom w:val="0"/>
                  <w:divBdr>
                    <w:top w:val="none" w:sz="0" w:space="0" w:color="auto"/>
                    <w:left w:val="none" w:sz="0" w:space="0" w:color="auto"/>
                    <w:bottom w:val="none" w:sz="0" w:space="0" w:color="auto"/>
                    <w:right w:val="none" w:sz="0" w:space="0" w:color="auto"/>
                  </w:divBdr>
                  <w:divsChild>
                    <w:div w:id="739401563">
                      <w:marLeft w:val="0"/>
                      <w:marRight w:val="0"/>
                      <w:marTop w:val="0"/>
                      <w:marBottom w:val="0"/>
                      <w:divBdr>
                        <w:top w:val="none" w:sz="0" w:space="0" w:color="auto"/>
                        <w:left w:val="none" w:sz="0" w:space="0" w:color="auto"/>
                        <w:bottom w:val="none" w:sz="0" w:space="0" w:color="auto"/>
                        <w:right w:val="none" w:sz="0" w:space="0" w:color="auto"/>
                      </w:divBdr>
                      <w:divsChild>
                        <w:div w:id="195971692">
                          <w:marLeft w:val="0"/>
                          <w:marRight w:val="0"/>
                          <w:marTop w:val="0"/>
                          <w:marBottom w:val="0"/>
                          <w:divBdr>
                            <w:top w:val="none" w:sz="0" w:space="0" w:color="auto"/>
                            <w:left w:val="none" w:sz="0" w:space="0" w:color="auto"/>
                            <w:bottom w:val="none" w:sz="0" w:space="0" w:color="auto"/>
                            <w:right w:val="none" w:sz="0" w:space="0" w:color="auto"/>
                          </w:divBdr>
                          <w:divsChild>
                            <w:div w:id="718896157">
                              <w:marLeft w:val="0"/>
                              <w:marRight w:val="0"/>
                              <w:marTop w:val="0"/>
                              <w:marBottom w:val="0"/>
                              <w:divBdr>
                                <w:top w:val="none" w:sz="0" w:space="0" w:color="auto"/>
                                <w:left w:val="none" w:sz="0" w:space="0" w:color="auto"/>
                                <w:bottom w:val="none" w:sz="0" w:space="0" w:color="auto"/>
                                <w:right w:val="none" w:sz="0" w:space="0" w:color="auto"/>
                              </w:divBdr>
                              <w:divsChild>
                                <w:div w:id="761494734">
                                  <w:marLeft w:val="0"/>
                                  <w:marRight w:val="0"/>
                                  <w:marTop w:val="0"/>
                                  <w:marBottom w:val="0"/>
                                  <w:divBdr>
                                    <w:top w:val="none" w:sz="0" w:space="0" w:color="auto"/>
                                    <w:left w:val="none" w:sz="0" w:space="0" w:color="auto"/>
                                    <w:bottom w:val="none" w:sz="0" w:space="0" w:color="auto"/>
                                    <w:right w:val="none" w:sz="0" w:space="0" w:color="auto"/>
                                  </w:divBdr>
                                  <w:divsChild>
                                    <w:div w:id="2092241268">
                                      <w:marLeft w:val="0"/>
                                      <w:marRight w:val="0"/>
                                      <w:marTop w:val="0"/>
                                      <w:marBottom w:val="0"/>
                                      <w:divBdr>
                                        <w:top w:val="none" w:sz="0" w:space="0" w:color="auto"/>
                                        <w:left w:val="none" w:sz="0" w:space="0" w:color="auto"/>
                                        <w:bottom w:val="none" w:sz="0" w:space="0" w:color="auto"/>
                                        <w:right w:val="none" w:sz="0" w:space="0" w:color="auto"/>
                                      </w:divBdr>
                                      <w:divsChild>
                                        <w:div w:id="5711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4589766">
      <w:bodyDiv w:val="1"/>
      <w:marLeft w:val="0"/>
      <w:marRight w:val="0"/>
      <w:marTop w:val="0"/>
      <w:marBottom w:val="0"/>
      <w:divBdr>
        <w:top w:val="none" w:sz="0" w:space="0" w:color="auto"/>
        <w:left w:val="none" w:sz="0" w:space="0" w:color="auto"/>
        <w:bottom w:val="none" w:sz="0" w:space="0" w:color="auto"/>
        <w:right w:val="none" w:sz="0" w:space="0" w:color="auto"/>
      </w:divBdr>
      <w:divsChild>
        <w:div w:id="1902977547">
          <w:marLeft w:val="0"/>
          <w:marRight w:val="0"/>
          <w:marTop w:val="0"/>
          <w:marBottom w:val="0"/>
          <w:divBdr>
            <w:top w:val="none" w:sz="0" w:space="0" w:color="auto"/>
            <w:left w:val="none" w:sz="0" w:space="0" w:color="auto"/>
            <w:bottom w:val="none" w:sz="0" w:space="0" w:color="auto"/>
            <w:right w:val="none" w:sz="0" w:space="0" w:color="auto"/>
          </w:divBdr>
          <w:divsChild>
            <w:div w:id="44837287">
              <w:marLeft w:val="0"/>
              <w:marRight w:val="0"/>
              <w:marTop w:val="0"/>
              <w:marBottom w:val="0"/>
              <w:divBdr>
                <w:top w:val="none" w:sz="0" w:space="0" w:color="auto"/>
                <w:left w:val="none" w:sz="0" w:space="0" w:color="auto"/>
                <w:bottom w:val="none" w:sz="0" w:space="0" w:color="auto"/>
                <w:right w:val="none" w:sz="0" w:space="0" w:color="auto"/>
              </w:divBdr>
              <w:divsChild>
                <w:div w:id="351801699">
                  <w:marLeft w:val="0"/>
                  <w:marRight w:val="0"/>
                  <w:marTop w:val="0"/>
                  <w:marBottom w:val="0"/>
                  <w:divBdr>
                    <w:top w:val="none" w:sz="0" w:space="0" w:color="auto"/>
                    <w:left w:val="none" w:sz="0" w:space="0" w:color="auto"/>
                    <w:bottom w:val="none" w:sz="0" w:space="0" w:color="auto"/>
                    <w:right w:val="none" w:sz="0" w:space="0" w:color="auto"/>
                  </w:divBdr>
                  <w:divsChild>
                    <w:div w:id="155920641">
                      <w:marLeft w:val="0"/>
                      <w:marRight w:val="0"/>
                      <w:marTop w:val="0"/>
                      <w:marBottom w:val="0"/>
                      <w:divBdr>
                        <w:top w:val="none" w:sz="0" w:space="0" w:color="auto"/>
                        <w:left w:val="none" w:sz="0" w:space="0" w:color="auto"/>
                        <w:bottom w:val="none" w:sz="0" w:space="0" w:color="auto"/>
                        <w:right w:val="none" w:sz="0" w:space="0" w:color="auto"/>
                      </w:divBdr>
                      <w:divsChild>
                        <w:div w:id="1864511635">
                          <w:marLeft w:val="0"/>
                          <w:marRight w:val="0"/>
                          <w:marTop w:val="0"/>
                          <w:marBottom w:val="0"/>
                          <w:divBdr>
                            <w:top w:val="none" w:sz="0" w:space="0" w:color="auto"/>
                            <w:left w:val="none" w:sz="0" w:space="0" w:color="auto"/>
                            <w:bottom w:val="none" w:sz="0" w:space="0" w:color="auto"/>
                            <w:right w:val="none" w:sz="0" w:space="0" w:color="auto"/>
                          </w:divBdr>
                          <w:divsChild>
                            <w:div w:id="12935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420091">
          <w:marLeft w:val="0"/>
          <w:marRight w:val="0"/>
          <w:marTop w:val="0"/>
          <w:marBottom w:val="0"/>
          <w:divBdr>
            <w:top w:val="none" w:sz="0" w:space="0" w:color="auto"/>
            <w:left w:val="none" w:sz="0" w:space="0" w:color="auto"/>
            <w:bottom w:val="none" w:sz="0" w:space="0" w:color="auto"/>
            <w:right w:val="none" w:sz="0" w:space="0" w:color="auto"/>
          </w:divBdr>
          <w:divsChild>
            <w:div w:id="127624268">
              <w:marLeft w:val="0"/>
              <w:marRight w:val="-225"/>
              <w:marTop w:val="0"/>
              <w:marBottom w:val="0"/>
              <w:divBdr>
                <w:top w:val="none" w:sz="0" w:space="0" w:color="auto"/>
                <w:left w:val="none" w:sz="0" w:space="0" w:color="auto"/>
                <w:bottom w:val="none" w:sz="0" w:space="0" w:color="auto"/>
                <w:right w:val="none" w:sz="0" w:space="0" w:color="auto"/>
              </w:divBdr>
              <w:divsChild>
                <w:div w:id="1935742790">
                  <w:marLeft w:val="0"/>
                  <w:marRight w:val="0"/>
                  <w:marTop w:val="0"/>
                  <w:marBottom w:val="0"/>
                  <w:divBdr>
                    <w:top w:val="none" w:sz="0" w:space="0" w:color="auto"/>
                    <w:left w:val="none" w:sz="0" w:space="0" w:color="auto"/>
                    <w:bottom w:val="none" w:sz="0" w:space="0" w:color="auto"/>
                    <w:right w:val="none" w:sz="0" w:space="0" w:color="auto"/>
                  </w:divBdr>
                  <w:divsChild>
                    <w:div w:id="1898861597">
                      <w:marLeft w:val="0"/>
                      <w:marRight w:val="150"/>
                      <w:marTop w:val="0"/>
                      <w:marBottom w:val="75"/>
                      <w:divBdr>
                        <w:top w:val="none" w:sz="0" w:space="0" w:color="auto"/>
                        <w:left w:val="none" w:sz="0" w:space="0" w:color="auto"/>
                        <w:bottom w:val="none" w:sz="0" w:space="0" w:color="auto"/>
                        <w:right w:val="none" w:sz="0" w:space="0" w:color="auto"/>
                      </w:divBdr>
                      <w:divsChild>
                        <w:div w:id="27086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51777">
                  <w:marLeft w:val="0"/>
                  <w:marRight w:val="0"/>
                  <w:marTop w:val="0"/>
                  <w:marBottom w:val="0"/>
                  <w:divBdr>
                    <w:top w:val="none" w:sz="0" w:space="0" w:color="auto"/>
                    <w:left w:val="none" w:sz="0" w:space="0" w:color="auto"/>
                    <w:bottom w:val="none" w:sz="0" w:space="0" w:color="auto"/>
                    <w:right w:val="none" w:sz="0" w:space="0" w:color="auto"/>
                  </w:divBdr>
                  <w:divsChild>
                    <w:div w:id="1957322322">
                      <w:marLeft w:val="0"/>
                      <w:marRight w:val="0"/>
                      <w:marTop w:val="0"/>
                      <w:marBottom w:val="0"/>
                      <w:divBdr>
                        <w:top w:val="none" w:sz="0" w:space="0" w:color="auto"/>
                        <w:left w:val="none" w:sz="0" w:space="0" w:color="auto"/>
                        <w:bottom w:val="none" w:sz="0" w:space="0" w:color="auto"/>
                        <w:right w:val="none" w:sz="0" w:space="0" w:color="auto"/>
                      </w:divBdr>
                    </w:div>
                    <w:div w:id="1250306265">
                      <w:marLeft w:val="0"/>
                      <w:marRight w:val="0"/>
                      <w:marTop w:val="0"/>
                      <w:marBottom w:val="0"/>
                      <w:divBdr>
                        <w:top w:val="none" w:sz="0" w:space="0" w:color="auto"/>
                        <w:left w:val="none" w:sz="0" w:space="0" w:color="auto"/>
                        <w:bottom w:val="none" w:sz="0" w:space="0" w:color="auto"/>
                        <w:right w:val="none" w:sz="0" w:space="0" w:color="auto"/>
                      </w:divBdr>
                      <w:divsChild>
                        <w:div w:id="400836875">
                          <w:marLeft w:val="0"/>
                          <w:marRight w:val="0"/>
                          <w:marTop w:val="0"/>
                          <w:marBottom w:val="0"/>
                          <w:divBdr>
                            <w:top w:val="none" w:sz="0" w:space="0" w:color="auto"/>
                            <w:left w:val="none" w:sz="0" w:space="0" w:color="auto"/>
                            <w:bottom w:val="none" w:sz="0" w:space="0" w:color="auto"/>
                            <w:right w:val="none" w:sz="0" w:space="0" w:color="auto"/>
                          </w:divBdr>
                          <w:divsChild>
                            <w:div w:id="1487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81480">
      <w:bodyDiv w:val="1"/>
      <w:marLeft w:val="0"/>
      <w:marRight w:val="0"/>
      <w:marTop w:val="0"/>
      <w:marBottom w:val="0"/>
      <w:divBdr>
        <w:top w:val="none" w:sz="0" w:space="0" w:color="auto"/>
        <w:left w:val="none" w:sz="0" w:space="0" w:color="auto"/>
        <w:bottom w:val="none" w:sz="0" w:space="0" w:color="auto"/>
        <w:right w:val="none" w:sz="0" w:space="0" w:color="auto"/>
      </w:divBdr>
    </w:div>
    <w:div w:id="1189173032">
      <w:bodyDiv w:val="1"/>
      <w:marLeft w:val="0"/>
      <w:marRight w:val="0"/>
      <w:marTop w:val="0"/>
      <w:marBottom w:val="0"/>
      <w:divBdr>
        <w:top w:val="none" w:sz="0" w:space="0" w:color="auto"/>
        <w:left w:val="none" w:sz="0" w:space="0" w:color="auto"/>
        <w:bottom w:val="none" w:sz="0" w:space="0" w:color="auto"/>
        <w:right w:val="none" w:sz="0" w:space="0" w:color="auto"/>
      </w:divBdr>
      <w:divsChild>
        <w:div w:id="1722557201">
          <w:marLeft w:val="0"/>
          <w:marRight w:val="0"/>
          <w:marTop w:val="0"/>
          <w:marBottom w:val="0"/>
          <w:divBdr>
            <w:top w:val="none" w:sz="0" w:space="0" w:color="auto"/>
            <w:left w:val="none" w:sz="0" w:space="0" w:color="auto"/>
            <w:bottom w:val="none" w:sz="0" w:space="0" w:color="auto"/>
            <w:right w:val="none" w:sz="0" w:space="0" w:color="auto"/>
          </w:divBdr>
          <w:divsChild>
            <w:div w:id="582908876">
              <w:marLeft w:val="0"/>
              <w:marRight w:val="0"/>
              <w:marTop w:val="0"/>
              <w:marBottom w:val="0"/>
              <w:divBdr>
                <w:top w:val="none" w:sz="0" w:space="0" w:color="auto"/>
                <w:left w:val="none" w:sz="0" w:space="0" w:color="auto"/>
                <w:bottom w:val="none" w:sz="0" w:space="0" w:color="auto"/>
                <w:right w:val="none" w:sz="0" w:space="0" w:color="auto"/>
              </w:divBdr>
              <w:divsChild>
                <w:div w:id="1868831203">
                  <w:marLeft w:val="0"/>
                  <w:marRight w:val="0"/>
                  <w:marTop w:val="0"/>
                  <w:marBottom w:val="0"/>
                  <w:divBdr>
                    <w:top w:val="none" w:sz="0" w:space="0" w:color="auto"/>
                    <w:left w:val="none" w:sz="0" w:space="0" w:color="auto"/>
                    <w:bottom w:val="none" w:sz="0" w:space="0" w:color="auto"/>
                    <w:right w:val="none" w:sz="0" w:space="0" w:color="auto"/>
                  </w:divBdr>
                  <w:divsChild>
                    <w:div w:id="431170388">
                      <w:marLeft w:val="0"/>
                      <w:marRight w:val="0"/>
                      <w:marTop w:val="300"/>
                      <w:marBottom w:val="600"/>
                      <w:divBdr>
                        <w:top w:val="none" w:sz="0" w:space="0" w:color="auto"/>
                        <w:left w:val="none" w:sz="0" w:space="0" w:color="auto"/>
                        <w:bottom w:val="none" w:sz="0" w:space="0" w:color="auto"/>
                        <w:right w:val="none" w:sz="0" w:space="0" w:color="auto"/>
                      </w:divBdr>
                      <w:divsChild>
                        <w:div w:id="871697232">
                          <w:marLeft w:val="0"/>
                          <w:marRight w:val="0"/>
                          <w:marTop w:val="0"/>
                          <w:marBottom w:val="0"/>
                          <w:divBdr>
                            <w:top w:val="none" w:sz="0" w:space="0" w:color="auto"/>
                            <w:left w:val="none" w:sz="0" w:space="0" w:color="auto"/>
                            <w:bottom w:val="none" w:sz="0" w:space="0" w:color="auto"/>
                            <w:right w:val="none" w:sz="0" w:space="0" w:color="auto"/>
                          </w:divBdr>
                          <w:divsChild>
                            <w:div w:id="945650021">
                              <w:marLeft w:val="0"/>
                              <w:marRight w:val="0"/>
                              <w:marTop w:val="0"/>
                              <w:marBottom w:val="0"/>
                              <w:divBdr>
                                <w:top w:val="none" w:sz="0" w:space="0" w:color="auto"/>
                                <w:left w:val="none" w:sz="0" w:space="0" w:color="auto"/>
                                <w:bottom w:val="none" w:sz="0" w:space="0" w:color="auto"/>
                                <w:right w:val="none" w:sz="0" w:space="0" w:color="auto"/>
                              </w:divBdr>
                              <w:divsChild>
                                <w:div w:id="276764698">
                                  <w:marLeft w:val="0"/>
                                  <w:marRight w:val="0"/>
                                  <w:marTop w:val="0"/>
                                  <w:marBottom w:val="0"/>
                                  <w:divBdr>
                                    <w:top w:val="none" w:sz="0" w:space="0" w:color="auto"/>
                                    <w:left w:val="none" w:sz="0" w:space="0" w:color="auto"/>
                                    <w:bottom w:val="none" w:sz="0" w:space="0" w:color="auto"/>
                                    <w:right w:val="none" w:sz="0" w:space="0" w:color="auto"/>
                                  </w:divBdr>
                                  <w:divsChild>
                                    <w:div w:id="1802648610">
                                      <w:marLeft w:val="0"/>
                                      <w:marRight w:val="0"/>
                                      <w:marTop w:val="150"/>
                                      <w:marBottom w:val="0"/>
                                      <w:divBdr>
                                        <w:top w:val="none" w:sz="0" w:space="0" w:color="auto"/>
                                        <w:left w:val="none" w:sz="0" w:space="0" w:color="auto"/>
                                        <w:bottom w:val="none" w:sz="0" w:space="0" w:color="auto"/>
                                        <w:right w:val="none" w:sz="0" w:space="0" w:color="auto"/>
                                      </w:divBdr>
                                      <w:divsChild>
                                        <w:div w:id="871302110">
                                          <w:marLeft w:val="0"/>
                                          <w:marRight w:val="0"/>
                                          <w:marTop w:val="0"/>
                                          <w:marBottom w:val="0"/>
                                          <w:divBdr>
                                            <w:top w:val="none" w:sz="0" w:space="0" w:color="auto"/>
                                            <w:left w:val="none" w:sz="0" w:space="0" w:color="auto"/>
                                            <w:bottom w:val="none" w:sz="0" w:space="0" w:color="auto"/>
                                            <w:right w:val="none" w:sz="0" w:space="0" w:color="auto"/>
                                          </w:divBdr>
                                          <w:divsChild>
                                            <w:div w:id="1878200419">
                                              <w:marLeft w:val="0"/>
                                              <w:marRight w:val="0"/>
                                              <w:marTop w:val="0"/>
                                              <w:marBottom w:val="0"/>
                                              <w:divBdr>
                                                <w:top w:val="none" w:sz="0" w:space="0" w:color="auto"/>
                                                <w:left w:val="none" w:sz="0" w:space="0" w:color="auto"/>
                                                <w:bottom w:val="none" w:sz="0" w:space="0" w:color="auto"/>
                                                <w:right w:val="none" w:sz="0" w:space="0" w:color="auto"/>
                                              </w:divBdr>
                                              <w:divsChild>
                                                <w:div w:id="14924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9874120">
      <w:bodyDiv w:val="1"/>
      <w:marLeft w:val="0"/>
      <w:marRight w:val="0"/>
      <w:marTop w:val="0"/>
      <w:marBottom w:val="0"/>
      <w:divBdr>
        <w:top w:val="none" w:sz="0" w:space="0" w:color="auto"/>
        <w:left w:val="none" w:sz="0" w:space="0" w:color="auto"/>
        <w:bottom w:val="none" w:sz="0" w:space="0" w:color="auto"/>
        <w:right w:val="none" w:sz="0" w:space="0" w:color="auto"/>
      </w:divBdr>
      <w:divsChild>
        <w:div w:id="750661132">
          <w:marLeft w:val="0"/>
          <w:marRight w:val="0"/>
          <w:marTop w:val="0"/>
          <w:marBottom w:val="0"/>
          <w:divBdr>
            <w:top w:val="none" w:sz="0" w:space="0" w:color="auto"/>
            <w:left w:val="none" w:sz="0" w:space="0" w:color="auto"/>
            <w:bottom w:val="none" w:sz="0" w:space="0" w:color="auto"/>
            <w:right w:val="none" w:sz="0" w:space="0" w:color="auto"/>
          </w:divBdr>
          <w:divsChild>
            <w:div w:id="967665385">
              <w:marLeft w:val="0"/>
              <w:marRight w:val="0"/>
              <w:marTop w:val="0"/>
              <w:marBottom w:val="0"/>
              <w:divBdr>
                <w:top w:val="none" w:sz="0" w:space="0" w:color="auto"/>
                <w:left w:val="none" w:sz="0" w:space="0" w:color="auto"/>
                <w:bottom w:val="none" w:sz="0" w:space="0" w:color="auto"/>
                <w:right w:val="none" w:sz="0" w:space="0" w:color="auto"/>
              </w:divBdr>
              <w:divsChild>
                <w:div w:id="1879782145">
                  <w:marLeft w:val="0"/>
                  <w:marRight w:val="0"/>
                  <w:marTop w:val="0"/>
                  <w:marBottom w:val="0"/>
                  <w:divBdr>
                    <w:top w:val="none" w:sz="0" w:space="0" w:color="auto"/>
                    <w:left w:val="none" w:sz="0" w:space="0" w:color="auto"/>
                    <w:bottom w:val="none" w:sz="0" w:space="0" w:color="auto"/>
                    <w:right w:val="none" w:sz="0" w:space="0" w:color="auto"/>
                  </w:divBdr>
                  <w:divsChild>
                    <w:div w:id="208227900">
                      <w:marLeft w:val="0"/>
                      <w:marRight w:val="0"/>
                      <w:marTop w:val="0"/>
                      <w:marBottom w:val="0"/>
                      <w:divBdr>
                        <w:top w:val="none" w:sz="0" w:space="0" w:color="auto"/>
                        <w:left w:val="none" w:sz="0" w:space="0" w:color="auto"/>
                        <w:bottom w:val="none" w:sz="0" w:space="0" w:color="auto"/>
                        <w:right w:val="none" w:sz="0" w:space="0" w:color="auto"/>
                      </w:divBdr>
                      <w:divsChild>
                        <w:div w:id="1430353668">
                          <w:marLeft w:val="0"/>
                          <w:marRight w:val="0"/>
                          <w:marTop w:val="0"/>
                          <w:marBottom w:val="0"/>
                          <w:divBdr>
                            <w:top w:val="none" w:sz="0" w:space="0" w:color="auto"/>
                            <w:left w:val="none" w:sz="0" w:space="0" w:color="auto"/>
                            <w:bottom w:val="none" w:sz="0" w:space="0" w:color="auto"/>
                            <w:right w:val="none" w:sz="0" w:space="0" w:color="auto"/>
                          </w:divBdr>
                          <w:divsChild>
                            <w:div w:id="150825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999986">
          <w:marLeft w:val="0"/>
          <w:marRight w:val="0"/>
          <w:marTop w:val="0"/>
          <w:marBottom w:val="0"/>
          <w:divBdr>
            <w:top w:val="none" w:sz="0" w:space="0" w:color="auto"/>
            <w:left w:val="none" w:sz="0" w:space="0" w:color="auto"/>
            <w:bottom w:val="none" w:sz="0" w:space="0" w:color="auto"/>
            <w:right w:val="none" w:sz="0" w:space="0" w:color="auto"/>
          </w:divBdr>
          <w:divsChild>
            <w:div w:id="1724594875">
              <w:marLeft w:val="0"/>
              <w:marRight w:val="-225"/>
              <w:marTop w:val="0"/>
              <w:marBottom w:val="0"/>
              <w:divBdr>
                <w:top w:val="none" w:sz="0" w:space="0" w:color="auto"/>
                <w:left w:val="none" w:sz="0" w:space="0" w:color="auto"/>
                <w:bottom w:val="none" w:sz="0" w:space="0" w:color="auto"/>
                <w:right w:val="none" w:sz="0" w:space="0" w:color="auto"/>
              </w:divBdr>
              <w:divsChild>
                <w:div w:id="801458866">
                  <w:marLeft w:val="0"/>
                  <w:marRight w:val="0"/>
                  <w:marTop w:val="0"/>
                  <w:marBottom w:val="0"/>
                  <w:divBdr>
                    <w:top w:val="none" w:sz="0" w:space="0" w:color="auto"/>
                    <w:left w:val="none" w:sz="0" w:space="0" w:color="auto"/>
                    <w:bottom w:val="none" w:sz="0" w:space="0" w:color="auto"/>
                    <w:right w:val="none" w:sz="0" w:space="0" w:color="auto"/>
                  </w:divBdr>
                  <w:divsChild>
                    <w:div w:id="161163695">
                      <w:marLeft w:val="0"/>
                      <w:marRight w:val="150"/>
                      <w:marTop w:val="0"/>
                      <w:marBottom w:val="75"/>
                      <w:divBdr>
                        <w:top w:val="none" w:sz="0" w:space="0" w:color="auto"/>
                        <w:left w:val="none" w:sz="0" w:space="0" w:color="auto"/>
                        <w:bottom w:val="none" w:sz="0" w:space="0" w:color="auto"/>
                        <w:right w:val="none" w:sz="0" w:space="0" w:color="auto"/>
                      </w:divBdr>
                      <w:divsChild>
                        <w:div w:id="28901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87703">
                  <w:marLeft w:val="0"/>
                  <w:marRight w:val="0"/>
                  <w:marTop w:val="0"/>
                  <w:marBottom w:val="0"/>
                  <w:divBdr>
                    <w:top w:val="none" w:sz="0" w:space="0" w:color="auto"/>
                    <w:left w:val="none" w:sz="0" w:space="0" w:color="auto"/>
                    <w:bottom w:val="none" w:sz="0" w:space="0" w:color="auto"/>
                    <w:right w:val="none" w:sz="0" w:space="0" w:color="auto"/>
                  </w:divBdr>
                  <w:divsChild>
                    <w:div w:id="706758385">
                      <w:marLeft w:val="0"/>
                      <w:marRight w:val="0"/>
                      <w:marTop w:val="0"/>
                      <w:marBottom w:val="0"/>
                      <w:divBdr>
                        <w:top w:val="none" w:sz="0" w:space="0" w:color="auto"/>
                        <w:left w:val="none" w:sz="0" w:space="0" w:color="auto"/>
                        <w:bottom w:val="none" w:sz="0" w:space="0" w:color="auto"/>
                        <w:right w:val="none" w:sz="0" w:space="0" w:color="auto"/>
                      </w:divBdr>
                    </w:div>
                    <w:div w:id="93786604">
                      <w:marLeft w:val="0"/>
                      <w:marRight w:val="0"/>
                      <w:marTop w:val="0"/>
                      <w:marBottom w:val="0"/>
                      <w:divBdr>
                        <w:top w:val="none" w:sz="0" w:space="0" w:color="auto"/>
                        <w:left w:val="none" w:sz="0" w:space="0" w:color="auto"/>
                        <w:bottom w:val="none" w:sz="0" w:space="0" w:color="auto"/>
                        <w:right w:val="none" w:sz="0" w:space="0" w:color="auto"/>
                      </w:divBdr>
                      <w:divsChild>
                        <w:div w:id="9833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259120">
      <w:bodyDiv w:val="1"/>
      <w:marLeft w:val="0"/>
      <w:marRight w:val="0"/>
      <w:marTop w:val="0"/>
      <w:marBottom w:val="0"/>
      <w:divBdr>
        <w:top w:val="none" w:sz="0" w:space="0" w:color="auto"/>
        <w:left w:val="none" w:sz="0" w:space="0" w:color="auto"/>
        <w:bottom w:val="none" w:sz="0" w:space="0" w:color="auto"/>
        <w:right w:val="none" w:sz="0" w:space="0" w:color="auto"/>
      </w:divBdr>
    </w:div>
    <w:div w:id="1191987653">
      <w:bodyDiv w:val="1"/>
      <w:marLeft w:val="0"/>
      <w:marRight w:val="0"/>
      <w:marTop w:val="0"/>
      <w:marBottom w:val="0"/>
      <w:divBdr>
        <w:top w:val="none" w:sz="0" w:space="0" w:color="auto"/>
        <w:left w:val="none" w:sz="0" w:space="0" w:color="auto"/>
        <w:bottom w:val="none" w:sz="0" w:space="0" w:color="auto"/>
        <w:right w:val="none" w:sz="0" w:space="0" w:color="auto"/>
      </w:divBdr>
      <w:divsChild>
        <w:div w:id="992371143">
          <w:marLeft w:val="0"/>
          <w:marRight w:val="0"/>
          <w:marTop w:val="0"/>
          <w:marBottom w:val="0"/>
          <w:divBdr>
            <w:top w:val="none" w:sz="0" w:space="0" w:color="auto"/>
            <w:left w:val="none" w:sz="0" w:space="0" w:color="auto"/>
            <w:bottom w:val="none" w:sz="0" w:space="0" w:color="auto"/>
            <w:right w:val="none" w:sz="0" w:space="0" w:color="auto"/>
          </w:divBdr>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51789">
      <w:bodyDiv w:val="1"/>
      <w:marLeft w:val="0"/>
      <w:marRight w:val="0"/>
      <w:marTop w:val="0"/>
      <w:marBottom w:val="0"/>
      <w:divBdr>
        <w:top w:val="none" w:sz="0" w:space="0" w:color="auto"/>
        <w:left w:val="none" w:sz="0" w:space="0" w:color="auto"/>
        <w:bottom w:val="none" w:sz="0" w:space="0" w:color="auto"/>
        <w:right w:val="none" w:sz="0" w:space="0" w:color="auto"/>
      </w:divBdr>
    </w:div>
    <w:div w:id="1193566544">
      <w:bodyDiv w:val="1"/>
      <w:marLeft w:val="0"/>
      <w:marRight w:val="0"/>
      <w:marTop w:val="0"/>
      <w:marBottom w:val="0"/>
      <w:divBdr>
        <w:top w:val="none" w:sz="0" w:space="0" w:color="auto"/>
        <w:left w:val="none" w:sz="0" w:space="0" w:color="auto"/>
        <w:bottom w:val="none" w:sz="0" w:space="0" w:color="auto"/>
        <w:right w:val="none" w:sz="0" w:space="0" w:color="auto"/>
      </w:divBdr>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6886072">
      <w:bodyDiv w:val="1"/>
      <w:marLeft w:val="0"/>
      <w:marRight w:val="0"/>
      <w:marTop w:val="0"/>
      <w:marBottom w:val="0"/>
      <w:divBdr>
        <w:top w:val="none" w:sz="0" w:space="0" w:color="auto"/>
        <w:left w:val="none" w:sz="0" w:space="0" w:color="auto"/>
        <w:bottom w:val="none" w:sz="0" w:space="0" w:color="auto"/>
        <w:right w:val="none" w:sz="0" w:space="0" w:color="auto"/>
      </w:divBdr>
    </w:div>
    <w:div w:id="1197160460">
      <w:bodyDiv w:val="1"/>
      <w:marLeft w:val="0"/>
      <w:marRight w:val="0"/>
      <w:marTop w:val="0"/>
      <w:marBottom w:val="0"/>
      <w:divBdr>
        <w:top w:val="none" w:sz="0" w:space="0" w:color="auto"/>
        <w:left w:val="none" w:sz="0" w:space="0" w:color="auto"/>
        <w:bottom w:val="none" w:sz="0" w:space="0" w:color="auto"/>
        <w:right w:val="none" w:sz="0" w:space="0" w:color="auto"/>
      </w:divBdr>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8346985">
      <w:bodyDiv w:val="1"/>
      <w:marLeft w:val="0"/>
      <w:marRight w:val="0"/>
      <w:marTop w:val="0"/>
      <w:marBottom w:val="0"/>
      <w:divBdr>
        <w:top w:val="none" w:sz="0" w:space="0" w:color="auto"/>
        <w:left w:val="none" w:sz="0" w:space="0" w:color="auto"/>
        <w:bottom w:val="none" w:sz="0" w:space="0" w:color="auto"/>
        <w:right w:val="none" w:sz="0" w:space="0" w:color="auto"/>
      </w:divBdr>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60477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08225350">
      <w:bodyDiv w:val="1"/>
      <w:marLeft w:val="0"/>
      <w:marRight w:val="0"/>
      <w:marTop w:val="0"/>
      <w:marBottom w:val="0"/>
      <w:divBdr>
        <w:top w:val="none" w:sz="0" w:space="0" w:color="auto"/>
        <w:left w:val="none" w:sz="0" w:space="0" w:color="auto"/>
        <w:bottom w:val="none" w:sz="0" w:space="0" w:color="auto"/>
        <w:right w:val="none" w:sz="0" w:space="0" w:color="auto"/>
      </w:divBdr>
      <w:divsChild>
        <w:div w:id="1975669594">
          <w:marLeft w:val="-225"/>
          <w:marRight w:val="-225"/>
          <w:marTop w:val="0"/>
          <w:marBottom w:val="0"/>
          <w:divBdr>
            <w:top w:val="none" w:sz="0" w:space="0" w:color="auto"/>
            <w:left w:val="none" w:sz="0" w:space="0" w:color="auto"/>
            <w:bottom w:val="none" w:sz="0" w:space="0" w:color="auto"/>
            <w:right w:val="none" w:sz="0" w:space="0" w:color="auto"/>
          </w:divBdr>
          <w:divsChild>
            <w:div w:id="1227181331">
              <w:marLeft w:val="0"/>
              <w:marRight w:val="0"/>
              <w:marTop w:val="0"/>
              <w:marBottom w:val="0"/>
              <w:divBdr>
                <w:top w:val="none" w:sz="0" w:space="0" w:color="auto"/>
                <w:left w:val="none" w:sz="0" w:space="0" w:color="auto"/>
                <w:bottom w:val="none" w:sz="0" w:space="0" w:color="auto"/>
                <w:right w:val="none" w:sz="0" w:space="0" w:color="auto"/>
              </w:divBdr>
              <w:divsChild>
                <w:div w:id="2025280570">
                  <w:marLeft w:val="0"/>
                  <w:marRight w:val="0"/>
                  <w:marTop w:val="0"/>
                  <w:marBottom w:val="0"/>
                  <w:divBdr>
                    <w:top w:val="none" w:sz="0" w:space="0" w:color="auto"/>
                    <w:left w:val="none" w:sz="0" w:space="0" w:color="auto"/>
                    <w:bottom w:val="none" w:sz="0" w:space="0" w:color="auto"/>
                    <w:right w:val="none" w:sz="0" w:space="0" w:color="auto"/>
                  </w:divBdr>
                  <w:divsChild>
                    <w:div w:id="864945672">
                      <w:marLeft w:val="0"/>
                      <w:marRight w:val="0"/>
                      <w:marTop w:val="0"/>
                      <w:marBottom w:val="0"/>
                      <w:divBdr>
                        <w:top w:val="none" w:sz="0" w:space="0" w:color="auto"/>
                        <w:left w:val="none" w:sz="0" w:space="0" w:color="auto"/>
                        <w:bottom w:val="none" w:sz="0" w:space="0" w:color="auto"/>
                        <w:right w:val="none" w:sz="0" w:space="0" w:color="auto"/>
                      </w:divBdr>
                      <w:divsChild>
                        <w:div w:id="367149379">
                          <w:marLeft w:val="0"/>
                          <w:marRight w:val="0"/>
                          <w:marTop w:val="0"/>
                          <w:marBottom w:val="525"/>
                          <w:divBdr>
                            <w:top w:val="none" w:sz="0" w:space="0" w:color="auto"/>
                            <w:left w:val="none" w:sz="0" w:space="0" w:color="auto"/>
                            <w:bottom w:val="none" w:sz="0" w:space="0" w:color="auto"/>
                            <w:right w:val="none" w:sz="0" w:space="0" w:color="auto"/>
                          </w:divBdr>
                          <w:divsChild>
                            <w:div w:id="169037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259442">
          <w:marLeft w:val="-225"/>
          <w:marRight w:val="-225"/>
          <w:marTop w:val="0"/>
          <w:marBottom w:val="0"/>
          <w:divBdr>
            <w:top w:val="none" w:sz="0" w:space="0" w:color="auto"/>
            <w:left w:val="none" w:sz="0" w:space="0" w:color="auto"/>
            <w:bottom w:val="none" w:sz="0" w:space="0" w:color="auto"/>
            <w:right w:val="none" w:sz="0" w:space="0" w:color="auto"/>
          </w:divBdr>
          <w:divsChild>
            <w:div w:id="1426077362">
              <w:marLeft w:val="0"/>
              <w:marRight w:val="0"/>
              <w:marTop w:val="0"/>
              <w:marBottom w:val="0"/>
              <w:divBdr>
                <w:top w:val="none" w:sz="0" w:space="0" w:color="auto"/>
                <w:left w:val="none" w:sz="0" w:space="0" w:color="auto"/>
                <w:bottom w:val="none" w:sz="0" w:space="0" w:color="auto"/>
                <w:right w:val="none" w:sz="0" w:space="0" w:color="auto"/>
              </w:divBdr>
              <w:divsChild>
                <w:div w:id="587470114">
                  <w:marLeft w:val="0"/>
                  <w:marRight w:val="0"/>
                  <w:marTop w:val="0"/>
                  <w:marBottom w:val="0"/>
                  <w:divBdr>
                    <w:top w:val="none" w:sz="0" w:space="0" w:color="auto"/>
                    <w:left w:val="none" w:sz="0" w:space="0" w:color="auto"/>
                    <w:bottom w:val="none" w:sz="0" w:space="0" w:color="auto"/>
                    <w:right w:val="none" w:sz="0" w:space="0" w:color="auto"/>
                  </w:divBdr>
                  <w:divsChild>
                    <w:div w:id="69348870">
                      <w:marLeft w:val="0"/>
                      <w:marRight w:val="0"/>
                      <w:marTop w:val="0"/>
                      <w:marBottom w:val="0"/>
                      <w:divBdr>
                        <w:top w:val="none" w:sz="0" w:space="0" w:color="auto"/>
                        <w:left w:val="none" w:sz="0" w:space="0" w:color="auto"/>
                        <w:bottom w:val="none" w:sz="0" w:space="0" w:color="auto"/>
                        <w:right w:val="none" w:sz="0" w:space="0" w:color="auto"/>
                      </w:divBdr>
                      <w:divsChild>
                        <w:div w:id="1514150857">
                          <w:marLeft w:val="0"/>
                          <w:marRight w:val="0"/>
                          <w:marTop w:val="0"/>
                          <w:marBottom w:val="0"/>
                          <w:divBdr>
                            <w:top w:val="none" w:sz="0" w:space="0" w:color="auto"/>
                            <w:left w:val="none" w:sz="0" w:space="0" w:color="auto"/>
                            <w:bottom w:val="none" w:sz="0" w:space="0" w:color="auto"/>
                            <w:right w:val="none" w:sz="0" w:space="0" w:color="auto"/>
                          </w:divBdr>
                          <w:divsChild>
                            <w:div w:id="9321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655194">
      <w:bodyDiv w:val="1"/>
      <w:marLeft w:val="0"/>
      <w:marRight w:val="0"/>
      <w:marTop w:val="0"/>
      <w:marBottom w:val="0"/>
      <w:divBdr>
        <w:top w:val="none" w:sz="0" w:space="0" w:color="auto"/>
        <w:left w:val="none" w:sz="0" w:space="0" w:color="auto"/>
        <w:bottom w:val="none" w:sz="0" w:space="0" w:color="auto"/>
        <w:right w:val="none" w:sz="0" w:space="0" w:color="auto"/>
      </w:divBdr>
      <w:divsChild>
        <w:div w:id="1029256047">
          <w:marLeft w:val="0"/>
          <w:marRight w:val="0"/>
          <w:marTop w:val="0"/>
          <w:marBottom w:val="0"/>
          <w:divBdr>
            <w:top w:val="none" w:sz="0" w:space="0" w:color="auto"/>
            <w:left w:val="none" w:sz="0" w:space="0" w:color="auto"/>
            <w:bottom w:val="none" w:sz="0" w:space="0" w:color="auto"/>
            <w:right w:val="none" w:sz="0" w:space="0" w:color="auto"/>
          </w:divBdr>
        </w:div>
      </w:divsChild>
    </w:div>
    <w:div w:id="1210916819">
      <w:bodyDiv w:val="1"/>
      <w:marLeft w:val="0"/>
      <w:marRight w:val="0"/>
      <w:marTop w:val="0"/>
      <w:marBottom w:val="0"/>
      <w:divBdr>
        <w:top w:val="none" w:sz="0" w:space="0" w:color="auto"/>
        <w:left w:val="none" w:sz="0" w:space="0" w:color="auto"/>
        <w:bottom w:val="none" w:sz="0" w:space="0" w:color="auto"/>
        <w:right w:val="none" w:sz="0" w:space="0" w:color="auto"/>
      </w:divBdr>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3690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38">
          <w:marLeft w:val="0"/>
          <w:marRight w:val="0"/>
          <w:marTop w:val="0"/>
          <w:marBottom w:val="0"/>
          <w:divBdr>
            <w:top w:val="none" w:sz="0" w:space="0" w:color="auto"/>
            <w:left w:val="none" w:sz="0" w:space="0" w:color="auto"/>
            <w:bottom w:val="none" w:sz="0" w:space="0" w:color="auto"/>
            <w:right w:val="none" w:sz="0" w:space="0" w:color="auto"/>
          </w:divBdr>
          <w:divsChild>
            <w:div w:id="841775866">
              <w:marLeft w:val="0"/>
              <w:marRight w:val="0"/>
              <w:marTop w:val="0"/>
              <w:marBottom w:val="0"/>
              <w:divBdr>
                <w:top w:val="none" w:sz="0" w:space="0" w:color="auto"/>
                <w:left w:val="none" w:sz="0" w:space="0" w:color="auto"/>
                <w:bottom w:val="none" w:sz="0" w:space="0" w:color="auto"/>
                <w:right w:val="none" w:sz="0" w:space="0" w:color="auto"/>
              </w:divBdr>
              <w:divsChild>
                <w:div w:id="906378052">
                  <w:marLeft w:val="0"/>
                  <w:marRight w:val="0"/>
                  <w:marTop w:val="0"/>
                  <w:marBottom w:val="0"/>
                  <w:divBdr>
                    <w:top w:val="none" w:sz="0" w:space="0" w:color="auto"/>
                    <w:left w:val="none" w:sz="0" w:space="0" w:color="auto"/>
                    <w:bottom w:val="none" w:sz="0" w:space="0" w:color="auto"/>
                    <w:right w:val="none" w:sz="0" w:space="0" w:color="auto"/>
                  </w:divBdr>
                  <w:divsChild>
                    <w:div w:id="1692223004">
                      <w:marLeft w:val="0"/>
                      <w:marRight w:val="0"/>
                      <w:marTop w:val="0"/>
                      <w:marBottom w:val="0"/>
                      <w:divBdr>
                        <w:top w:val="none" w:sz="0" w:space="0" w:color="auto"/>
                        <w:left w:val="none" w:sz="0" w:space="0" w:color="auto"/>
                        <w:bottom w:val="none" w:sz="0" w:space="0" w:color="auto"/>
                        <w:right w:val="none" w:sz="0" w:space="0" w:color="auto"/>
                      </w:divBdr>
                      <w:divsChild>
                        <w:div w:id="157818081">
                          <w:marLeft w:val="0"/>
                          <w:marRight w:val="0"/>
                          <w:marTop w:val="0"/>
                          <w:marBottom w:val="0"/>
                          <w:divBdr>
                            <w:top w:val="none" w:sz="0" w:space="0" w:color="auto"/>
                            <w:left w:val="none" w:sz="0" w:space="0" w:color="auto"/>
                            <w:bottom w:val="none" w:sz="0" w:space="0" w:color="auto"/>
                            <w:right w:val="none" w:sz="0" w:space="0" w:color="auto"/>
                          </w:divBdr>
                          <w:divsChild>
                            <w:div w:id="82269343">
                              <w:marLeft w:val="0"/>
                              <w:marRight w:val="0"/>
                              <w:marTop w:val="0"/>
                              <w:marBottom w:val="0"/>
                              <w:divBdr>
                                <w:top w:val="none" w:sz="0" w:space="0" w:color="auto"/>
                                <w:left w:val="none" w:sz="0" w:space="0" w:color="auto"/>
                                <w:bottom w:val="none" w:sz="0" w:space="0" w:color="auto"/>
                                <w:right w:val="none" w:sz="0" w:space="0" w:color="auto"/>
                              </w:divBdr>
                              <w:divsChild>
                                <w:div w:id="187574121">
                                  <w:marLeft w:val="0"/>
                                  <w:marRight w:val="0"/>
                                  <w:marTop w:val="0"/>
                                  <w:marBottom w:val="0"/>
                                  <w:divBdr>
                                    <w:top w:val="none" w:sz="0" w:space="0" w:color="auto"/>
                                    <w:left w:val="none" w:sz="0" w:space="0" w:color="auto"/>
                                    <w:bottom w:val="none" w:sz="0" w:space="0" w:color="auto"/>
                                    <w:right w:val="none" w:sz="0" w:space="0" w:color="auto"/>
                                  </w:divBdr>
                                  <w:divsChild>
                                    <w:div w:id="494347413">
                                      <w:marLeft w:val="0"/>
                                      <w:marRight w:val="0"/>
                                      <w:marTop w:val="0"/>
                                      <w:marBottom w:val="0"/>
                                      <w:divBdr>
                                        <w:top w:val="none" w:sz="0" w:space="0" w:color="auto"/>
                                        <w:left w:val="none" w:sz="0" w:space="0" w:color="auto"/>
                                        <w:bottom w:val="none" w:sz="0" w:space="0" w:color="auto"/>
                                        <w:right w:val="none" w:sz="0" w:space="0" w:color="auto"/>
                                      </w:divBdr>
                                      <w:divsChild>
                                        <w:div w:id="1992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2693952">
      <w:bodyDiv w:val="1"/>
      <w:marLeft w:val="0"/>
      <w:marRight w:val="0"/>
      <w:marTop w:val="0"/>
      <w:marBottom w:val="0"/>
      <w:divBdr>
        <w:top w:val="none" w:sz="0" w:space="0" w:color="auto"/>
        <w:left w:val="none" w:sz="0" w:space="0" w:color="auto"/>
        <w:bottom w:val="none" w:sz="0" w:space="0" w:color="auto"/>
        <w:right w:val="none" w:sz="0" w:space="0" w:color="auto"/>
      </w:divBdr>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002502">
      <w:bodyDiv w:val="1"/>
      <w:marLeft w:val="0"/>
      <w:marRight w:val="0"/>
      <w:marTop w:val="0"/>
      <w:marBottom w:val="0"/>
      <w:divBdr>
        <w:top w:val="none" w:sz="0" w:space="0" w:color="auto"/>
        <w:left w:val="none" w:sz="0" w:space="0" w:color="auto"/>
        <w:bottom w:val="none" w:sz="0" w:space="0" w:color="auto"/>
        <w:right w:val="none" w:sz="0" w:space="0" w:color="auto"/>
      </w:divBdr>
      <w:divsChild>
        <w:div w:id="342706830">
          <w:marLeft w:val="0"/>
          <w:marRight w:val="0"/>
          <w:marTop w:val="0"/>
          <w:marBottom w:val="0"/>
          <w:divBdr>
            <w:top w:val="none" w:sz="0" w:space="0" w:color="auto"/>
            <w:left w:val="none" w:sz="0" w:space="0" w:color="auto"/>
            <w:bottom w:val="none" w:sz="0" w:space="0" w:color="auto"/>
            <w:right w:val="none" w:sz="0" w:space="0" w:color="auto"/>
          </w:divBdr>
          <w:divsChild>
            <w:div w:id="944315047">
              <w:marLeft w:val="0"/>
              <w:marRight w:val="0"/>
              <w:marTop w:val="0"/>
              <w:marBottom w:val="0"/>
              <w:divBdr>
                <w:top w:val="none" w:sz="0" w:space="0" w:color="auto"/>
                <w:left w:val="none" w:sz="0" w:space="0" w:color="auto"/>
                <w:bottom w:val="none" w:sz="0" w:space="0" w:color="auto"/>
                <w:right w:val="none" w:sz="0" w:space="0" w:color="auto"/>
              </w:divBdr>
              <w:divsChild>
                <w:div w:id="1067194221">
                  <w:marLeft w:val="0"/>
                  <w:marRight w:val="0"/>
                  <w:marTop w:val="0"/>
                  <w:marBottom w:val="0"/>
                  <w:divBdr>
                    <w:top w:val="none" w:sz="0" w:space="0" w:color="auto"/>
                    <w:left w:val="none" w:sz="0" w:space="0" w:color="auto"/>
                    <w:bottom w:val="none" w:sz="0" w:space="0" w:color="auto"/>
                    <w:right w:val="none" w:sz="0" w:space="0" w:color="auto"/>
                  </w:divBdr>
                  <w:divsChild>
                    <w:div w:id="989360181">
                      <w:marLeft w:val="0"/>
                      <w:marRight w:val="0"/>
                      <w:marTop w:val="300"/>
                      <w:marBottom w:val="600"/>
                      <w:divBdr>
                        <w:top w:val="none" w:sz="0" w:space="0" w:color="auto"/>
                        <w:left w:val="none" w:sz="0" w:space="0" w:color="auto"/>
                        <w:bottom w:val="none" w:sz="0" w:space="0" w:color="auto"/>
                        <w:right w:val="none" w:sz="0" w:space="0" w:color="auto"/>
                      </w:divBdr>
                      <w:divsChild>
                        <w:div w:id="155921673">
                          <w:marLeft w:val="0"/>
                          <w:marRight w:val="0"/>
                          <w:marTop w:val="0"/>
                          <w:marBottom w:val="0"/>
                          <w:divBdr>
                            <w:top w:val="none" w:sz="0" w:space="0" w:color="auto"/>
                            <w:left w:val="none" w:sz="0" w:space="0" w:color="auto"/>
                            <w:bottom w:val="none" w:sz="0" w:space="0" w:color="auto"/>
                            <w:right w:val="none" w:sz="0" w:space="0" w:color="auto"/>
                          </w:divBdr>
                          <w:divsChild>
                            <w:div w:id="1967615938">
                              <w:marLeft w:val="0"/>
                              <w:marRight w:val="0"/>
                              <w:marTop w:val="0"/>
                              <w:marBottom w:val="0"/>
                              <w:divBdr>
                                <w:top w:val="none" w:sz="0" w:space="0" w:color="auto"/>
                                <w:left w:val="none" w:sz="0" w:space="0" w:color="auto"/>
                                <w:bottom w:val="none" w:sz="0" w:space="0" w:color="auto"/>
                                <w:right w:val="none" w:sz="0" w:space="0" w:color="auto"/>
                              </w:divBdr>
                              <w:divsChild>
                                <w:div w:id="1461612722">
                                  <w:marLeft w:val="0"/>
                                  <w:marRight w:val="0"/>
                                  <w:marTop w:val="0"/>
                                  <w:marBottom w:val="0"/>
                                  <w:divBdr>
                                    <w:top w:val="none" w:sz="0" w:space="0" w:color="auto"/>
                                    <w:left w:val="none" w:sz="0" w:space="0" w:color="auto"/>
                                    <w:bottom w:val="none" w:sz="0" w:space="0" w:color="auto"/>
                                    <w:right w:val="none" w:sz="0" w:space="0" w:color="auto"/>
                                  </w:divBdr>
                                  <w:divsChild>
                                    <w:div w:id="1885868432">
                                      <w:marLeft w:val="0"/>
                                      <w:marRight w:val="0"/>
                                      <w:marTop w:val="150"/>
                                      <w:marBottom w:val="0"/>
                                      <w:divBdr>
                                        <w:top w:val="none" w:sz="0" w:space="0" w:color="auto"/>
                                        <w:left w:val="none" w:sz="0" w:space="0" w:color="auto"/>
                                        <w:bottom w:val="none" w:sz="0" w:space="0" w:color="auto"/>
                                        <w:right w:val="none" w:sz="0" w:space="0" w:color="auto"/>
                                      </w:divBdr>
                                      <w:divsChild>
                                        <w:div w:id="1033728665">
                                          <w:marLeft w:val="0"/>
                                          <w:marRight w:val="0"/>
                                          <w:marTop w:val="0"/>
                                          <w:marBottom w:val="0"/>
                                          <w:divBdr>
                                            <w:top w:val="none" w:sz="0" w:space="0" w:color="auto"/>
                                            <w:left w:val="none" w:sz="0" w:space="0" w:color="auto"/>
                                            <w:bottom w:val="none" w:sz="0" w:space="0" w:color="auto"/>
                                            <w:right w:val="none" w:sz="0" w:space="0" w:color="auto"/>
                                          </w:divBdr>
                                          <w:divsChild>
                                            <w:div w:id="782770800">
                                              <w:marLeft w:val="0"/>
                                              <w:marRight w:val="0"/>
                                              <w:marTop w:val="0"/>
                                              <w:marBottom w:val="0"/>
                                              <w:divBdr>
                                                <w:top w:val="none" w:sz="0" w:space="0" w:color="auto"/>
                                                <w:left w:val="none" w:sz="0" w:space="0" w:color="auto"/>
                                                <w:bottom w:val="none" w:sz="0" w:space="0" w:color="auto"/>
                                                <w:right w:val="none" w:sz="0" w:space="0" w:color="auto"/>
                                              </w:divBdr>
                                              <w:divsChild>
                                                <w:div w:id="3671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8737784">
      <w:bodyDiv w:val="1"/>
      <w:marLeft w:val="0"/>
      <w:marRight w:val="0"/>
      <w:marTop w:val="0"/>
      <w:marBottom w:val="0"/>
      <w:divBdr>
        <w:top w:val="none" w:sz="0" w:space="0" w:color="auto"/>
        <w:left w:val="none" w:sz="0" w:space="0" w:color="auto"/>
        <w:bottom w:val="none" w:sz="0" w:space="0" w:color="auto"/>
        <w:right w:val="none" w:sz="0" w:space="0" w:color="auto"/>
      </w:divBdr>
      <w:divsChild>
        <w:div w:id="1271819370">
          <w:marLeft w:val="0"/>
          <w:marRight w:val="0"/>
          <w:marTop w:val="0"/>
          <w:marBottom w:val="0"/>
          <w:divBdr>
            <w:top w:val="none" w:sz="0" w:space="0" w:color="auto"/>
            <w:left w:val="none" w:sz="0" w:space="0" w:color="auto"/>
            <w:bottom w:val="none" w:sz="0" w:space="0" w:color="auto"/>
            <w:right w:val="none" w:sz="0" w:space="0" w:color="auto"/>
          </w:divBdr>
          <w:divsChild>
            <w:div w:id="1512338002">
              <w:marLeft w:val="0"/>
              <w:marRight w:val="0"/>
              <w:marTop w:val="0"/>
              <w:marBottom w:val="0"/>
              <w:divBdr>
                <w:top w:val="none" w:sz="0" w:space="0" w:color="auto"/>
                <w:left w:val="none" w:sz="0" w:space="0" w:color="auto"/>
                <w:bottom w:val="none" w:sz="0" w:space="0" w:color="auto"/>
                <w:right w:val="none" w:sz="0" w:space="0" w:color="auto"/>
              </w:divBdr>
              <w:divsChild>
                <w:div w:id="991105458">
                  <w:marLeft w:val="0"/>
                  <w:marRight w:val="0"/>
                  <w:marTop w:val="0"/>
                  <w:marBottom w:val="0"/>
                  <w:divBdr>
                    <w:top w:val="none" w:sz="0" w:space="0" w:color="auto"/>
                    <w:left w:val="none" w:sz="0" w:space="0" w:color="auto"/>
                    <w:bottom w:val="none" w:sz="0" w:space="0" w:color="auto"/>
                    <w:right w:val="none" w:sz="0" w:space="0" w:color="auto"/>
                  </w:divBdr>
                  <w:divsChild>
                    <w:div w:id="1303463519">
                      <w:marLeft w:val="0"/>
                      <w:marRight w:val="0"/>
                      <w:marTop w:val="0"/>
                      <w:marBottom w:val="0"/>
                      <w:divBdr>
                        <w:top w:val="none" w:sz="0" w:space="0" w:color="auto"/>
                        <w:left w:val="none" w:sz="0" w:space="0" w:color="auto"/>
                        <w:bottom w:val="none" w:sz="0" w:space="0" w:color="auto"/>
                        <w:right w:val="none" w:sz="0" w:space="0" w:color="auto"/>
                      </w:divBdr>
                      <w:divsChild>
                        <w:div w:id="1384792100">
                          <w:marLeft w:val="0"/>
                          <w:marRight w:val="0"/>
                          <w:marTop w:val="0"/>
                          <w:marBottom w:val="0"/>
                          <w:divBdr>
                            <w:top w:val="none" w:sz="0" w:space="0" w:color="auto"/>
                            <w:left w:val="none" w:sz="0" w:space="0" w:color="auto"/>
                            <w:bottom w:val="none" w:sz="0" w:space="0" w:color="auto"/>
                            <w:right w:val="none" w:sz="0" w:space="0" w:color="auto"/>
                          </w:divBdr>
                          <w:divsChild>
                            <w:div w:id="1396467164">
                              <w:marLeft w:val="0"/>
                              <w:marRight w:val="0"/>
                              <w:marTop w:val="0"/>
                              <w:marBottom w:val="0"/>
                              <w:divBdr>
                                <w:top w:val="none" w:sz="0" w:space="0" w:color="auto"/>
                                <w:left w:val="none" w:sz="0" w:space="0" w:color="auto"/>
                                <w:bottom w:val="none" w:sz="0" w:space="0" w:color="auto"/>
                                <w:right w:val="none" w:sz="0" w:space="0" w:color="auto"/>
                              </w:divBdr>
                              <w:divsChild>
                                <w:div w:id="1665818219">
                                  <w:marLeft w:val="0"/>
                                  <w:marRight w:val="0"/>
                                  <w:marTop w:val="0"/>
                                  <w:marBottom w:val="0"/>
                                  <w:divBdr>
                                    <w:top w:val="none" w:sz="0" w:space="0" w:color="auto"/>
                                    <w:left w:val="none" w:sz="0" w:space="0" w:color="auto"/>
                                    <w:bottom w:val="none" w:sz="0" w:space="0" w:color="auto"/>
                                    <w:right w:val="none" w:sz="0" w:space="0" w:color="auto"/>
                                  </w:divBdr>
                                  <w:divsChild>
                                    <w:div w:id="203375360">
                                      <w:marLeft w:val="0"/>
                                      <w:marRight w:val="0"/>
                                      <w:marTop w:val="0"/>
                                      <w:marBottom w:val="0"/>
                                      <w:divBdr>
                                        <w:top w:val="none" w:sz="0" w:space="0" w:color="auto"/>
                                        <w:left w:val="none" w:sz="0" w:space="0" w:color="auto"/>
                                        <w:bottom w:val="none" w:sz="0" w:space="0" w:color="auto"/>
                                        <w:right w:val="none" w:sz="0" w:space="0" w:color="auto"/>
                                      </w:divBdr>
                                      <w:divsChild>
                                        <w:div w:id="290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8861782">
      <w:bodyDiv w:val="1"/>
      <w:marLeft w:val="0"/>
      <w:marRight w:val="0"/>
      <w:marTop w:val="0"/>
      <w:marBottom w:val="0"/>
      <w:divBdr>
        <w:top w:val="none" w:sz="0" w:space="0" w:color="auto"/>
        <w:left w:val="none" w:sz="0" w:space="0" w:color="auto"/>
        <w:bottom w:val="none" w:sz="0" w:space="0" w:color="auto"/>
        <w:right w:val="none" w:sz="0" w:space="0" w:color="auto"/>
      </w:divBdr>
      <w:divsChild>
        <w:div w:id="1010644669">
          <w:marLeft w:val="0"/>
          <w:marRight w:val="0"/>
          <w:marTop w:val="0"/>
          <w:marBottom w:val="0"/>
          <w:divBdr>
            <w:top w:val="none" w:sz="0" w:space="0" w:color="auto"/>
            <w:left w:val="none" w:sz="0" w:space="0" w:color="auto"/>
            <w:bottom w:val="none" w:sz="0" w:space="0" w:color="auto"/>
            <w:right w:val="none" w:sz="0" w:space="0" w:color="auto"/>
          </w:divBdr>
        </w:div>
        <w:div w:id="34625747">
          <w:marLeft w:val="0"/>
          <w:marRight w:val="0"/>
          <w:marTop w:val="0"/>
          <w:marBottom w:val="0"/>
          <w:divBdr>
            <w:top w:val="none" w:sz="0" w:space="0" w:color="auto"/>
            <w:left w:val="none" w:sz="0" w:space="0" w:color="auto"/>
            <w:bottom w:val="none" w:sz="0" w:space="0" w:color="auto"/>
            <w:right w:val="none" w:sz="0" w:space="0" w:color="auto"/>
          </w:divBdr>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102456">
      <w:bodyDiv w:val="1"/>
      <w:marLeft w:val="0"/>
      <w:marRight w:val="0"/>
      <w:marTop w:val="0"/>
      <w:marBottom w:val="0"/>
      <w:divBdr>
        <w:top w:val="none" w:sz="0" w:space="0" w:color="auto"/>
        <w:left w:val="none" w:sz="0" w:space="0" w:color="auto"/>
        <w:bottom w:val="none" w:sz="0" w:space="0" w:color="auto"/>
        <w:right w:val="none" w:sz="0" w:space="0" w:color="auto"/>
      </w:divBdr>
      <w:divsChild>
        <w:div w:id="767627220">
          <w:marLeft w:val="0"/>
          <w:marRight w:val="0"/>
          <w:marTop w:val="0"/>
          <w:marBottom w:val="0"/>
          <w:divBdr>
            <w:top w:val="none" w:sz="0" w:space="0" w:color="auto"/>
            <w:left w:val="none" w:sz="0" w:space="0" w:color="auto"/>
            <w:bottom w:val="none" w:sz="0" w:space="0" w:color="auto"/>
            <w:right w:val="none" w:sz="0" w:space="0" w:color="auto"/>
          </w:divBdr>
          <w:divsChild>
            <w:div w:id="1087847022">
              <w:marLeft w:val="0"/>
              <w:marRight w:val="0"/>
              <w:marTop w:val="0"/>
              <w:marBottom w:val="0"/>
              <w:divBdr>
                <w:top w:val="none" w:sz="0" w:space="0" w:color="auto"/>
                <w:left w:val="none" w:sz="0" w:space="0" w:color="auto"/>
                <w:bottom w:val="none" w:sz="0" w:space="0" w:color="auto"/>
                <w:right w:val="none" w:sz="0" w:space="0" w:color="auto"/>
              </w:divBdr>
              <w:divsChild>
                <w:div w:id="125583319">
                  <w:marLeft w:val="0"/>
                  <w:marRight w:val="0"/>
                  <w:marTop w:val="0"/>
                  <w:marBottom w:val="0"/>
                  <w:divBdr>
                    <w:top w:val="none" w:sz="0" w:space="0" w:color="auto"/>
                    <w:left w:val="none" w:sz="0" w:space="0" w:color="auto"/>
                    <w:bottom w:val="none" w:sz="0" w:space="0" w:color="auto"/>
                    <w:right w:val="none" w:sz="0" w:space="0" w:color="auto"/>
                  </w:divBdr>
                  <w:divsChild>
                    <w:div w:id="1524712126">
                      <w:marLeft w:val="0"/>
                      <w:marRight w:val="0"/>
                      <w:marTop w:val="0"/>
                      <w:marBottom w:val="0"/>
                      <w:divBdr>
                        <w:top w:val="none" w:sz="0" w:space="0" w:color="auto"/>
                        <w:left w:val="none" w:sz="0" w:space="0" w:color="auto"/>
                        <w:bottom w:val="none" w:sz="0" w:space="0" w:color="auto"/>
                        <w:right w:val="none" w:sz="0" w:space="0" w:color="auto"/>
                      </w:divBdr>
                      <w:divsChild>
                        <w:div w:id="1063719829">
                          <w:marLeft w:val="0"/>
                          <w:marRight w:val="0"/>
                          <w:marTop w:val="0"/>
                          <w:marBottom w:val="0"/>
                          <w:divBdr>
                            <w:top w:val="none" w:sz="0" w:space="0" w:color="auto"/>
                            <w:left w:val="none" w:sz="0" w:space="0" w:color="auto"/>
                            <w:bottom w:val="none" w:sz="0" w:space="0" w:color="auto"/>
                            <w:right w:val="none" w:sz="0" w:space="0" w:color="auto"/>
                          </w:divBdr>
                          <w:divsChild>
                            <w:div w:id="1109818361">
                              <w:marLeft w:val="0"/>
                              <w:marRight w:val="0"/>
                              <w:marTop w:val="0"/>
                              <w:marBottom w:val="0"/>
                              <w:divBdr>
                                <w:top w:val="none" w:sz="0" w:space="0" w:color="auto"/>
                                <w:left w:val="none" w:sz="0" w:space="0" w:color="auto"/>
                                <w:bottom w:val="none" w:sz="0" w:space="0" w:color="auto"/>
                                <w:right w:val="none" w:sz="0" w:space="0" w:color="auto"/>
                              </w:divBdr>
                              <w:divsChild>
                                <w:div w:id="291254641">
                                  <w:marLeft w:val="0"/>
                                  <w:marRight w:val="0"/>
                                  <w:marTop w:val="0"/>
                                  <w:marBottom w:val="0"/>
                                  <w:divBdr>
                                    <w:top w:val="none" w:sz="0" w:space="0" w:color="auto"/>
                                    <w:left w:val="none" w:sz="0" w:space="0" w:color="auto"/>
                                    <w:bottom w:val="none" w:sz="0" w:space="0" w:color="auto"/>
                                    <w:right w:val="none" w:sz="0" w:space="0" w:color="auto"/>
                                  </w:divBdr>
                                  <w:divsChild>
                                    <w:div w:id="652415675">
                                      <w:marLeft w:val="0"/>
                                      <w:marRight w:val="0"/>
                                      <w:marTop w:val="0"/>
                                      <w:marBottom w:val="0"/>
                                      <w:divBdr>
                                        <w:top w:val="none" w:sz="0" w:space="0" w:color="auto"/>
                                        <w:left w:val="none" w:sz="0" w:space="0" w:color="auto"/>
                                        <w:bottom w:val="none" w:sz="0" w:space="0" w:color="auto"/>
                                        <w:right w:val="none" w:sz="0" w:space="0" w:color="auto"/>
                                      </w:divBdr>
                                      <w:divsChild>
                                        <w:div w:id="20779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174971">
      <w:bodyDiv w:val="1"/>
      <w:marLeft w:val="0"/>
      <w:marRight w:val="0"/>
      <w:marTop w:val="0"/>
      <w:marBottom w:val="0"/>
      <w:divBdr>
        <w:top w:val="none" w:sz="0" w:space="0" w:color="auto"/>
        <w:left w:val="none" w:sz="0" w:space="0" w:color="auto"/>
        <w:bottom w:val="none" w:sz="0" w:space="0" w:color="auto"/>
        <w:right w:val="none" w:sz="0" w:space="0" w:color="auto"/>
      </w:divBdr>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751651">
      <w:bodyDiv w:val="1"/>
      <w:marLeft w:val="0"/>
      <w:marRight w:val="0"/>
      <w:marTop w:val="0"/>
      <w:marBottom w:val="0"/>
      <w:divBdr>
        <w:top w:val="none" w:sz="0" w:space="0" w:color="auto"/>
        <w:left w:val="none" w:sz="0" w:space="0" w:color="auto"/>
        <w:bottom w:val="none" w:sz="0" w:space="0" w:color="auto"/>
        <w:right w:val="none" w:sz="0" w:space="0" w:color="auto"/>
      </w:divBdr>
      <w:divsChild>
        <w:div w:id="1946619179">
          <w:marLeft w:val="0"/>
          <w:marRight w:val="0"/>
          <w:marTop w:val="0"/>
          <w:marBottom w:val="0"/>
          <w:divBdr>
            <w:top w:val="none" w:sz="0" w:space="0" w:color="auto"/>
            <w:left w:val="none" w:sz="0" w:space="0" w:color="auto"/>
            <w:bottom w:val="none" w:sz="0" w:space="0" w:color="auto"/>
            <w:right w:val="none" w:sz="0" w:space="0" w:color="auto"/>
          </w:divBdr>
          <w:divsChild>
            <w:div w:id="819232283">
              <w:marLeft w:val="0"/>
              <w:marRight w:val="0"/>
              <w:marTop w:val="0"/>
              <w:marBottom w:val="0"/>
              <w:divBdr>
                <w:top w:val="none" w:sz="0" w:space="0" w:color="auto"/>
                <w:left w:val="none" w:sz="0" w:space="0" w:color="auto"/>
                <w:bottom w:val="none" w:sz="0" w:space="0" w:color="auto"/>
                <w:right w:val="none" w:sz="0" w:space="0" w:color="auto"/>
              </w:divBdr>
              <w:divsChild>
                <w:div w:id="1470128463">
                  <w:marLeft w:val="0"/>
                  <w:marRight w:val="0"/>
                  <w:marTop w:val="0"/>
                  <w:marBottom w:val="0"/>
                  <w:divBdr>
                    <w:top w:val="none" w:sz="0" w:space="0" w:color="auto"/>
                    <w:left w:val="none" w:sz="0" w:space="0" w:color="auto"/>
                    <w:bottom w:val="none" w:sz="0" w:space="0" w:color="auto"/>
                    <w:right w:val="none" w:sz="0" w:space="0" w:color="auto"/>
                  </w:divBdr>
                  <w:divsChild>
                    <w:div w:id="389501099">
                      <w:marLeft w:val="0"/>
                      <w:marRight w:val="0"/>
                      <w:marTop w:val="300"/>
                      <w:marBottom w:val="600"/>
                      <w:divBdr>
                        <w:top w:val="none" w:sz="0" w:space="0" w:color="auto"/>
                        <w:left w:val="none" w:sz="0" w:space="0" w:color="auto"/>
                        <w:bottom w:val="none" w:sz="0" w:space="0" w:color="auto"/>
                        <w:right w:val="none" w:sz="0" w:space="0" w:color="auto"/>
                      </w:divBdr>
                      <w:divsChild>
                        <w:div w:id="1401059934">
                          <w:marLeft w:val="0"/>
                          <w:marRight w:val="0"/>
                          <w:marTop w:val="0"/>
                          <w:marBottom w:val="0"/>
                          <w:divBdr>
                            <w:top w:val="none" w:sz="0" w:space="0" w:color="auto"/>
                            <w:left w:val="none" w:sz="0" w:space="0" w:color="auto"/>
                            <w:bottom w:val="none" w:sz="0" w:space="0" w:color="auto"/>
                            <w:right w:val="none" w:sz="0" w:space="0" w:color="auto"/>
                          </w:divBdr>
                          <w:divsChild>
                            <w:div w:id="1140079879">
                              <w:marLeft w:val="0"/>
                              <w:marRight w:val="0"/>
                              <w:marTop w:val="0"/>
                              <w:marBottom w:val="0"/>
                              <w:divBdr>
                                <w:top w:val="none" w:sz="0" w:space="0" w:color="auto"/>
                                <w:left w:val="none" w:sz="0" w:space="0" w:color="auto"/>
                                <w:bottom w:val="none" w:sz="0" w:space="0" w:color="auto"/>
                                <w:right w:val="none" w:sz="0" w:space="0" w:color="auto"/>
                              </w:divBdr>
                              <w:divsChild>
                                <w:div w:id="1820800135">
                                  <w:marLeft w:val="0"/>
                                  <w:marRight w:val="0"/>
                                  <w:marTop w:val="0"/>
                                  <w:marBottom w:val="0"/>
                                  <w:divBdr>
                                    <w:top w:val="none" w:sz="0" w:space="0" w:color="auto"/>
                                    <w:left w:val="none" w:sz="0" w:space="0" w:color="auto"/>
                                    <w:bottom w:val="none" w:sz="0" w:space="0" w:color="auto"/>
                                    <w:right w:val="none" w:sz="0" w:space="0" w:color="auto"/>
                                  </w:divBdr>
                                  <w:divsChild>
                                    <w:div w:id="1605923811">
                                      <w:marLeft w:val="0"/>
                                      <w:marRight w:val="0"/>
                                      <w:marTop w:val="150"/>
                                      <w:marBottom w:val="0"/>
                                      <w:divBdr>
                                        <w:top w:val="none" w:sz="0" w:space="0" w:color="auto"/>
                                        <w:left w:val="none" w:sz="0" w:space="0" w:color="auto"/>
                                        <w:bottom w:val="none" w:sz="0" w:space="0" w:color="auto"/>
                                        <w:right w:val="none" w:sz="0" w:space="0" w:color="auto"/>
                                      </w:divBdr>
                                      <w:divsChild>
                                        <w:div w:id="1626231152">
                                          <w:marLeft w:val="0"/>
                                          <w:marRight w:val="0"/>
                                          <w:marTop w:val="0"/>
                                          <w:marBottom w:val="0"/>
                                          <w:divBdr>
                                            <w:top w:val="none" w:sz="0" w:space="0" w:color="auto"/>
                                            <w:left w:val="none" w:sz="0" w:space="0" w:color="auto"/>
                                            <w:bottom w:val="none" w:sz="0" w:space="0" w:color="auto"/>
                                            <w:right w:val="none" w:sz="0" w:space="0" w:color="auto"/>
                                          </w:divBdr>
                                          <w:divsChild>
                                            <w:div w:id="1496266278">
                                              <w:marLeft w:val="0"/>
                                              <w:marRight w:val="0"/>
                                              <w:marTop w:val="0"/>
                                              <w:marBottom w:val="0"/>
                                              <w:divBdr>
                                                <w:top w:val="none" w:sz="0" w:space="0" w:color="auto"/>
                                                <w:left w:val="none" w:sz="0" w:space="0" w:color="auto"/>
                                                <w:bottom w:val="none" w:sz="0" w:space="0" w:color="auto"/>
                                                <w:right w:val="none" w:sz="0" w:space="0" w:color="auto"/>
                                              </w:divBdr>
                                              <w:divsChild>
                                                <w:div w:id="16134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4752478">
      <w:bodyDiv w:val="1"/>
      <w:marLeft w:val="0"/>
      <w:marRight w:val="0"/>
      <w:marTop w:val="0"/>
      <w:marBottom w:val="0"/>
      <w:divBdr>
        <w:top w:val="none" w:sz="0" w:space="0" w:color="auto"/>
        <w:left w:val="none" w:sz="0" w:space="0" w:color="auto"/>
        <w:bottom w:val="none" w:sz="0" w:space="0" w:color="auto"/>
        <w:right w:val="none" w:sz="0" w:space="0" w:color="auto"/>
      </w:divBdr>
      <w:divsChild>
        <w:div w:id="1329288877">
          <w:marLeft w:val="0"/>
          <w:marRight w:val="0"/>
          <w:marTop w:val="0"/>
          <w:marBottom w:val="450"/>
          <w:divBdr>
            <w:top w:val="none" w:sz="0" w:space="0" w:color="auto"/>
            <w:left w:val="none" w:sz="0" w:space="0" w:color="auto"/>
            <w:bottom w:val="none" w:sz="0" w:space="0" w:color="auto"/>
            <w:right w:val="none" w:sz="0" w:space="0" w:color="auto"/>
          </w:divBdr>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24399">
      <w:bodyDiv w:val="1"/>
      <w:marLeft w:val="0"/>
      <w:marRight w:val="0"/>
      <w:marTop w:val="0"/>
      <w:marBottom w:val="0"/>
      <w:divBdr>
        <w:top w:val="none" w:sz="0" w:space="0" w:color="auto"/>
        <w:left w:val="none" w:sz="0" w:space="0" w:color="auto"/>
        <w:bottom w:val="none" w:sz="0" w:space="0" w:color="auto"/>
        <w:right w:val="none" w:sz="0" w:space="0" w:color="auto"/>
      </w:divBdr>
      <w:divsChild>
        <w:div w:id="173999580">
          <w:marLeft w:val="0"/>
          <w:marRight w:val="0"/>
          <w:marTop w:val="0"/>
          <w:marBottom w:val="0"/>
          <w:divBdr>
            <w:top w:val="none" w:sz="0" w:space="0" w:color="auto"/>
            <w:left w:val="none" w:sz="0" w:space="0" w:color="auto"/>
            <w:bottom w:val="none" w:sz="0" w:space="0" w:color="auto"/>
            <w:right w:val="none" w:sz="0" w:space="0" w:color="auto"/>
          </w:divBdr>
          <w:divsChild>
            <w:div w:id="1250768079">
              <w:marLeft w:val="0"/>
              <w:marRight w:val="0"/>
              <w:marTop w:val="0"/>
              <w:marBottom w:val="0"/>
              <w:divBdr>
                <w:top w:val="none" w:sz="0" w:space="0" w:color="auto"/>
                <w:left w:val="none" w:sz="0" w:space="0" w:color="auto"/>
                <w:bottom w:val="none" w:sz="0" w:space="0" w:color="auto"/>
                <w:right w:val="none" w:sz="0" w:space="0" w:color="auto"/>
              </w:divBdr>
              <w:divsChild>
                <w:div w:id="119806993">
                  <w:marLeft w:val="0"/>
                  <w:marRight w:val="0"/>
                  <w:marTop w:val="0"/>
                  <w:marBottom w:val="0"/>
                  <w:divBdr>
                    <w:top w:val="none" w:sz="0" w:space="0" w:color="auto"/>
                    <w:left w:val="none" w:sz="0" w:space="0" w:color="auto"/>
                    <w:bottom w:val="none" w:sz="0" w:space="0" w:color="auto"/>
                    <w:right w:val="none" w:sz="0" w:space="0" w:color="auto"/>
                  </w:divBdr>
                  <w:divsChild>
                    <w:div w:id="728843055">
                      <w:marLeft w:val="0"/>
                      <w:marRight w:val="0"/>
                      <w:marTop w:val="0"/>
                      <w:marBottom w:val="0"/>
                      <w:divBdr>
                        <w:top w:val="none" w:sz="0" w:space="0" w:color="auto"/>
                        <w:left w:val="none" w:sz="0" w:space="0" w:color="auto"/>
                        <w:bottom w:val="none" w:sz="0" w:space="0" w:color="auto"/>
                        <w:right w:val="none" w:sz="0" w:space="0" w:color="auto"/>
                      </w:divBdr>
                      <w:divsChild>
                        <w:div w:id="24603994">
                          <w:marLeft w:val="0"/>
                          <w:marRight w:val="0"/>
                          <w:marTop w:val="0"/>
                          <w:marBottom w:val="0"/>
                          <w:divBdr>
                            <w:top w:val="none" w:sz="0" w:space="0" w:color="auto"/>
                            <w:left w:val="none" w:sz="0" w:space="0" w:color="auto"/>
                            <w:bottom w:val="none" w:sz="0" w:space="0" w:color="auto"/>
                            <w:right w:val="none" w:sz="0" w:space="0" w:color="auto"/>
                          </w:divBdr>
                          <w:divsChild>
                            <w:div w:id="773479517">
                              <w:marLeft w:val="0"/>
                              <w:marRight w:val="0"/>
                              <w:marTop w:val="0"/>
                              <w:marBottom w:val="0"/>
                              <w:divBdr>
                                <w:top w:val="none" w:sz="0" w:space="0" w:color="auto"/>
                                <w:left w:val="none" w:sz="0" w:space="0" w:color="auto"/>
                                <w:bottom w:val="none" w:sz="0" w:space="0" w:color="auto"/>
                                <w:right w:val="none" w:sz="0" w:space="0" w:color="auto"/>
                              </w:divBdr>
                              <w:divsChild>
                                <w:div w:id="909194148">
                                  <w:marLeft w:val="0"/>
                                  <w:marRight w:val="0"/>
                                  <w:marTop w:val="0"/>
                                  <w:marBottom w:val="0"/>
                                  <w:divBdr>
                                    <w:top w:val="none" w:sz="0" w:space="0" w:color="auto"/>
                                    <w:left w:val="none" w:sz="0" w:space="0" w:color="auto"/>
                                    <w:bottom w:val="none" w:sz="0" w:space="0" w:color="auto"/>
                                    <w:right w:val="none" w:sz="0" w:space="0" w:color="auto"/>
                                  </w:divBdr>
                                  <w:divsChild>
                                    <w:div w:id="558983764">
                                      <w:marLeft w:val="0"/>
                                      <w:marRight w:val="0"/>
                                      <w:marTop w:val="0"/>
                                      <w:marBottom w:val="0"/>
                                      <w:divBdr>
                                        <w:top w:val="none" w:sz="0" w:space="0" w:color="auto"/>
                                        <w:left w:val="none" w:sz="0" w:space="0" w:color="auto"/>
                                        <w:bottom w:val="none" w:sz="0" w:space="0" w:color="auto"/>
                                        <w:right w:val="none" w:sz="0" w:space="0" w:color="auto"/>
                                      </w:divBdr>
                                      <w:divsChild>
                                        <w:div w:id="938871024">
                                          <w:marLeft w:val="0"/>
                                          <w:marRight w:val="0"/>
                                          <w:marTop w:val="0"/>
                                          <w:marBottom w:val="0"/>
                                          <w:divBdr>
                                            <w:top w:val="none" w:sz="0" w:space="0" w:color="auto"/>
                                            <w:left w:val="none" w:sz="0" w:space="0" w:color="auto"/>
                                            <w:bottom w:val="none" w:sz="0" w:space="0" w:color="auto"/>
                                            <w:right w:val="none" w:sz="0" w:space="0" w:color="auto"/>
                                          </w:divBdr>
                                        </w:div>
                                        <w:div w:id="893349219">
                                          <w:marLeft w:val="0"/>
                                          <w:marRight w:val="0"/>
                                          <w:marTop w:val="0"/>
                                          <w:marBottom w:val="0"/>
                                          <w:divBdr>
                                            <w:top w:val="none" w:sz="0" w:space="0" w:color="auto"/>
                                            <w:left w:val="none" w:sz="0" w:space="0" w:color="auto"/>
                                            <w:bottom w:val="none" w:sz="0" w:space="0" w:color="auto"/>
                                            <w:right w:val="none" w:sz="0" w:space="0" w:color="auto"/>
                                          </w:divBdr>
                                          <w:divsChild>
                                            <w:div w:id="12738546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8229649">
      <w:bodyDiv w:val="1"/>
      <w:marLeft w:val="0"/>
      <w:marRight w:val="0"/>
      <w:marTop w:val="0"/>
      <w:marBottom w:val="0"/>
      <w:divBdr>
        <w:top w:val="none" w:sz="0" w:space="0" w:color="auto"/>
        <w:left w:val="none" w:sz="0" w:space="0" w:color="auto"/>
        <w:bottom w:val="none" w:sz="0" w:space="0" w:color="auto"/>
        <w:right w:val="none" w:sz="0" w:space="0" w:color="auto"/>
      </w:divBdr>
      <w:divsChild>
        <w:div w:id="177962008">
          <w:marLeft w:val="0"/>
          <w:marRight w:val="0"/>
          <w:marTop w:val="0"/>
          <w:marBottom w:val="0"/>
          <w:divBdr>
            <w:top w:val="none" w:sz="0" w:space="0" w:color="auto"/>
            <w:left w:val="none" w:sz="0" w:space="0" w:color="auto"/>
            <w:bottom w:val="none" w:sz="0" w:space="0" w:color="auto"/>
            <w:right w:val="none" w:sz="0" w:space="0" w:color="auto"/>
          </w:divBdr>
          <w:divsChild>
            <w:div w:id="1546334402">
              <w:marLeft w:val="0"/>
              <w:marRight w:val="0"/>
              <w:marTop w:val="0"/>
              <w:marBottom w:val="0"/>
              <w:divBdr>
                <w:top w:val="none" w:sz="0" w:space="0" w:color="auto"/>
                <w:left w:val="none" w:sz="0" w:space="0" w:color="auto"/>
                <w:bottom w:val="none" w:sz="0" w:space="0" w:color="auto"/>
                <w:right w:val="none" w:sz="0" w:space="0" w:color="auto"/>
              </w:divBdr>
              <w:divsChild>
                <w:div w:id="161051692">
                  <w:marLeft w:val="0"/>
                  <w:marRight w:val="0"/>
                  <w:marTop w:val="0"/>
                  <w:marBottom w:val="0"/>
                  <w:divBdr>
                    <w:top w:val="none" w:sz="0" w:space="0" w:color="auto"/>
                    <w:left w:val="none" w:sz="0" w:space="0" w:color="auto"/>
                    <w:bottom w:val="none" w:sz="0" w:space="0" w:color="auto"/>
                    <w:right w:val="none" w:sz="0" w:space="0" w:color="auto"/>
                  </w:divBdr>
                  <w:divsChild>
                    <w:div w:id="1220363806">
                      <w:marLeft w:val="0"/>
                      <w:marRight w:val="0"/>
                      <w:marTop w:val="0"/>
                      <w:marBottom w:val="0"/>
                      <w:divBdr>
                        <w:top w:val="none" w:sz="0" w:space="0" w:color="auto"/>
                        <w:left w:val="none" w:sz="0" w:space="0" w:color="auto"/>
                        <w:bottom w:val="none" w:sz="0" w:space="0" w:color="auto"/>
                        <w:right w:val="none" w:sz="0" w:space="0" w:color="auto"/>
                      </w:divBdr>
                      <w:divsChild>
                        <w:div w:id="1005088097">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sChild>
                                <w:div w:id="1179150584">
                                  <w:marLeft w:val="0"/>
                                  <w:marRight w:val="0"/>
                                  <w:marTop w:val="0"/>
                                  <w:marBottom w:val="0"/>
                                  <w:divBdr>
                                    <w:top w:val="none" w:sz="0" w:space="0" w:color="auto"/>
                                    <w:left w:val="none" w:sz="0" w:space="0" w:color="auto"/>
                                    <w:bottom w:val="none" w:sz="0" w:space="0" w:color="auto"/>
                                    <w:right w:val="none" w:sz="0" w:space="0" w:color="auto"/>
                                  </w:divBdr>
                                  <w:divsChild>
                                    <w:div w:id="1490898144">
                                      <w:marLeft w:val="0"/>
                                      <w:marRight w:val="0"/>
                                      <w:marTop w:val="0"/>
                                      <w:marBottom w:val="0"/>
                                      <w:divBdr>
                                        <w:top w:val="none" w:sz="0" w:space="0" w:color="auto"/>
                                        <w:left w:val="none" w:sz="0" w:space="0" w:color="auto"/>
                                        <w:bottom w:val="none" w:sz="0" w:space="0" w:color="auto"/>
                                        <w:right w:val="none" w:sz="0" w:space="0" w:color="auto"/>
                                      </w:divBdr>
                                      <w:divsChild>
                                        <w:div w:id="643391864">
                                          <w:marLeft w:val="0"/>
                                          <w:marRight w:val="0"/>
                                          <w:marTop w:val="0"/>
                                          <w:marBottom w:val="0"/>
                                          <w:divBdr>
                                            <w:top w:val="none" w:sz="0" w:space="0" w:color="auto"/>
                                            <w:left w:val="none" w:sz="0" w:space="0" w:color="auto"/>
                                            <w:bottom w:val="none" w:sz="0" w:space="0" w:color="auto"/>
                                            <w:right w:val="none" w:sz="0" w:space="0" w:color="auto"/>
                                          </w:divBdr>
                                          <w:divsChild>
                                            <w:div w:id="1388066938">
                                              <w:marLeft w:val="0"/>
                                              <w:marRight w:val="0"/>
                                              <w:marTop w:val="0"/>
                                              <w:marBottom w:val="0"/>
                                              <w:divBdr>
                                                <w:top w:val="none" w:sz="0" w:space="0" w:color="auto"/>
                                                <w:left w:val="none" w:sz="0" w:space="0" w:color="auto"/>
                                                <w:bottom w:val="none" w:sz="0" w:space="0" w:color="auto"/>
                                                <w:right w:val="none" w:sz="0" w:space="0" w:color="auto"/>
                                              </w:divBdr>
                                              <w:divsChild>
                                                <w:div w:id="481772357">
                                                  <w:marLeft w:val="0"/>
                                                  <w:marRight w:val="0"/>
                                                  <w:marTop w:val="0"/>
                                                  <w:marBottom w:val="0"/>
                                                  <w:divBdr>
                                                    <w:top w:val="none" w:sz="0" w:space="0" w:color="auto"/>
                                                    <w:left w:val="none" w:sz="0" w:space="0" w:color="auto"/>
                                                    <w:bottom w:val="none" w:sz="0" w:space="0" w:color="auto"/>
                                                    <w:right w:val="none" w:sz="0" w:space="0" w:color="auto"/>
                                                  </w:divBdr>
                                                  <w:divsChild>
                                                    <w:div w:id="1066536548">
                                                      <w:marLeft w:val="0"/>
                                                      <w:marRight w:val="0"/>
                                                      <w:marTop w:val="0"/>
                                                      <w:marBottom w:val="0"/>
                                                      <w:divBdr>
                                                        <w:top w:val="none" w:sz="0" w:space="0" w:color="auto"/>
                                                        <w:left w:val="none" w:sz="0" w:space="0" w:color="auto"/>
                                                        <w:bottom w:val="none" w:sz="0" w:space="0" w:color="auto"/>
                                                        <w:right w:val="none" w:sz="0" w:space="0" w:color="auto"/>
                                                      </w:divBdr>
                                                      <w:divsChild>
                                                        <w:div w:id="67847108">
                                                          <w:marLeft w:val="0"/>
                                                          <w:marRight w:val="0"/>
                                                          <w:marTop w:val="0"/>
                                                          <w:marBottom w:val="0"/>
                                                          <w:divBdr>
                                                            <w:top w:val="none" w:sz="0" w:space="0" w:color="auto"/>
                                                            <w:left w:val="none" w:sz="0" w:space="0" w:color="auto"/>
                                                            <w:bottom w:val="none" w:sz="0" w:space="0" w:color="auto"/>
                                                            <w:right w:val="none" w:sz="0" w:space="0" w:color="auto"/>
                                                          </w:divBdr>
                                                          <w:divsChild>
                                                            <w:div w:id="1580481680">
                                                              <w:marLeft w:val="0"/>
                                                              <w:marRight w:val="0"/>
                                                              <w:marTop w:val="0"/>
                                                              <w:marBottom w:val="0"/>
                                                              <w:divBdr>
                                                                <w:top w:val="none" w:sz="0" w:space="0" w:color="auto"/>
                                                                <w:left w:val="none" w:sz="0" w:space="0" w:color="auto"/>
                                                                <w:bottom w:val="none" w:sz="0" w:space="0" w:color="auto"/>
                                                                <w:right w:val="none" w:sz="0" w:space="0" w:color="auto"/>
                                                              </w:divBdr>
                                                              <w:divsChild>
                                                                <w:div w:id="4710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0850824">
      <w:bodyDiv w:val="1"/>
      <w:marLeft w:val="0"/>
      <w:marRight w:val="0"/>
      <w:marTop w:val="0"/>
      <w:marBottom w:val="0"/>
      <w:divBdr>
        <w:top w:val="none" w:sz="0" w:space="0" w:color="auto"/>
        <w:left w:val="none" w:sz="0" w:space="0" w:color="auto"/>
        <w:bottom w:val="none" w:sz="0" w:space="0" w:color="auto"/>
        <w:right w:val="none" w:sz="0" w:space="0" w:color="auto"/>
      </w:divBdr>
    </w:div>
    <w:div w:id="1232036139">
      <w:bodyDiv w:val="1"/>
      <w:marLeft w:val="0"/>
      <w:marRight w:val="0"/>
      <w:marTop w:val="0"/>
      <w:marBottom w:val="0"/>
      <w:divBdr>
        <w:top w:val="none" w:sz="0" w:space="0" w:color="auto"/>
        <w:left w:val="none" w:sz="0" w:space="0" w:color="auto"/>
        <w:bottom w:val="none" w:sz="0" w:space="0" w:color="auto"/>
        <w:right w:val="none" w:sz="0" w:space="0" w:color="auto"/>
      </w:divBdr>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48457">
      <w:bodyDiv w:val="1"/>
      <w:marLeft w:val="0"/>
      <w:marRight w:val="0"/>
      <w:marTop w:val="0"/>
      <w:marBottom w:val="0"/>
      <w:divBdr>
        <w:top w:val="none" w:sz="0" w:space="0" w:color="auto"/>
        <w:left w:val="none" w:sz="0" w:space="0" w:color="auto"/>
        <w:bottom w:val="none" w:sz="0" w:space="0" w:color="auto"/>
        <w:right w:val="none" w:sz="0" w:space="0" w:color="auto"/>
      </w:divBdr>
      <w:divsChild>
        <w:div w:id="740446846">
          <w:marLeft w:val="0"/>
          <w:marRight w:val="0"/>
          <w:marTop w:val="0"/>
          <w:marBottom w:val="0"/>
          <w:divBdr>
            <w:top w:val="none" w:sz="0" w:space="0" w:color="auto"/>
            <w:left w:val="none" w:sz="0" w:space="0" w:color="auto"/>
            <w:bottom w:val="none" w:sz="0" w:space="0" w:color="auto"/>
            <w:right w:val="none" w:sz="0" w:space="0" w:color="auto"/>
          </w:divBdr>
          <w:divsChild>
            <w:div w:id="741879282">
              <w:marLeft w:val="0"/>
              <w:marRight w:val="0"/>
              <w:marTop w:val="0"/>
              <w:marBottom w:val="0"/>
              <w:divBdr>
                <w:top w:val="none" w:sz="0" w:space="0" w:color="auto"/>
                <w:left w:val="none" w:sz="0" w:space="0" w:color="auto"/>
                <w:bottom w:val="none" w:sz="0" w:space="0" w:color="auto"/>
                <w:right w:val="none" w:sz="0" w:space="0" w:color="auto"/>
              </w:divBdr>
              <w:divsChild>
                <w:div w:id="1358309787">
                  <w:marLeft w:val="0"/>
                  <w:marRight w:val="0"/>
                  <w:marTop w:val="0"/>
                  <w:marBottom w:val="0"/>
                  <w:divBdr>
                    <w:top w:val="none" w:sz="0" w:space="0" w:color="auto"/>
                    <w:left w:val="none" w:sz="0" w:space="0" w:color="auto"/>
                    <w:bottom w:val="none" w:sz="0" w:space="0" w:color="auto"/>
                    <w:right w:val="none" w:sz="0" w:space="0" w:color="auto"/>
                  </w:divBdr>
                  <w:divsChild>
                    <w:div w:id="1371489964">
                      <w:marLeft w:val="0"/>
                      <w:marRight w:val="0"/>
                      <w:marTop w:val="0"/>
                      <w:marBottom w:val="0"/>
                      <w:divBdr>
                        <w:top w:val="none" w:sz="0" w:space="0" w:color="auto"/>
                        <w:left w:val="none" w:sz="0" w:space="0" w:color="auto"/>
                        <w:bottom w:val="none" w:sz="0" w:space="0" w:color="auto"/>
                        <w:right w:val="none" w:sz="0" w:space="0" w:color="auto"/>
                      </w:divBdr>
                      <w:divsChild>
                        <w:div w:id="1755973087">
                          <w:marLeft w:val="0"/>
                          <w:marRight w:val="0"/>
                          <w:marTop w:val="0"/>
                          <w:marBottom w:val="0"/>
                          <w:divBdr>
                            <w:top w:val="none" w:sz="0" w:space="0" w:color="auto"/>
                            <w:left w:val="none" w:sz="0" w:space="0" w:color="auto"/>
                            <w:bottom w:val="none" w:sz="0" w:space="0" w:color="auto"/>
                            <w:right w:val="none" w:sz="0" w:space="0" w:color="auto"/>
                          </w:divBdr>
                          <w:divsChild>
                            <w:div w:id="1310672827">
                              <w:marLeft w:val="0"/>
                              <w:marRight w:val="0"/>
                              <w:marTop w:val="0"/>
                              <w:marBottom w:val="0"/>
                              <w:divBdr>
                                <w:top w:val="none" w:sz="0" w:space="0" w:color="auto"/>
                                <w:left w:val="none" w:sz="0" w:space="0" w:color="auto"/>
                                <w:bottom w:val="none" w:sz="0" w:space="0" w:color="auto"/>
                                <w:right w:val="none" w:sz="0" w:space="0" w:color="auto"/>
                              </w:divBdr>
                              <w:divsChild>
                                <w:div w:id="417018682">
                                  <w:marLeft w:val="0"/>
                                  <w:marRight w:val="0"/>
                                  <w:marTop w:val="0"/>
                                  <w:marBottom w:val="0"/>
                                  <w:divBdr>
                                    <w:top w:val="none" w:sz="0" w:space="0" w:color="auto"/>
                                    <w:left w:val="none" w:sz="0" w:space="0" w:color="auto"/>
                                    <w:bottom w:val="none" w:sz="0" w:space="0" w:color="auto"/>
                                    <w:right w:val="none" w:sz="0" w:space="0" w:color="auto"/>
                                  </w:divBdr>
                                  <w:divsChild>
                                    <w:div w:id="724833582">
                                      <w:marLeft w:val="0"/>
                                      <w:marRight w:val="0"/>
                                      <w:marTop w:val="0"/>
                                      <w:marBottom w:val="0"/>
                                      <w:divBdr>
                                        <w:top w:val="none" w:sz="0" w:space="0" w:color="auto"/>
                                        <w:left w:val="none" w:sz="0" w:space="0" w:color="auto"/>
                                        <w:bottom w:val="none" w:sz="0" w:space="0" w:color="auto"/>
                                        <w:right w:val="none" w:sz="0" w:space="0" w:color="auto"/>
                                      </w:divBdr>
                                      <w:divsChild>
                                        <w:div w:id="660623710">
                                          <w:marLeft w:val="0"/>
                                          <w:marRight w:val="0"/>
                                          <w:marTop w:val="0"/>
                                          <w:marBottom w:val="0"/>
                                          <w:divBdr>
                                            <w:top w:val="none" w:sz="0" w:space="0" w:color="auto"/>
                                            <w:left w:val="none" w:sz="0" w:space="0" w:color="auto"/>
                                            <w:bottom w:val="none" w:sz="0" w:space="0" w:color="auto"/>
                                            <w:right w:val="none" w:sz="0" w:space="0" w:color="auto"/>
                                          </w:divBdr>
                                          <w:divsChild>
                                            <w:div w:id="1957909724">
                                              <w:marLeft w:val="0"/>
                                              <w:marRight w:val="0"/>
                                              <w:marTop w:val="0"/>
                                              <w:marBottom w:val="0"/>
                                              <w:divBdr>
                                                <w:top w:val="none" w:sz="0" w:space="0" w:color="auto"/>
                                                <w:left w:val="none" w:sz="0" w:space="0" w:color="auto"/>
                                                <w:bottom w:val="none" w:sz="0" w:space="0" w:color="auto"/>
                                                <w:right w:val="none" w:sz="0" w:space="0" w:color="auto"/>
                                              </w:divBdr>
                                              <w:divsChild>
                                                <w:div w:id="217710782">
                                                  <w:marLeft w:val="0"/>
                                                  <w:marRight w:val="0"/>
                                                  <w:marTop w:val="0"/>
                                                  <w:marBottom w:val="0"/>
                                                  <w:divBdr>
                                                    <w:top w:val="none" w:sz="0" w:space="0" w:color="auto"/>
                                                    <w:left w:val="none" w:sz="0" w:space="0" w:color="auto"/>
                                                    <w:bottom w:val="none" w:sz="0" w:space="0" w:color="auto"/>
                                                    <w:right w:val="none" w:sz="0" w:space="0" w:color="auto"/>
                                                  </w:divBdr>
                                                  <w:divsChild>
                                                    <w:div w:id="1334600798">
                                                      <w:marLeft w:val="0"/>
                                                      <w:marRight w:val="0"/>
                                                      <w:marTop w:val="0"/>
                                                      <w:marBottom w:val="0"/>
                                                      <w:divBdr>
                                                        <w:top w:val="none" w:sz="0" w:space="0" w:color="auto"/>
                                                        <w:left w:val="none" w:sz="0" w:space="0" w:color="auto"/>
                                                        <w:bottom w:val="none" w:sz="0" w:space="0" w:color="auto"/>
                                                        <w:right w:val="none" w:sz="0" w:space="0" w:color="auto"/>
                                                      </w:divBdr>
                                                      <w:divsChild>
                                                        <w:div w:id="1430658292">
                                                          <w:marLeft w:val="0"/>
                                                          <w:marRight w:val="0"/>
                                                          <w:marTop w:val="0"/>
                                                          <w:marBottom w:val="0"/>
                                                          <w:divBdr>
                                                            <w:top w:val="none" w:sz="0" w:space="0" w:color="auto"/>
                                                            <w:left w:val="none" w:sz="0" w:space="0" w:color="auto"/>
                                                            <w:bottom w:val="none" w:sz="0" w:space="0" w:color="auto"/>
                                                            <w:right w:val="none" w:sz="0" w:space="0" w:color="auto"/>
                                                          </w:divBdr>
                                                          <w:divsChild>
                                                            <w:div w:id="1759015764">
                                                              <w:marLeft w:val="0"/>
                                                              <w:marRight w:val="0"/>
                                                              <w:marTop w:val="0"/>
                                                              <w:marBottom w:val="0"/>
                                                              <w:divBdr>
                                                                <w:top w:val="none" w:sz="0" w:space="0" w:color="auto"/>
                                                                <w:left w:val="none" w:sz="0" w:space="0" w:color="auto"/>
                                                                <w:bottom w:val="none" w:sz="0" w:space="0" w:color="auto"/>
                                                                <w:right w:val="none" w:sz="0" w:space="0" w:color="auto"/>
                                                              </w:divBdr>
                                                            </w:div>
                                                            <w:div w:id="3985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6010835">
      <w:bodyDiv w:val="1"/>
      <w:marLeft w:val="0"/>
      <w:marRight w:val="0"/>
      <w:marTop w:val="0"/>
      <w:marBottom w:val="0"/>
      <w:divBdr>
        <w:top w:val="none" w:sz="0" w:space="0" w:color="auto"/>
        <w:left w:val="none" w:sz="0" w:space="0" w:color="auto"/>
        <w:bottom w:val="none" w:sz="0" w:space="0" w:color="auto"/>
        <w:right w:val="none" w:sz="0" w:space="0" w:color="auto"/>
      </w:divBdr>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75930">
      <w:bodyDiv w:val="1"/>
      <w:marLeft w:val="0"/>
      <w:marRight w:val="0"/>
      <w:marTop w:val="0"/>
      <w:marBottom w:val="0"/>
      <w:divBdr>
        <w:top w:val="none" w:sz="0" w:space="0" w:color="auto"/>
        <w:left w:val="none" w:sz="0" w:space="0" w:color="auto"/>
        <w:bottom w:val="none" w:sz="0" w:space="0" w:color="auto"/>
        <w:right w:val="none" w:sz="0" w:space="0" w:color="auto"/>
      </w:divBdr>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60961">
      <w:bodyDiv w:val="1"/>
      <w:marLeft w:val="0"/>
      <w:marRight w:val="0"/>
      <w:marTop w:val="0"/>
      <w:marBottom w:val="0"/>
      <w:divBdr>
        <w:top w:val="none" w:sz="0" w:space="0" w:color="auto"/>
        <w:left w:val="none" w:sz="0" w:space="0" w:color="auto"/>
        <w:bottom w:val="none" w:sz="0" w:space="0" w:color="auto"/>
        <w:right w:val="none" w:sz="0" w:space="0" w:color="auto"/>
      </w:divBdr>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209402">
      <w:bodyDiv w:val="1"/>
      <w:marLeft w:val="0"/>
      <w:marRight w:val="0"/>
      <w:marTop w:val="0"/>
      <w:marBottom w:val="0"/>
      <w:divBdr>
        <w:top w:val="none" w:sz="0" w:space="0" w:color="auto"/>
        <w:left w:val="none" w:sz="0" w:space="0" w:color="auto"/>
        <w:bottom w:val="none" w:sz="0" w:space="0" w:color="auto"/>
        <w:right w:val="none" w:sz="0" w:space="0" w:color="auto"/>
      </w:divBdr>
      <w:divsChild>
        <w:div w:id="456608913">
          <w:marLeft w:val="0"/>
          <w:marRight w:val="0"/>
          <w:marTop w:val="0"/>
          <w:marBottom w:val="0"/>
          <w:divBdr>
            <w:top w:val="single" w:sz="2" w:space="0" w:color="auto"/>
            <w:left w:val="single" w:sz="2" w:space="12" w:color="auto"/>
            <w:bottom w:val="single" w:sz="2" w:space="0" w:color="auto"/>
            <w:right w:val="single" w:sz="2" w:space="12" w:color="auto"/>
          </w:divBdr>
          <w:divsChild>
            <w:div w:id="25639954">
              <w:marLeft w:val="0"/>
              <w:marRight w:val="0"/>
              <w:marTop w:val="0"/>
              <w:marBottom w:val="0"/>
              <w:divBdr>
                <w:top w:val="single" w:sz="2" w:space="0" w:color="auto"/>
                <w:left w:val="single" w:sz="2" w:space="0" w:color="auto"/>
                <w:bottom w:val="single" w:sz="2" w:space="0" w:color="auto"/>
                <w:right w:val="single" w:sz="2" w:space="0" w:color="auto"/>
              </w:divBdr>
              <w:divsChild>
                <w:div w:id="2041930843">
                  <w:marLeft w:val="0"/>
                  <w:marRight w:val="0"/>
                  <w:marTop w:val="0"/>
                  <w:marBottom w:val="0"/>
                  <w:divBdr>
                    <w:top w:val="single" w:sz="2" w:space="0" w:color="auto"/>
                    <w:left w:val="single" w:sz="2" w:space="0" w:color="auto"/>
                    <w:bottom w:val="single" w:sz="2" w:space="0" w:color="auto"/>
                    <w:right w:val="single" w:sz="2" w:space="0" w:color="auto"/>
                  </w:divBdr>
                  <w:divsChild>
                    <w:div w:id="1440877548">
                      <w:marLeft w:val="0"/>
                      <w:marRight w:val="0"/>
                      <w:marTop w:val="0"/>
                      <w:marBottom w:val="0"/>
                      <w:divBdr>
                        <w:top w:val="single" w:sz="2" w:space="0" w:color="auto"/>
                        <w:left w:val="single" w:sz="2" w:space="0" w:color="auto"/>
                        <w:bottom w:val="single" w:sz="6" w:space="0" w:color="auto"/>
                        <w:right w:val="single" w:sz="2" w:space="0" w:color="auto"/>
                      </w:divBdr>
                      <w:divsChild>
                        <w:div w:id="380401084">
                          <w:marLeft w:val="0"/>
                          <w:marRight w:val="0"/>
                          <w:marTop w:val="100"/>
                          <w:marBottom w:val="0"/>
                          <w:divBdr>
                            <w:top w:val="single" w:sz="2" w:space="0" w:color="auto"/>
                            <w:left w:val="single" w:sz="2" w:space="0" w:color="auto"/>
                            <w:bottom w:val="single" w:sz="2" w:space="0" w:color="auto"/>
                            <w:right w:val="single" w:sz="2" w:space="0" w:color="auto"/>
                          </w:divBdr>
                          <w:divsChild>
                            <w:div w:id="1473064300">
                              <w:marLeft w:val="0"/>
                              <w:marRight w:val="0"/>
                              <w:marTop w:val="0"/>
                              <w:marBottom w:val="0"/>
                              <w:divBdr>
                                <w:top w:val="single" w:sz="2" w:space="0" w:color="auto"/>
                                <w:left w:val="single" w:sz="2" w:space="0" w:color="auto"/>
                                <w:bottom w:val="single" w:sz="2" w:space="0" w:color="auto"/>
                                <w:right w:val="single" w:sz="2" w:space="0" w:color="auto"/>
                              </w:divBdr>
                              <w:divsChild>
                                <w:div w:id="1558004790">
                                  <w:marLeft w:val="0"/>
                                  <w:marRight w:val="0"/>
                                  <w:marTop w:val="0"/>
                                  <w:marBottom w:val="0"/>
                                  <w:divBdr>
                                    <w:top w:val="single" w:sz="2" w:space="0" w:color="auto"/>
                                    <w:left w:val="single" w:sz="2" w:space="0" w:color="auto"/>
                                    <w:bottom w:val="single" w:sz="2" w:space="0" w:color="auto"/>
                                    <w:right w:val="single" w:sz="2" w:space="0" w:color="auto"/>
                                  </w:divBdr>
                                  <w:divsChild>
                                    <w:div w:id="860633138">
                                      <w:marLeft w:val="0"/>
                                      <w:marRight w:val="0"/>
                                      <w:marTop w:val="0"/>
                                      <w:marBottom w:val="0"/>
                                      <w:divBdr>
                                        <w:top w:val="single" w:sz="2" w:space="0" w:color="auto"/>
                                        <w:left w:val="single" w:sz="2" w:space="0" w:color="auto"/>
                                        <w:bottom w:val="single" w:sz="2" w:space="0" w:color="auto"/>
                                        <w:right w:val="single" w:sz="2" w:space="0" w:color="auto"/>
                                      </w:divBdr>
                                      <w:divsChild>
                                        <w:div w:id="1752584119">
                                          <w:marLeft w:val="0"/>
                                          <w:marRight w:val="0"/>
                                          <w:marTop w:val="0"/>
                                          <w:marBottom w:val="0"/>
                                          <w:divBdr>
                                            <w:top w:val="single" w:sz="2" w:space="0" w:color="auto"/>
                                            <w:left w:val="single" w:sz="2" w:space="0" w:color="auto"/>
                                            <w:bottom w:val="single" w:sz="2" w:space="0" w:color="auto"/>
                                            <w:right w:val="single" w:sz="2" w:space="0" w:color="auto"/>
                                          </w:divBdr>
                                        </w:div>
                                      </w:divsChild>
                                    </w:div>
                                    <w:div w:id="1662928754">
                                      <w:marLeft w:val="0"/>
                                      <w:marRight w:val="0"/>
                                      <w:marTop w:val="0"/>
                                      <w:marBottom w:val="0"/>
                                      <w:divBdr>
                                        <w:top w:val="single" w:sz="2" w:space="0" w:color="auto"/>
                                        <w:left w:val="single" w:sz="2" w:space="0" w:color="auto"/>
                                        <w:bottom w:val="single" w:sz="2" w:space="0" w:color="auto"/>
                                        <w:right w:val="single" w:sz="2" w:space="0" w:color="auto"/>
                                      </w:divBdr>
                                    </w:div>
                                    <w:div w:id="19285408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5171296">
                  <w:marLeft w:val="0"/>
                  <w:marRight w:val="0"/>
                  <w:marTop w:val="0"/>
                  <w:marBottom w:val="0"/>
                  <w:divBdr>
                    <w:top w:val="single" w:sz="2" w:space="0" w:color="auto"/>
                    <w:left w:val="single" w:sz="2" w:space="0" w:color="auto"/>
                    <w:bottom w:val="single" w:sz="2" w:space="0" w:color="auto"/>
                    <w:right w:val="single" w:sz="2" w:space="0" w:color="auto"/>
                  </w:divBdr>
                  <w:divsChild>
                    <w:div w:id="1450666822">
                      <w:marLeft w:val="0"/>
                      <w:marRight w:val="0"/>
                      <w:marTop w:val="0"/>
                      <w:marBottom w:val="0"/>
                      <w:divBdr>
                        <w:top w:val="single" w:sz="2" w:space="0" w:color="auto"/>
                        <w:left w:val="single" w:sz="2" w:space="0" w:color="auto"/>
                        <w:bottom w:val="single" w:sz="6" w:space="0" w:color="auto"/>
                        <w:right w:val="single" w:sz="2" w:space="0" w:color="auto"/>
                      </w:divBdr>
                      <w:divsChild>
                        <w:div w:id="583028705">
                          <w:marLeft w:val="0"/>
                          <w:marRight w:val="0"/>
                          <w:marTop w:val="0"/>
                          <w:marBottom w:val="0"/>
                          <w:divBdr>
                            <w:top w:val="single" w:sz="2" w:space="0" w:color="auto"/>
                            <w:left w:val="single" w:sz="2" w:space="0" w:color="auto"/>
                            <w:bottom w:val="single" w:sz="2" w:space="0" w:color="auto"/>
                            <w:right w:val="single" w:sz="2" w:space="0" w:color="auto"/>
                          </w:divBdr>
                        </w:div>
                        <w:div w:id="950626787">
                          <w:marLeft w:val="0"/>
                          <w:marRight w:val="0"/>
                          <w:marTop w:val="0"/>
                          <w:marBottom w:val="0"/>
                          <w:divBdr>
                            <w:top w:val="single" w:sz="2" w:space="0" w:color="auto"/>
                            <w:left w:val="single" w:sz="2" w:space="0" w:color="auto"/>
                            <w:bottom w:val="single" w:sz="2" w:space="0" w:color="auto"/>
                            <w:right w:val="single" w:sz="2" w:space="0" w:color="auto"/>
                          </w:divBdr>
                          <w:divsChild>
                            <w:div w:id="48505423">
                              <w:marLeft w:val="0"/>
                              <w:marRight w:val="0"/>
                              <w:marTop w:val="0"/>
                              <w:marBottom w:val="0"/>
                              <w:divBdr>
                                <w:top w:val="single" w:sz="2" w:space="0" w:color="auto"/>
                                <w:left w:val="single" w:sz="2" w:space="0" w:color="auto"/>
                                <w:bottom w:val="single" w:sz="2" w:space="0" w:color="auto"/>
                                <w:right w:val="single" w:sz="2" w:space="0" w:color="auto"/>
                              </w:divBdr>
                            </w:div>
                          </w:divsChild>
                        </w:div>
                        <w:div w:id="1872181848">
                          <w:marLeft w:val="0"/>
                          <w:marRight w:val="0"/>
                          <w:marTop w:val="100"/>
                          <w:marBottom w:val="0"/>
                          <w:divBdr>
                            <w:top w:val="single" w:sz="2" w:space="0" w:color="auto"/>
                            <w:left w:val="single" w:sz="2" w:space="0" w:color="auto"/>
                            <w:bottom w:val="single" w:sz="2" w:space="0" w:color="auto"/>
                            <w:right w:val="single" w:sz="2" w:space="0" w:color="auto"/>
                          </w:divBdr>
                          <w:divsChild>
                            <w:div w:id="1501658376">
                              <w:marLeft w:val="0"/>
                              <w:marRight w:val="0"/>
                              <w:marTop w:val="0"/>
                              <w:marBottom w:val="0"/>
                              <w:divBdr>
                                <w:top w:val="single" w:sz="2" w:space="0" w:color="auto"/>
                                <w:left w:val="single" w:sz="2" w:space="0" w:color="auto"/>
                                <w:bottom w:val="single" w:sz="2" w:space="0" w:color="auto"/>
                                <w:right w:val="single" w:sz="2" w:space="0" w:color="auto"/>
                              </w:divBdr>
                            </w:div>
                            <w:div w:id="13661769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64948068">
                  <w:marLeft w:val="0"/>
                  <w:marRight w:val="0"/>
                  <w:marTop w:val="0"/>
                  <w:marBottom w:val="0"/>
                  <w:divBdr>
                    <w:top w:val="single" w:sz="2" w:space="0" w:color="auto"/>
                    <w:left w:val="single" w:sz="2" w:space="0" w:color="auto"/>
                    <w:bottom w:val="single" w:sz="2" w:space="0" w:color="auto"/>
                    <w:right w:val="single" w:sz="2" w:space="0" w:color="auto"/>
                  </w:divBdr>
                  <w:divsChild>
                    <w:div w:id="1226381408">
                      <w:marLeft w:val="0"/>
                      <w:marRight w:val="0"/>
                      <w:marTop w:val="0"/>
                      <w:marBottom w:val="0"/>
                      <w:divBdr>
                        <w:top w:val="single" w:sz="2" w:space="0" w:color="auto"/>
                        <w:left w:val="single" w:sz="2" w:space="0" w:color="auto"/>
                        <w:bottom w:val="single" w:sz="6" w:space="0" w:color="auto"/>
                        <w:right w:val="single" w:sz="2" w:space="0" w:color="auto"/>
                      </w:divBdr>
                      <w:divsChild>
                        <w:div w:id="1547260000">
                          <w:marLeft w:val="0"/>
                          <w:marRight w:val="0"/>
                          <w:marTop w:val="0"/>
                          <w:marBottom w:val="0"/>
                          <w:divBdr>
                            <w:top w:val="single" w:sz="2" w:space="0" w:color="auto"/>
                            <w:left w:val="single" w:sz="2" w:space="0" w:color="auto"/>
                            <w:bottom w:val="single" w:sz="2" w:space="0" w:color="auto"/>
                            <w:right w:val="single" w:sz="2" w:space="0" w:color="auto"/>
                          </w:divBdr>
                        </w:div>
                        <w:div w:id="1806581882">
                          <w:marLeft w:val="0"/>
                          <w:marRight w:val="0"/>
                          <w:marTop w:val="0"/>
                          <w:marBottom w:val="0"/>
                          <w:divBdr>
                            <w:top w:val="single" w:sz="2" w:space="0" w:color="auto"/>
                            <w:left w:val="single" w:sz="2" w:space="0" w:color="auto"/>
                            <w:bottom w:val="single" w:sz="2" w:space="0" w:color="auto"/>
                            <w:right w:val="single" w:sz="2" w:space="0" w:color="auto"/>
                          </w:divBdr>
                          <w:divsChild>
                            <w:div w:id="156963087">
                              <w:marLeft w:val="0"/>
                              <w:marRight w:val="0"/>
                              <w:marTop w:val="0"/>
                              <w:marBottom w:val="0"/>
                              <w:divBdr>
                                <w:top w:val="single" w:sz="2" w:space="0" w:color="auto"/>
                                <w:left w:val="single" w:sz="2" w:space="0" w:color="auto"/>
                                <w:bottom w:val="single" w:sz="2" w:space="0" w:color="auto"/>
                                <w:right w:val="single" w:sz="2" w:space="0" w:color="auto"/>
                              </w:divBdr>
                            </w:div>
                          </w:divsChild>
                        </w:div>
                        <w:div w:id="1213689252">
                          <w:marLeft w:val="0"/>
                          <w:marRight w:val="0"/>
                          <w:marTop w:val="100"/>
                          <w:marBottom w:val="0"/>
                          <w:divBdr>
                            <w:top w:val="single" w:sz="2" w:space="0" w:color="auto"/>
                            <w:left w:val="single" w:sz="2" w:space="0" w:color="auto"/>
                            <w:bottom w:val="single" w:sz="2" w:space="0" w:color="auto"/>
                            <w:right w:val="single" w:sz="2" w:space="0" w:color="auto"/>
                          </w:divBdr>
                          <w:divsChild>
                            <w:div w:id="897325149">
                              <w:marLeft w:val="0"/>
                              <w:marRight w:val="0"/>
                              <w:marTop w:val="0"/>
                              <w:marBottom w:val="0"/>
                              <w:divBdr>
                                <w:top w:val="single" w:sz="2" w:space="0" w:color="auto"/>
                                <w:left w:val="single" w:sz="2" w:space="0" w:color="auto"/>
                                <w:bottom w:val="single" w:sz="2" w:space="0" w:color="auto"/>
                                <w:right w:val="single" w:sz="2" w:space="0" w:color="auto"/>
                              </w:divBdr>
                            </w:div>
                            <w:div w:id="8999070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49948609">
                  <w:marLeft w:val="0"/>
                  <w:marRight w:val="0"/>
                  <w:marTop w:val="0"/>
                  <w:marBottom w:val="0"/>
                  <w:divBdr>
                    <w:top w:val="single" w:sz="2" w:space="0" w:color="auto"/>
                    <w:left w:val="single" w:sz="2" w:space="0" w:color="auto"/>
                    <w:bottom w:val="single" w:sz="2" w:space="0" w:color="auto"/>
                    <w:right w:val="single" w:sz="2" w:space="0" w:color="auto"/>
                  </w:divBdr>
                  <w:divsChild>
                    <w:div w:id="810362944">
                      <w:marLeft w:val="0"/>
                      <w:marRight w:val="0"/>
                      <w:marTop w:val="0"/>
                      <w:marBottom w:val="0"/>
                      <w:divBdr>
                        <w:top w:val="single" w:sz="2" w:space="0" w:color="auto"/>
                        <w:left w:val="single" w:sz="2" w:space="0" w:color="auto"/>
                        <w:bottom w:val="single" w:sz="6" w:space="0" w:color="auto"/>
                        <w:right w:val="single" w:sz="2" w:space="0" w:color="auto"/>
                      </w:divBdr>
                      <w:divsChild>
                        <w:div w:id="1818641714">
                          <w:marLeft w:val="0"/>
                          <w:marRight w:val="0"/>
                          <w:marTop w:val="0"/>
                          <w:marBottom w:val="0"/>
                          <w:divBdr>
                            <w:top w:val="single" w:sz="2" w:space="0" w:color="auto"/>
                            <w:left w:val="single" w:sz="2" w:space="0" w:color="auto"/>
                            <w:bottom w:val="single" w:sz="2" w:space="0" w:color="auto"/>
                            <w:right w:val="single" w:sz="2" w:space="0" w:color="auto"/>
                          </w:divBdr>
                        </w:div>
                        <w:div w:id="745493792">
                          <w:marLeft w:val="0"/>
                          <w:marRight w:val="0"/>
                          <w:marTop w:val="0"/>
                          <w:marBottom w:val="0"/>
                          <w:divBdr>
                            <w:top w:val="single" w:sz="2" w:space="0" w:color="auto"/>
                            <w:left w:val="single" w:sz="2" w:space="0" w:color="auto"/>
                            <w:bottom w:val="single" w:sz="2" w:space="0" w:color="auto"/>
                            <w:right w:val="single" w:sz="2" w:space="0" w:color="auto"/>
                          </w:divBdr>
                          <w:divsChild>
                            <w:div w:id="922646487">
                              <w:marLeft w:val="0"/>
                              <w:marRight w:val="0"/>
                              <w:marTop w:val="0"/>
                              <w:marBottom w:val="0"/>
                              <w:divBdr>
                                <w:top w:val="single" w:sz="2" w:space="0" w:color="auto"/>
                                <w:left w:val="single" w:sz="2" w:space="0" w:color="auto"/>
                                <w:bottom w:val="single" w:sz="2" w:space="0" w:color="auto"/>
                                <w:right w:val="single" w:sz="2" w:space="0" w:color="auto"/>
                              </w:divBdr>
                            </w:div>
                          </w:divsChild>
                        </w:div>
                        <w:div w:id="95710550">
                          <w:marLeft w:val="0"/>
                          <w:marRight w:val="0"/>
                          <w:marTop w:val="100"/>
                          <w:marBottom w:val="0"/>
                          <w:divBdr>
                            <w:top w:val="single" w:sz="2" w:space="0" w:color="auto"/>
                            <w:left w:val="single" w:sz="2" w:space="0" w:color="auto"/>
                            <w:bottom w:val="single" w:sz="2" w:space="0" w:color="auto"/>
                            <w:right w:val="single" w:sz="2" w:space="0" w:color="auto"/>
                          </w:divBdr>
                          <w:divsChild>
                            <w:div w:id="1154184491">
                              <w:marLeft w:val="0"/>
                              <w:marRight w:val="0"/>
                              <w:marTop w:val="0"/>
                              <w:marBottom w:val="0"/>
                              <w:divBdr>
                                <w:top w:val="single" w:sz="2" w:space="0" w:color="auto"/>
                                <w:left w:val="single" w:sz="2" w:space="0" w:color="auto"/>
                                <w:bottom w:val="single" w:sz="2" w:space="0" w:color="auto"/>
                                <w:right w:val="single" w:sz="2" w:space="0" w:color="auto"/>
                              </w:divBdr>
                            </w:div>
                            <w:div w:id="6452075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11844523">
                  <w:marLeft w:val="0"/>
                  <w:marRight w:val="0"/>
                  <w:marTop w:val="0"/>
                  <w:marBottom w:val="0"/>
                  <w:divBdr>
                    <w:top w:val="single" w:sz="2" w:space="0" w:color="auto"/>
                    <w:left w:val="single" w:sz="2" w:space="0" w:color="auto"/>
                    <w:bottom w:val="single" w:sz="2" w:space="0" w:color="auto"/>
                    <w:right w:val="single" w:sz="2" w:space="0" w:color="auto"/>
                  </w:divBdr>
                  <w:divsChild>
                    <w:div w:id="1715041300">
                      <w:marLeft w:val="0"/>
                      <w:marRight w:val="0"/>
                      <w:marTop w:val="0"/>
                      <w:marBottom w:val="0"/>
                      <w:divBdr>
                        <w:top w:val="single" w:sz="2" w:space="0" w:color="auto"/>
                        <w:left w:val="single" w:sz="2" w:space="0" w:color="auto"/>
                        <w:bottom w:val="single" w:sz="6" w:space="0" w:color="auto"/>
                        <w:right w:val="single" w:sz="2" w:space="0" w:color="auto"/>
                      </w:divBdr>
                      <w:divsChild>
                        <w:div w:id="590820390">
                          <w:marLeft w:val="0"/>
                          <w:marRight w:val="0"/>
                          <w:marTop w:val="0"/>
                          <w:marBottom w:val="0"/>
                          <w:divBdr>
                            <w:top w:val="single" w:sz="2" w:space="0" w:color="auto"/>
                            <w:left w:val="single" w:sz="2" w:space="0" w:color="auto"/>
                            <w:bottom w:val="single" w:sz="2" w:space="0" w:color="auto"/>
                            <w:right w:val="single" w:sz="2" w:space="0" w:color="auto"/>
                          </w:divBdr>
                        </w:div>
                        <w:div w:id="1943804784">
                          <w:marLeft w:val="0"/>
                          <w:marRight w:val="0"/>
                          <w:marTop w:val="0"/>
                          <w:marBottom w:val="0"/>
                          <w:divBdr>
                            <w:top w:val="single" w:sz="2" w:space="0" w:color="auto"/>
                            <w:left w:val="single" w:sz="2" w:space="0" w:color="auto"/>
                            <w:bottom w:val="single" w:sz="2" w:space="0" w:color="auto"/>
                            <w:right w:val="single" w:sz="2" w:space="0" w:color="auto"/>
                          </w:divBdr>
                          <w:divsChild>
                            <w:div w:id="968783253">
                              <w:marLeft w:val="0"/>
                              <w:marRight w:val="0"/>
                              <w:marTop w:val="0"/>
                              <w:marBottom w:val="0"/>
                              <w:divBdr>
                                <w:top w:val="single" w:sz="2" w:space="0" w:color="auto"/>
                                <w:left w:val="single" w:sz="2" w:space="0" w:color="auto"/>
                                <w:bottom w:val="single" w:sz="2" w:space="0" w:color="auto"/>
                                <w:right w:val="single" w:sz="2" w:space="0" w:color="auto"/>
                              </w:divBdr>
                            </w:div>
                          </w:divsChild>
                        </w:div>
                        <w:div w:id="176426621">
                          <w:marLeft w:val="0"/>
                          <w:marRight w:val="0"/>
                          <w:marTop w:val="100"/>
                          <w:marBottom w:val="0"/>
                          <w:divBdr>
                            <w:top w:val="single" w:sz="2" w:space="0" w:color="auto"/>
                            <w:left w:val="single" w:sz="2" w:space="0" w:color="auto"/>
                            <w:bottom w:val="single" w:sz="2" w:space="0" w:color="auto"/>
                            <w:right w:val="single" w:sz="2" w:space="0" w:color="auto"/>
                          </w:divBdr>
                          <w:divsChild>
                            <w:div w:id="629172895">
                              <w:marLeft w:val="0"/>
                              <w:marRight w:val="0"/>
                              <w:marTop w:val="0"/>
                              <w:marBottom w:val="0"/>
                              <w:divBdr>
                                <w:top w:val="single" w:sz="2" w:space="0" w:color="auto"/>
                                <w:left w:val="single" w:sz="2" w:space="0" w:color="auto"/>
                                <w:bottom w:val="single" w:sz="2" w:space="0" w:color="auto"/>
                                <w:right w:val="single" w:sz="2" w:space="0" w:color="auto"/>
                              </w:divBdr>
                            </w:div>
                            <w:div w:id="21167786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3422226">
          <w:marLeft w:val="0"/>
          <w:marRight w:val="0"/>
          <w:marTop w:val="0"/>
          <w:marBottom w:val="0"/>
          <w:divBdr>
            <w:top w:val="single" w:sz="2" w:space="0" w:color="auto"/>
            <w:left w:val="single" w:sz="2" w:space="12" w:color="auto"/>
            <w:bottom w:val="single" w:sz="2" w:space="0" w:color="auto"/>
            <w:right w:val="single" w:sz="2" w:space="12" w:color="auto"/>
          </w:divBdr>
          <w:divsChild>
            <w:div w:id="40256269">
              <w:marLeft w:val="0"/>
              <w:marRight w:val="0"/>
              <w:marTop w:val="0"/>
              <w:marBottom w:val="0"/>
              <w:divBdr>
                <w:top w:val="single" w:sz="2" w:space="0" w:color="auto"/>
                <w:left w:val="single" w:sz="2" w:space="0" w:color="auto"/>
                <w:bottom w:val="single" w:sz="2" w:space="0" w:color="auto"/>
                <w:right w:val="single" w:sz="2" w:space="0" w:color="auto"/>
              </w:divBdr>
              <w:divsChild>
                <w:div w:id="17804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43822716">
          <w:marLeft w:val="0"/>
          <w:marRight w:val="0"/>
          <w:marTop w:val="0"/>
          <w:marBottom w:val="0"/>
          <w:divBdr>
            <w:top w:val="single" w:sz="2" w:space="0" w:color="auto"/>
            <w:left w:val="single" w:sz="2" w:space="0" w:color="auto"/>
            <w:bottom w:val="single" w:sz="2" w:space="0" w:color="auto"/>
            <w:right w:val="single" w:sz="2" w:space="0" w:color="auto"/>
          </w:divBdr>
          <w:divsChild>
            <w:div w:id="781730938">
              <w:marLeft w:val="0"/>
              <w:marRight w:val="0"/>
              <w:marTop w:val="0"/>
              <w:marBottom w:val="0"/>
              <w:divBdr>
                <w:top w:val="single" w:sz="2" w:space="0" w:color="auto"/>
                <w:left w:val="single" w:sz="2" w:space="0" w:color="auto"/>
                <w:bottom w:val="single" w:sz="2" w:space="0" w:color="auto"/>
                <w:right w:val="single" w:sz="2" w:space="0" w:color="auto"/>
              </w:divBdr>
            </w:div>
            <w:div w:id="773016266">
              <w:marLeft w:val="0"/>
              <w:marRight w:val="0"/>
              <w:marTop w:val="0"/>
              <w:marBottom w:val="0"/>
              <w:divBdr>
                <w:top w:val="single" w:sz="2" w:space="0" w:color="auto"/>
                <w:left w:val="single" w:sz="2" w:space="0" w:color="auto"/>
                <w:bottom w:val="single" w:sz="2" w:space="0" w:color="auto"/>
                <w:right w:val="single" w:sz="2" w:space="0" w:color="auto"/>
              </w:divBdr>
            </w:div>
            <w:div w:id="1263612670">
              <w:marLeft w:val="0"/>
              <w:marRight w:val="0"/>
              <w:marTop w:val="0"/>
              <w:marBottom w:val="0"/>
              <w:divBdr>
                <w:top w:val="single" w:sz="2" w:space="0" w:color="auto"/>
                <w:left w:val="single" w:sz="2" w:space="0" w:color="auto"/>
                <w:bottom w:val="single" w:sz="2" w:space="0" w:color="auto"/>
                <w:right w:val="single" w:sz="2" w:space="0" w:color="auto"/>
              </w:divBdr>
            </w:div>
            <w:div w:id="2064940889">
              <w:marLeft w:val="0"/>
              <w:marRight w:val="0"/>
              <w:marTop w:val="0"/>
              <w:marBottom w:val="0"/>
              <w:divBdr>
                <w:top w:val="single" w:sz="2" w:space="0" w:color="auto"/>
                <w:left w:val="single" w:sz="2" w:space="0" w:color="auto"/>
                <w:bottom w:val="single" w:sz="2" w:space="0" w:color="auto"/>
                <w:right w:val="single" w:sz="2" w:space="0" w:color="auto"/>
              </w:divBdr>
              <w:divsChild>
                <w:div w:id="457842176">
                  <w:marLeft w:val="0"/>
                  <w:marRight w:val="0"/>
                  <w:marTop w:val="0"/>
                  <w:marBottom w:val="240"/>
                  <w:divBdr>
                    <w:top w:val="single" w:sz="2" w:space="0" w:color="auto"/>
                    <w:left w:val="single" w:sz="2" w:space="0" w:color="auto"/>
                    <w:bottom w:val="single" w:sz="2" w:space="0" w:color="auto"/>
                    <w:right w:val="single" w:sz="2" w:space="0" w:color="auto"/>
                  </w:divBdr>
                  <w:divsChild>
                    <w:div w:id="1149126816">
                      <w:marLeft w:val="0"/>
                      <w:marRight w:val="0"/>
                      <w:marTop w:val="0"/>
                      <w:marBottom w:val="0"/>
                      <w:divBdr>
                        <w:top w:val="single" w:sz="2" w:space="0" w:color="auto"/>
                        <w:left w:val="single" w:sz="2" w:space="0" w:color="auto"/>
                        <w:bottom w:val="single" w:sz="2" w:space="0" w:color="auto"/>
                        <w:right w:val="single" w:sz="2" w:space="0" w:color="auto"/>
                      </w:divBdr>
                    </w:div>
                    <w:div w:id="1207646323">
                      <w:marLeft w:val="0"/>
                      <w:marRight w:val="0"/>
                      <w:marTop w:val="0"/>
                      <w:marBottom w:val="0"/>
                      <w:divBdr>
                        <w:top w:val="single" w:sz="2" w:space="0" w:color="auto"/>
                        <w:left w:val="single" w:sz="2" w:space="0" w:color="auto"/>
                        <w:bottom w:val="single" w:sz="2" w:space="8" w:color="auto"/>
                        <w:right w:val="single" w:sz="2" w:space="0" w:color="auto"/>
                      </w:divBdr>
                    </w:div>
                  </w:divsChild>
                </w:div>
              </w:divsChild>
            </w:div>
            <w:div w:id="522667527">
              <w:marLeft w:val="0"/>
              <w:marRight w:val="0"/>
              <w:marTop w:val="0"/>
              <w:marBottom w:val="0"/>
              <w:divBdr>
                <w:top w:val="single" w:sz="2" w:space="0" w:color="auto"/>
                <w:left w:val="single" w:sz="2" w:space="0" w:color="auto"/>
                <w:bottom w:val="single" w:sz="2" w:space="0" w:color="auto"/>
                <w:right w:val="single" w:sz="2" w:space="0" w:color="auto"/>
              </w:divBdr>
            </w:div>
          </w:divsChild>
        </w:div>
        <w:div w:id="245119893">
          <w:marLeft w:val="0"/>
          <w:marRight w:val="0"/>
          <w:marTop w:val="0"/>
          <w:marBottom w:val="0"/>
          <w:divBdr>
            <w:top w:val="single" w:sz="2" w:space="0" w:color="auto"/>
            <w:left w:val="single" w:sz="2" w:space="0" w:color="auto"/>
            <w:bottom w:val="single" w:sz="2" w:space="0" w:color="auto"/>
            <w:right w:val="single" w:sz="2" w:space="0" w:color="auto"/>
          </w:divBdr>
          <w:divsChild>
            <w:div w:id="8704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4858">
      <w:bodyDiv w:val="1"/>
      <w:marLeft w:val="0"/>
      <w:marRight w:val="0"/>
      <w:marTop w:val="0"/>
      <w:marBottom w:val="0"/>
      <w:divBdr>
        <w:top w:val="none" w:sz="0" w:space="0" w:color="auto"/>
        <w:left w:val="none" w:sz="0" w:space="0" w:color="auto"/>
        <w:bottom w:val="none" w:sz="0" w:space="0" w:color="auto"/>
        <w:right w:val="none" w:sz="0" w:space="0" w:color="auto"/>
      </w:divBdr>
    </w:div>
    <w:div w:id="1243490068">
      <w:bodyDiv w:val="1"/>
      <w:marLeft w:val="0"/>
      <w:marRight w:val="0"/>
      <w:marTop w:val="0"/>
      <w:marBottom w:val="0"/>
      <w:divBdr>
        <w:top w:val="none" w:sz="0" w:space="0" w:color="auto"/>
        <w:left w:val="none" w:sz="0" w:space="0" w:color="auto"/>
        <w:bottom w:val="none" w:sz="0" w:space="0" w:color="auto"/>
        <w:right w:val="none" w:sz="0" w:space="0" w:color="auto"/>
      </w:divBdr>
      <w:divsChild>
        <w:div w:id="530725059">
          <w:marLeft w:val="0"/>
          <w:marRight w:val="0"/>
          <w:marTop w:val="0"/>
          <w:marBottom w:val="0"/>
          <w:divBdr>
            <w:top w:val="none" w:sz="0" w:space="0" w:color="auto"/>
            <w:left w:val="none" w:sz="0" w:space="0" w:color="auto"/>
            <w:bottom w:val="none" w:sz="0" w:space="0" w:color="auto"/>
            <w:right w:val="none" w:sz="0" w:space="0" w:color="auto"/>
          </w:divBdr>
          <w:divsChild>
            <w:div w:id="857278051">
              <w:marLeft w:val="-300"/>
              <w:marRight w:val="-300"/>
              <w:marTop w:val="0"/>
              <w:marBottom w:val="0"/>
              <w:divBdr>
                <w:top w:val="none" w:sz="0" w:space="0" w:color="auto"/>
                <w:left w:val="none" w:sz="0" w:space="0" w:color="auto"/>
                <w:bottom w:val="none" w:sz="0" w:space="0" w:color="auto"/>
                <w:right w:val="none" w:sz="0" w:space="0" w:color="auto"/>
              </w:divBdr>
              <w:divsChild>
                <w:div w:id="1203441089">
                  <w:marLeft w:val="1749"/>
                  <w:marRight w:val="0"/>
                  <w:marTop w:val="0"/>
                  <w:marBottom w:val="0"/>
                  <w:divBdr>
                    <w:top w:val="none" w:sz="0" w:space="0" w:color="auto"/>
                    <w:left w:val="none" w:sz="0" w:space="0" w:color="auto"/>
                    <w:bottom w:val="none" w:sz="0" w:space="0" w:color="auto"/>
                    <w:right w:val="none" w:sz="0" w:space="0" w:color="auto"/>
                  </w:divBdr>
                  <w:divsChild>
                    <w:div w:id="4885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648877">
          <w:marLeft w:val="0"/>
          <w:marRight w:val="0"/>
          <w:marTop w:val="0"/>
          <w:marBottom w:val="0"/>
          <w:divBdr>
            <w:top w:val="none" w:sz="0" w:space="0" w:color="auto"/>
            <w:left w:val="none" w:sz="0" w:space="0" w:color="auto"/>
            <w:bottom w:val="none" w:sz="0" w:space="0" w:color="auto"/>
            <w:right w:val="none" w:sz="0" w:space="0" w:color="auto"/>
          </w:divBdr>
          <w:divsChild>
            <w:div w:id="285163800">
              <w:marLeft w:val="-300"/>
              <w:marRight w:val="-300"/>
              <w:marTop w:val="0"/>
              <w:marBottom w:val="0"/>
              <w:divBdr>
                <w:top w:val="none" w:sz="0" w:space="0" w:color="auto"/>
                <w:left w:val="none" w:sz="0" w:space="0" w:color="auto"/>
                <w:bottom w:val="none" w:sz="0" w:space="0" w:color="auto"/>
                <w:right w:val="none" w:sz="0" w:space="0" w:color="auto"/>
              </w:divBdr>
              <w:divsChild>
                <w:div w:id="1041979862">
                  <w:marLeft w:val="1749"/>
                  <w:marRight w:val="0"/>
                  <w:marTop w:val="0"/>
                  <w:marBottom w:val="0"/>
                  <w:divBdr>
                    <w:top w:val="none" w:sz="0" w:space="0" w:color="auto"/>
                    <w:left w:val="none" w:sz="0" w:space="0" w:color="auto"/>
                    <w:bottom w:val="none" w:sz="0" w:space="0" w:color="auto"/>
                    <w:right w:val="none" w:sz="0" w:space="0" w:color="auto"/>
                  </w:divBdr>
                  <w:divsChild>
                    <w:div w:id="9854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028816">
          <w:marLeft w:val="0"/>
          <w:marRight w:val="0"/>
          <w:marTop w:val="0"/>
          <w:marBottom w:val="0"/>
          <w:divBdr>
            <w:top w:val="none" w:sz="0" w:space="0" w:color="auto"/>
            <w:left w:val="none" w:sz="0" w:space="0" w:color="auto"/>
            <w:bottom w:val="none" w:sz="0" w:space="0" w:color="auto"/>
            <w:right w:val="none" w:sz="0" w:space="0" w:color="auto"/>
          </w:divBdr>
          <w:divsChild>
            <w:div w:id="1505362407">
              <w:marLeft w:val="-300"/>
              <w:marRight w:val="-300"/>
              <w:marTop w:val="0"/>
              <w:marBottom w:val="0"/>
              <w:divBdr>
                <w:top w:val="none" w:sz="0" w:space="0" w:color="auto"/>
                <w:left w:val="none" w:sz="0" w:space="0" w:color="auto"/>
                <w:bottom w:val="none" w:sz="0" w:space="0" w:color="auto"/>
                <w:right w:val="none" w:sz="0" w:space="0" w:color="auto"/>
              </w:divBdr>
              <w:divsChild>
                <w:div w:id="2012753485">
                  <w:marLeft w:val="1749"/>
                  <w:marRight w:val="0"/>
                  <w:marTop w:val="0"/>
                  <w:marBottom w:val="0"/>
                  <w:divBdr>
                    <w:top w:val="none" w:sz="0" w:space="0" w:color="auto"/>
                    <w:left w:val="none" w:sz="0" w:space="0" w:color="auto"/>
                    <w:bottom w:val="none" w:sz="0" w:space="0" w:color="auto"/>
                    <w:right w:val="none" w:sz="0" w:space="0" w:color="auto"/>
                  </w:divBdr>
                  <w:divsChild>
                    <w:div w:id="8988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7386">
          <w:marLeft w:val="0"/>
          <w:marRight w:val="0"/>
          <w:marTop w:val="0"/>
          <w:marBottom w:val="0"/>
          <w:divBdr>
            <w:top w:val="none" w:sz="0" w:space="0" w:color="auto"/>
            <w:left w:val="none" w:sz="0" w:space="0" w:color="auto"/>
            <w:bottom w:val="none" w:sz="0" w:space="0" w:color="auto"/>
            <w:right w:val="none" w:sz="0" w:space="0" w:color="auto"/>
          </w:divBdr>
          <w:divsChild>
            <w:div w:id="638724790">
              <w:marLeft w:val="-300"/>
              <w:marRight w:val="-300"/>
              <w:marTop w:val="0"/>
              <w:marBottom w:val="0"/>
              <w:divBdr>
                <w:top w:val="none" w:sz="0" w:space="0" w:color="auto"/>
                <w:left w:val="none" w:sz="0" w:space="0" w:color="auto"/>
                <w:bottom w:val="none" w:sz="0" w:space="0" w:color="auto"/>
                <w:right w:val="none" w:sz="0" w:space="0" w:color="auto"/>
              </w:divBdr>
              <w:divsChild>
                <w:div w:id="400371006">
                  <w:marLeft w:val="1749"/>
                  <w:marRight w:val="0"/>
                  <w:marTop w:val="0"/>
                  <w:marBottom w:val="0"/>
                  <w:divBdr>
                    <w:top w:val="none" w:sz="0" w:space="0" w:color="auto"/>
                    <w:left w:val="none" w:sz="0" w:space="0" w:color="auto"/>
                    <w:bottom w:val="none" w:sz="0" w:space="0" w:color="auto"/>
                    <w:right w:val="none" w:sz="0" w:space="0" w:color="auto"/>
                  </w:divBdr>
                  <w:divsChild>
                    <w:div w:id="18515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068342">
          <w:marLeft w:val="0"/>
          <w:marRight w:val="0"/>
          <w:marTop w:val="0"/>
          <w:marBottom w:val="0"/>
          <w:divBdr>
            <w:top w:val="none" w:sz="0" w:space="0" w:color="auto"/>
            <w:left w:val="none" w:sz="0" w:space="0" w:color="auto"/>
            <w:bottom w:val="none" w:sz="0" w:space="0" w:color="auto"/>
            <w:right w:val="none" w:sz="0" w:space="0" w:color="auto"/>
          </w:divBdr>
          <w:divsChild>
            <w:div w:id="1380745043">
              <w:marLeft w:val="-300"/>
              <w:marRight w:val="-300"/>
              <w:marTop w:val="0"/>
              <w:marBottom w:val="0"/>
              <w:divBdr>
                <w:top w:val="none" w:sz="0" w:space="0" w:color="auto"/>
                <w:left w:val="none" w:sz="0" w:space="0" w:color="auto"/>
                <w:bottom w:val="none" w:sz="0" w:space="0" w:color="auto"/>
                <w:right w:val="none" w:sz="0" w:space="0" w:color="auto"/>
              </w:divBdr>
              <w:divsChild>
                <w:div w:id="480730941">
                  <w:marLeft w:val="1749"/>
                  <w:marRight w:val="0"/>
                  <w:marTop w:val="0"/>
                  <w:marBottom w:val="0"/>
                  <w:divBdr>
                    <w:top w:val="none" w:sz="0" w:space="0" w:color="auto"/>
                    <w:left w:val="none" w:sz="0" w:space="0" w:color="auto"/>
                    <w:bottom w:val="none" w:sz="0" w:space="0" w:color="auto"/>
                    <w:right w:val="none" w:sz="0" w:space="0" w:color="auto"/>
                  </w:divBdr>
                  <w:divsChild>
                    <w:div w:id="7239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06246">
          <w:marLeft w:val="0"/>
          <w:marRight w:val="0"/>
          <w:marTop w:val="0"/>
          <w:marBottom w:val="0"/>
          <w:divBdr>
            <w:top w:val="none" w:sz="0" w:space="0" w:color="auto"/>
            <w:left w:val="none" w:sz="0" w:space="0" w:color="auto"/>
            <w:bottom w:val="none" w:sz="0" w:space="0" w:color="auto"/>
            <w:right w:val="none" w:sz="0" w:space="0" w:color="auto"/>
          </w:divBdr>
          <w:divsChild>
            <w:div w:id="1284729193">
              <w:marLeft w:val="-300"/>
              <w:marRight w:val="-300"/>
              <w:marTop w:val="0"/>
              <w:marBottom w:val="0"/>
              <w:divBdr>
                <w:top w:val="none" w:sz="0" w:space="0" w:color="auto"/>
                <w:left w:val="none" w:sz="0" w:space="0" w:color="auto"/>
                <w:bottom w:val="none" w:sz="0" w:space="0" w:color="auto"/>
                <w:right w:val="none" w:sz="0" w:space="0" w:color="auto"/>
              </w:divBdr>
              <w:divsChild>
                <w:div w:id="1324504882">
                  <w:marLeft w:val="1749"/>
                  <w:marRight w:val="0"/>
                  <w:marTop w:val="0"/>
                  <w:marBottom w:val="0"/>
                  <w:divBdr>
                    <w:top w:val="none" w:sz="0" w:space="0" w:color="auto"/>
                    <w:left w:val="none" w:sz="0" w:space="0" w:color="auto"/>
                    <w:bottom w:val="none" w:sz="0" w:space="0" w:color="auto"/>
                    <w:right w:val="none" w:sz="0" w:space="0" w:color="auto"/>
                  </w:divBdr>
                  <w:divsChild>
                    <w:div w:id="14365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816743">
          <w:marLeft w:val="0"/>
          <w:marRight w:val="0"/>
          <w:marTop w:val="0"/>
          <w:marBottom w:val="0"/>
          <w:divBdr>
            <w:top w:val="none" w:sz="0" w:space="0" w:color="auto"/>
            <w:left w:val="none" w:sz="0" w:space="0" w:color="auto"/>
            <w:bottom w:val="none" w:sz="0" w:space="0" w:color="auto"/>
            <w:right w:val="none" w:sz="0" w:space="0" w:color="auto"/>
          </w:divBdr>
          <w:divsChild>
            <w:div w:id="554201584">
              <w:marLeft w:val="-300"/>
              <w:marRight w:val="-300"/>
              <w:marTop w:val="0"/>
              <w:marBottom w:val="0"/>
              <w:divBdr>
                <w:top w:val="none" w:sz="0" w:space="0" w:color="auto"/>
                <w:left w:val="none" w:sz="0" w:space="0" w:color="auto"/>
                <w:bottom w:val="none" w:sz="0" w:space="0" w:color="auto"/>
                <w:right w:val="none" w:sz="0" w:space="0" w:color="auto"/>
              </w:divBdr>
              <w:divsChild>
                <w:div w:id="1579703320">
                  <w:marLeft w:val="1749"/>
                  <w:marRight w:val="0"/>
                  <w:marTop w:val="0"/>
                  <w:marBottom w:val="0"/>
                  <w:divBdr>
                    <w:top w:val="none" w:sz="0" w:space="0" w:color="auto"/>
                    <w:left w:val="none" w:sz="0" w:space="0" w:color="auto"/>
                    <w:bottom w:val="none" w:sz="0" w:space="0" w:color="auto"/>
                    <w:right w:val="none" w:sz="0" w:space="0" w:color="auto"/>
                  </w:divBdr>
                  <w:divsChild>
                    <w:div w:id="12038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070141">
      <w:bodyDiv w:val="1"/>
      <w:marLeft w:val="0"/>
      <w:marRight w:val="0"/>
      <w:marTop w:val="0"/>
      <w:marBottom w:val="0"/>
      <w:divBdr>
        <w:top w:val="none" w:sz="0" w:space="0" w:color="auto"/>
        <w:left w:val="none" w:sz="0" w:space="0" w:color="auto"/>
        <w:bottom w:val="none" w:sz="0" w:space="0" w:color="auto"/>
        <w:right w:val="none" w:sz="0" w:space="0" w:color="auto"/>
      </w:divBdr>
      <w:divsChild>
        <w:div w:id="85273995">
          <w:marLeft w:val="0"/>
          <w:marRight w:val="0"/>
          <w:marTop w:val="0"/>
          <w:marBottom w:val="0"/>
          <w:divBdr>
            <w:top w:val="none" w:sz="0" w:space="0" w:color="auto"/>
            <w:left w:val="none" w:sz="0" w:space="0" w:color="auto"/>
            <w:bottom w:val="none" w:sz="0" w:space="0" w:color="auto"/>
            <w:right w:val="none" w:sz="0" w:space="0" w:color="auto"/>
          </w:divBdr>
          <w:divsChild>
            <w:div w:id="868177179">
              <w:marLeft w:val="0"/>
              <w:marRight w:val="0"/>
              <w:marTop w:val="0"/>
              <w:marBottom w:val="0"/>
              <w:divBdr>
                <w:top w:val="none" w:sz="0" w:space="0" w:color="auto"/>
                <w:left w:val="none" w:sz="0" w:space="0" w:color="auto"/>
                <w:bottom w:val="none" w:sz="0" w:space="0" w:color="auto"/>
                <w:right w:val="none" w:sz="0" w:space="0" w:color="auto"/>
              </w:divBdr>
              <w:divsChild>
                <w:div w:id="388498744">
                  <w:marLeft w:val="0"/>
                  <w:marRight w:val="0"/>
                  <w:marTop w:val="0"/>
                  <w:marBottom w:val="0"/>
                  <w:divBdr>
                    <w:top w:val="none" w:sz="0" w:space="0" w:color="auto"/>
                    <w:left w:val="none" w:sz="0" w:space="0" w:color="auto"/>
                    <w:bottom w:val="none" w:sz="0" w:space="0" w:color="auto"/>
                    <w:right w:val="none" w:sz="0" w:space="0" w:color="auto"/>
                  </w:divBdr>
                  <w:divsChild>
                    <w:div w:id="2048991181">
                      <w:marLeft w:val="0"/>
                      <w:marRight w:val="0"/>
                      <w:marTop w:val="0"/>
                      <w:marBottom w:val="0"/>
                      <w:divBdr>
                        <w:top w:val="none" w:sz="0" w:space="0" w:color="auto"/>
                        <w:left w:val="none" w:sz="0" w:space="0" w:color="auto"/>
                        <w:bottom w:val="none" w:sz="0" w:space="0" w:color="auto"/>
                        <w:right w:val="none" w:sz="0" w:space="0" w:color="auto"/>
                      </w:divBdr>
                      <w:divsChild>
                        <w:div w:id="2123838174">
                          <w:marLeft w:val="0"/>
                          <w:marRight w:val="0"/>
                          <w:marTop w:val="0"/>
                          <w:marBottom w:val="0"/>
                          <w:divBdr>
                            <w:top w:val="none" w:sz="0" w:space="0" w:color="auto"/>
                            <w:left w:val="none" w:sz="0" w:space="0" w:color="auto"/>
                            <w:bottom w:val="none" w:sz="0" w:space="0" w:color="auto"/>
                            <w:right w:val="none" w:sz="0" w:space="0" w:color="auto"/>
                          </w:divBdr>
                          <w:divsChild>
                            <w:div w:id="649676174">
                              <w:marLeft w:val="0"/>
                              <w:marRight w:val="0"/>
                              <w:marTop w:val="0"/>
                              <w:marBottom w:val="0"/>
                              <w:divBdr>
                                <w:top w:val="none" w:sz="0" w:space="0" w:color="auto"/>
                                <w:left w:val="none" w:sz="0" w:space="0" w:color="auto"/>
                                <w:bottom w:val="none" w:sz="0" w:space="0" w:color="auto"/>
                                <w:right w:val="none" w:sz="0" w:space="0" w:color="auto"/>
                              </w:divBdr>
                              <w:divsChild>
                                <w:div w:id="77993399">
                                  <w:marLeft w:val="0"/>
                                  <w:marRight w:val="0"/>
                                  <w:marTop w:val="0"/>
                                  <w:marBottom w:val="0"/>
                                  <w:divBdr>
                                    <w:top w:val="none" w:sz="0" w:space="0" w:color="auto"/>
                                    <w:left w:val="none" w:sz="0" w:space="0" w:color="auto"/>
                                    <w:bottom w:val="none" w:sz="0" w:space="0" w:color="auto"/>
                                    <w:right w:val="none" w:sz="0" w:space="0" w:color="auto"/>
                                  </w:divBdr>
                                  <w:divsChild>
                                    <w:div w:id="806094522">
                                      <w:marLeft w:val="0"/>
                                      <w:marRight w:val="0"/>
                                      <w:marTop w:val="0"/>
                                      <w:marBottom w:val="0"/>
                                      <w:divBdr>
                                        <w:top w:val="none" w:sz="0" w:space="0" w:color="auto"/>
                                        <w:left w:val="none" w:sz="0" w:space="0" w:color="auto"/>
                                        <w:bottom w:val="none" w:sz="0" w:space="0" w:color="auto"/>
                                        <w:right w:val="none" w:sz="0" w:space="0" w:color="auto"/>
                                      </w:divBdr>
                                      <w:divsChild>
                                        <w:div w:id="14029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4217443">
      <w:bodyDiv w:val="1"/>
      <w:marLeft w:val="0"/>
      <w:marRight w:val="0"/>
      <w:marTop w:val="0"/>
      <w:marBottom w:val="0"/>
      <w:divBdr>
        <w:top w:val="none" w:sz="0" w:space="0" w:color="auto"/>
        <w:left w:val="none" w:sz="0" w:space="0" w:color="auto"/>
        <w:bottom w:val="none" w:sz="0" w:space="0" w:color="auto"/>
        <w:right w:val="none" w:sz="0" w:space="0" w:color="auto"/>
      </w:divBdr>
    </w:div>
    <w:div w:id="1245383521">
      <w:bodyDiv w:val="1"/>
      <w:marLeft w:val="0"/>
      <w:marRight w:val="0"/>
      <w:marTop w:val="0"/>
      <w:marBottom w:val="0"/>
      <w:divBdr>
        <w:top w:val="none" w:sz="0" w:space="0" w:color="auto"/>
        <w:left w:val="none" w:sz="0" w:space="0" w:color="auto"/>
        <w:bottom w:val="none" w:sz="0" w:space="0" w:color="auto"/>
        <w:right w:val="none" w:sz="0" w:space="0" w:color="auto"/>
      </w:divBdr>
      <w:divsChild>
        <w:div w:id="156388963">
          <w:marLeft w:val="0"/>
          <w:marRight w:val="0"/>
          <w:marTop w:val="0"/>
          <w:marBottom w:val="480"/>
          <w:divBdr>
            <w:top w:val="none" w:sz="0" w:space="0" w:color="auto"/>
            <w:left w:val="none" w:sz="0" w:space="0" w:color="auto"/>
            <w:bottom w:val="none" w:sz="0" w:space="0" w:color="auto"/>
            <w:right w:val="none" w:sz="0" w:space="0" w:color="auto"/>
          </w:divBdr>
        </w:div>
      </w:divsChild>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49970138">
      <w:bodyDiv w:val="1"/>
      <w:marLeft w:val="0"/>
      <w:marRight w:val="0"/>
      <w:marTop w:val="0"/>
      <w:marBottom w:val="0"/>
      <w:divBdr>
        <w:top w:val="none" w:sz="0" w:space="0" w:color="auto"/>
        <w:left w:val="none" w:sz="0" w:space="0" w:color="auto"/>
        <w:bottom w:val="none" w:sz="0" w:space="0" w:color="auto"/>
        <w:right w:val="none" w:sz="0" w:space="0" w:color="auto"/>
      </w:divBdr>
      <w:divsChild>
        <w:div w:id="162209663">
          <w:marLeft w:val="0"/>
          <w:marRight w:val="0"/>
          <w:marTop w:val="0"/>
          <w:marBottom w:val="0"/>
          <w:divBdr>
            <w:top w:val="none" w:sz="0" w:space="0" w:color="auto"/>
            <w:left w:val="none" w:sz="0" w:space="0" w:color="auto"/>
            <w:bottom w:val="none" w:sz="0" w:space="0" w:color="auto"/>
            <w:right w:val="none" w:sz="0" w:space="0" w:color="auto"/>
          </w:divBdr>
        </w:div>
      </w:divsChild>
    </w:div>
    <w:div w:id="1250313457">
      <w:bodyDiv w:val="1"/>
      <w:marLeft w:val="0"/>
      <w:marRight w:val="0"/>
      <w:marTop w:val="0"/>
      <w:marBottom w:val="0"/>
      <w:divBdr>
        <w:top w:val="none" w:sz="0" w:space="0" w:color="auto"/>
        <w:left w:val="none" w:sz="0" w:space="0" w:color="auto"/>
        <w:bottom w:val="none" w:sz="0" w:space="0" w:color="auto"/>
        <w:right w:val="none" w:sz="0" w:space="0" w:color="auto"/>
      </w:divBdr>
    </w:div>
    <w:div w:id="1251087497">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3320773">
      <w:bodyDiv w:val="1"/>
      <w:marLeft w:val="0"/>
      <w:marRight w:val="0"/>
      <w:marTop w:val="0"/>
      <w:marBottom w:val="0"/>
      <w:divBdr>
        <w:top w:val="none" w:sz="0" w:space="0" w:color="auto"/>
        <w:left w:val="none" w:sz="0" w:space="0" w:color="auto"/>
        <w:bottom w:val="none" w:sz="0" w:space="0" w:color="auto"/>
        <w:right w:val="none" w:sz="0" w:space="0" w:color="auto"/>
      </w:divBdr>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1834418">
      <w:bodyDiv w:val="1"/>
      <w:marLeft w:val="0"/>
      <w:marRight w:val="0"/>
      <w:marTop w:val="0"/>
      <w:marBottom w:val="0"/>
      <w:divBdr>
        <w:top w:val="none" w:sz="0" w:space="0" w:color="auto"/>
        <w:left w:val="none" w:sz="0" w:space="0" w:color="auto"/>
        <w:bottom w:val="none" w:sz="0" w:space="0" w:color="auto"/>
        <w:right w:val="none" w:sz="0" w:space="0" w:color="auto"/>
      </w:divBdr>
      <w:divsChild>
        <w:div w:id="164369481">
          <w:marLeft w:val="0"/>
          <w:marRight w:val="0"/>
          <w:marTop w:val="0"/>
          <w:marBottom w:val="0"/>
          <w:divBdr>
            <w:top w:val="none" w:sz="0" w:space="0" w:color="auto"/>
            <w:left w:val="none" w:sz="0" w:space="0" w:color="auto"/>
            <w:bottom w:val="none" w:sz="0" w:space="0" w:color="auto"/>
            <w:right w:val="none" w:sz="0" w:space="0" w:color="auto"/>
          </w:divBdr>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388166">
      <w:bodyDiv w:val="1"/>
      <w:marLeft w:val="0"/>
      <w:marRight w:val="0"/>
      <w:marTop w:val="0"/>
      <w:marBottom w:val="0"/>
      <w:divBdr>
        <w:top w:val="none" w:sz="0" w:space="0" w:color="auto"/>
        <w:left w:val="none" w:sz="0" w:space="0" w:color="auto"/>
        <w:bottom w:val="none" w:sz="0" w:space="0" w:color="auto"/>
        <w:right w:val="none" w:sz="0" w:space="0" w:color="auto"/>
      </w:divBdr>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198872">
      <w:bodyDiv w:val="1"/>
      <w:marLeft w:val="0"/>
      <w:marRight w:val="0"/>
      <w:marTop w:val="0"/>
      <w:marBottom w:val="0"/>
      <w:divBdr>
        <w:top w:val="none" w:sz="0" w:space="0" w:color="auto"/>
        <w:left w:val="none" w:sz="0" w:space="0" w:color="auto"/>
        <w:bottom w:val="none" w:sz="0" w:space="0" w:color="auto"/>
        <w:right w:val="none" w:sz="0" w:space="0" w:color="auto"/>
      </w:divBdr>
      <w:divsChild>
        <w:div w:id="579756928">
          <w:marLeft w:val="0"/>
          <w:marRight w:val="0"/>
          <w:marTop w:val="0"/>
          <w:marBottom w:val="0"/>
          <w:divBdr>
            <w:top w:val="none" w:sz="0" w:space="0" w:color="auto"/>
            <w:left w:val="none" w:sz="0" w:space="0" w:color="auto"/>
            <w:bottom w:val="none" w:sz="0" w:space="0" w:color="auto"/>
            <w:right w:val="none" w:sz="0" w:space="0" w:color="auto"/>
          </w:divBdr>
          <w:divsChild>
            <w:div w:id="1007944425">
              <w:marLeft w:val="0"/>
              <w:marRight w:val="0"/>
              <w:marTop w:val="0"/>
              <w:marBottom w:val="0"/>
              <w:divBdr>
                <w:top w:val="none" w:sz="0" w:space="0" w:color="auto"/>
                <w:left w:val="none" w:sz="0" w:space="0" w:color="auto"/>
                <w:bottom w:val="none" w:sz="0" w:space="0" w:color="auto"/>
                <w:right w:val="none" w:sz="0" w:space="0" w:color="auto"/>
              </w:divBdr>
              <w:divsChild>
                <w:div w:id="885525730">
                  <w:marLeft w:val="0"/>
                  <w:marRight w:val="0"/>
                  <w:marTop w:val="0"/>
                  <w:marBottom w:val="0"/>
                  <w:divBdr>
                    <w:top w:val="none" w:sz="0" w:space="0" w:color="auto"/>
                    <w:left w:val="none" w:sz="0" w:space="0" w:color="auto"/>
                    <w:bottom w:val="none" w:sz="0" w:space="0" w:color="auto"/>
                    <w:right w:val="none" w:sz="0" w:space="0" w:color="auto"/>
                  </w:divBdr>
                  <w:divsChild>
                    <w:div w:id="53549289">
                      <w:marLeft w:val="0"/>
                      <w:marRight w:val="0"/>
                      <w:marTop w:val="0"/>
                      <w:marBottom w:val="0"/>
                      <w:divBdr>
                        <w:top w:val="none" w:sz="0" w:space="0" w:color="auto"/>
                        <w:left w:val="none" w:sz="0" w:space="0" w:color="auto"/>
                        <w:bottom w:val="none" w:sz="0" w:space="0" w:color="auto"/>
                        <w:right w:val="none" w:sz="0" w:space="0" w:color="auto"/>
                      </w:divBdr>
                      <w:divsChild>
                        <w:div w:id="240258853">
                          <w:marLeft w:val="0"/>
                          <w:marRight w:val="0"/>
                          <w:marTop w:val="0"/>
                          <w:marBottom w:val="0"/>
                          <w:divBdr>
                            <w:top w:val="none" w:sz="0" w:space="0" w:color="auto"/>
                            <w:left w:val="none" w:sz="0" w:space="0" w:color="auto"/>
                            <w:bottom w:val="none" w:sz="0" w:space="0" w:color="auto"/>
                            <w:right w:val="none" w:sz="0" w:space="0" w:color="auto"/>
                          </w:divBdr>
                          <w:divsChild>
                            <w:div w:id="645472859">
                              <w:marLeft w:val="0"/>
                              <w:marRight w:val="0"/>
                              <w:marTop w:val="0"/>
                              <w:marBottom w:val="0"/>
                              <w:divBdr>
                                <w:top w:val="none" w:sz="0" w:space="0" w:color="auto"/>
                                <w:left w:val="none" w:sz="0" w:space="0" w:color="auto"/>
                                <w:bottom w:val="none" w:sz="0" w:space="0" w:color="auto"/>
                                <w:right w:val="none" w:sz="0" w:space="0" w:color="auto"/>
                              </w:divBdr>
                              <w:divsChild>
                                <w:div w:id="1198854376">
                                  <w:marLeft w:val="0"/>
                                  <w:marRight w:val="0"/>
                                  <w:marTop w:val="0"/>
                                  <w:marBottom w:val="0"/>
                                  <w:divBdr>
                                    <w:top w:val="none" w:sz="0" w:space="0" w:color="auto"/>
                                    <w:left w:val="none" w:sz="0" w:space="0" w:color="auto"/>
                                    <w:bottom w:val="none" w:sz="0" w:space="0" w:color="auto"/>
                                    <w:right w:val="none" w:sz="0" w:space="0" w:color="auto"/>
                                  </w:divBdr>
                                  <w:divsChild>
                                    <w:div w:id="1677883536">
                                      <w:marLeft w:val="0"/>
                                      <w:marRight w:val="0"/>
                                      <w:marTop w:val="0"/>
                                      <w:marBottom w:val="0"/>
                                      <w:divBdr>
                                        <w:top w:val="none" w:sz="0" w:space="0" w:color="auto"/>
                                        <w:left w:val="none" w:sz="0" w:space="0" w:color="auto"/>
                                        <w:bottom w:val="none" w:sz="0" w:space="0" w:color="auto"/>
                                        <w:right w:val="none" w:sz="0" w:space="0" w:color="auto"/>
                                      </w:divBdr>
                                      <w:divsChild>
                                        <w:div w:id="1683512041">
                                          <w:marLeft w:val="0"/>
                                          <w:marRight w:val="0"/>
                                          <w:marTop w:val="0"/>
                                          <w:marBottom w:val="0"/>
                                          <w:divBdr>
                                            <w:top w:val="none" w:sz="0" w:space="0" w:color="auto"/>
                                            <w:left w:val="none" w:sz="0" w:space="0" w:color="auto"/>
                                            <w:bottom w:val="none" w:sz="0" w:space="0" w:color="auto"/>
                                            <w:right w:val="none" w:sz="0" w:space="0" w:color="auto"/>
                                          </w:divBdr>
                                        </w:div>
                                        <w:div w:id="1126658385">
                                          <w:marLeft w:val="0"/>
                                          <w:marRight w:val="0"/>
                                          <w:marTop w:val="0"/>
                                          <w:marBottom w:val="0"/>
                                          <w:divBdr>
                                            <w:top w:val="none" w:sz="0" w:space="0" w:color="auto"/>
                                            <w:left w:val="none" w:sz="0" w:space="0" w:color="auto"/>
                                            <w:bottom w:val="none" w:sz="0" w:space="0" w:color="auto"/>
                                            <w:right w:val="none" w:sz="0" w:space="0" w:color="auto"/>
                                          </w:divBdr>
                                          <w:divsChild>
                                            <w:div w:id="8719648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399999">
      <w:bodyDiv w:val="1"/>
      <w:marLeft w:val="0"/>
      <w:marRight w:val="0"/>
      <w:marTop w:val="0"/>
      <w:marBottom w:val="0"/>
      <w:divBdr>
        <w:top w:val="none" w:sz="0" w:space="0" w:color="auto"/>
        <w:left w:val="none" w:sz="0" w:space="0" w:color="auto"/>
        <w:bottom w:val="none" w:sz="0" w:space="0" w:color="auto"/>
        <w:right w:val="none" w:sz="0" w:space="0" w:color="auto"/>
      </w:divBdr>
      <w:divsChild>
        <w:div w:id="1198590485">
          <w:marLeft w:val="0"/>
          <w:marRight w:val="0"/>
          <w:marTop w:val="0"/>
          <w:marBottom w:val="0"/>
          <w:divBdr>
            <w:top w:val="none" w:sz="0" w:space="0" w:color="auto"/>
            <w:left w:val="none" w:sz="0" w:space="0" w:color="auto"/>
            <w:bottom w:val="none" w:sz="0" w:space="0" w:color="auto"/>
            <w:right w:val="none" w:sz="0" w:space="0" w:color="auto"/>
          </w:divBdr>
          <w:divsChild>
            <w:div w:id="146019211">
              <w:marLeft w:val="0"/>
              <w:marRight w:val="0"/>
              <w:marTop w:val="0"/>
              <w:marBottom w:val="0"/>
              <w:divBdr>
                <w:top w:val="none" w:sz="0" w:space="0" w:color="auto"/>
                <w:left w:val="none" w:sz="0" w:space="0" w:color="auto"/>
                <w:bottom w:val="none" w:sz="0" w:space="0" w:color="auto"/>
                <w:right w:val="none" w:sz="0" w:space="0" w:color="auto"/>
              </w:divBdr>
              <w:divsChild>
                <w:div w:id="2060132241">
                  <w:marLeft w:val="0"/>
                  <w:marRight w:val="0"/>
                  <w:marTop w:val="0"/>
                  <w:marBottom w:val="0"/>
                  <w:divBdr>
                    <w:top w:val="none" w:sz="0" w:space="0" w:color="auto"/>
                    <w:left w:val="none" w:sz="0" w:space="0" w:color="auto"/>
                    <w:bottom w:val="none" w:sz="0" w:space="0" w:color="auto"/>
                    <w:right w:val="none" w:sz="0" w:space="0" w:color="auto"/>
                  </w:divBdr>
                  <w:divsChild>
                    <w:div w:id="2076509404">
                      <w:marLeft w:val="0"/>
                      <w:marRight w:val="0"/>
                      <w:marTop w:val="0"/>
                      <w:marBottom w:val="0"/>
                      <w:divBdr>
                        <w:top w:val="none" w:sz="0" w:space="0" w:color="auto"/>
                        <w:left w:val="none" w:sz="0" w:space="0" w:color="auto"/>
                        <w:bottom w:val="none" w:sz="0" w:space="0" w:color="auto"/>
                        <w:right w:val="none" w:sz="0" w:space="0" w:color="auto"/>
                      </w:divBdr>
                      <w:divsChild>
                        <w:div w:id="1786079396">
                          <w:marLeft w:val="0"/>
                          <w:marRight w:val="0"/>
                          <w:marTop w:val="0"/>
                          <w:marBottom w:val="0"/>
                          <w:divBdr>
                            <w:top w:val="none" w:sz="0" w:space="0" w:color="auto"/>
                            <w:left w:val="none" w:sz="0" w:space="0" w:color="auto"/>
                            <w:bottom w:val="none" w:sz="0" w:space="0" w:color="auto"/>
                            <w:right w:val="none" w:sz="0" w:space="0" w:color="auto"/>
                          </w:divBdr>
                          <w:divsChild>
                            <w:div w:id="9643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630337">
      <w:bodyDiv w:val="1"/>
      <w:marLeft w:val="0"/>
      <w:marRight w:val="0"/>
      <w:marTop w:val="0"/>
      <w:marBottom w:val="0"/>
      <w:divBdr>
        <w:top w:val="none" w:sz="0" w:space="0" w:color="auto"/>
        <w:left w:val="none" w:sz="0" w:space="0" w:color="auto"/>
        <w:bottom w:val="none" w:sz="0" w:space="0" w:color="auto"/>
        <w:right w:val="none" w:sz="0" w:space="0" w:color="auto"/>
      </w:divBdr>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75388">
      <w:bodyDiv w:val="1"/>
      <w:marLeft w:val="0"/>
      <w:marRight w:val="0"/>
      <w:marTop w:val="0"/>
      <w:marBottom w:val="0"/>
      <w:divBdr>
        <w:top w:val="none" w:sz="0" w:space="0" w:color="auto"/>
        <w:left w:val="none" w:sz="0" w:space="0" w:color="auto"/>
        <w:bottom w:val="none" w:sz="0" w:space="0" w:color="auto"/>
        <w:right w:val="none" w:sz="0" w:space="0" w:color="auto"/>
      </w:divBdr>
      <w:divsChild>
        <w:div w:id="323557151">
          <w:marLeft w:val="0"/>
          <w:marRight w:val="0"/>
          <w:marTop w:val="0"/>
          <w:marBottom w:val="0"/>
          <w:divBdr>
            <w:top w:val="single" w:sz="2" w:space="0" w:color="auto"/>
            <w:left w:val="single" w:sz="2" w:space="0" w:color="auto"/>
            <w:bottom w:val="single" w:sz="2" w:space="0" w:color="auto"/>
            <w:right w:val="single" w:sz="2" w:space="0" w:color="auto"/>
          </w:divBdr>
          <w:divsChild>
            <w:div w:id="944077833">
              <w:marLeft w:val="0"/>
              <w:marRight w:val="0"/>
              <w:marTop w:val="0"/>
              <w:marBottom w:val="0"/>
              <w:divBdr>
                <w:top w:val="single" w:sz="2" w:space="0" w:color="auto"/>
                <w:left w:val="single" w:sz="2" w:space="0" w:color="auto"/>
                <w:bottom w:val="single" w:sz="2" w:space="0" w:color="auto"/>
                <w:right w:val="single" w:sz="2" w:space="0" w:color="auto"/>
              </w:divBdr>
            </w:div>
          </w:divsChild>
        </w:div>
        <w:div w:id="63572962">
          <w:marLeft w:val="0"/>
          <w:marRight w:val="0"/>
          <w:marTop w:val="0"/>
          <w:marBottom w:val="0"/>
          <w:divBdr>
            <w:top w:val="single" w:sz="2" w:space="0" w:color="auto"/>
            <w:left w:val="single" w:sz="2" w:space="0" w:color="auto"/>
            <w:bottom w:val="single" w:sz="2" w:space="0" w:color="auto"/>
            <w:right w:val="single" w:sz="2" w:space="0" w:color="auto"/>
          </w:divBdr>
        </w:div>
        <w:div w:id="1540626281">
          <w:marLeft w:val="0"/>
          <w:marRight w:val="0"/>
          <w:marTop w:val="0"/>
          <w:marBottom w:val="0"/>
          <w:divBdr>
            <w:top w:val="single" w:sz="2" w:space="0" w:color="auto"/>
            <w:left w:val="single" w:sz="2" w:space="0" w:color="auto"/>
            <w:bottom w:val="single" w:sz="2" w:space="0" w:color="auto"/>
            <w:right w:val="single" w:sz="2" w:space="0" w:color="auto"/>
          </w:divBdr>
        </w:div>
        <w:div w:id="433332325">
          <w:marLeft w:val="0"/>
          <w:marRight w:val="0"/>
          <w:marTop w:val="0"/>
          <w:marBottom w:val="0"/>
          <w:divBdr>
            <w:top w:val="single" w:sz="2" w:space="0" w:color="auto"/>
            <w:left w:val="single" w:sz="2" w:space="0" w:color="auto"/>
            <w:bottom w:val="single" w:sz="2" w:space="0" w:color="auto"/>
            <w:right w:val="single" w:sz="2" w:space="0" w:color="auto"/>
          </w:divBdr>
        </w:div>
      </w:divsChild>
    </w:div>
    <w:div w:id="1282683095">
      <w:bodyDiv w:val="1"/>
      <w:marLeft w:val="0"/>
      <w:marRight w:val="0"/>
      <w:marTop w:val="0"/>
      <w:marBottom w:val="0"/>
      <w:divBdr>
        <w:top w:val="none" w:sz="0" w:space="0" w:color="auto"/>
        <w:left w:val="none" w:sz="0" w:space="0" w:color="auto"/>
        <w:bottom w:val="none" w:sz="0" w:space="0" w:color="auto"/>
        <w:right w:val="none" w:sz="0" w:space="0" w:color="auto"/>
      </w:divBdr>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269926">
      <w:bodyDiv w:val="1"/>
      <w:marLeft w:val="0"/>
      <w:marRight w:val="0"/>
      <w:marTop w:val="0"/>
      <w:marBottom w:val="0"/>
      <w:divBdr>
        <w:top w:val="none" w:sz="0" w:space="0" w:color="auto"/>
        <w:left w:val="none" w:sz="0" w:space="0" w:color="auto"/>
        <w:bottom w:val="none" w:sz="0" w:space="0" w:color="auto"/>
        <w:right w:val="none" w:sz="0" w:space="0" w:color="auto"/>
      </w:divBdr>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0815753">
      <w:bodyDiv w:val="1"/>
      <w:marLeft w:val="0"/>
      <w:marRight w:val="0"/>
      <w:marTop w:val="0"/>
      <w:marBottom w:val="0"/>
      <w:divBdr>
        <w:top w:val="none" w:sz="0" w:space="0" w:color="auto"/>
        <w:left w:val="none" w:sz="0" w:space="0" w:color="auto"/>
        <w:bottom w:val="none" w:sz="0" w:space="0" w:color="auto"/>
        <w:right w:val="none" w:sz="0" w:space="0" w:color="auto"/>
      </w:divBdr>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1698">
      <w:bodyDiv w:val="1"/>
      <w:marLeft w:val="0"/>
      <w:marRight w:val="0"/>
      <w:marTop w:val="0"/>
      <w:marBottom w:val="0"/>
      <w:divBdr>
        <w:top w:val="none" w:sz="0" w:space="0" w:color="auto"/>
        <w:left w:val="none" w:sz="0" w:space="0" w:color="auto"/>
        <w:bottom w:val="none" w:sz="0" w:space="0" w:color="auto"/>
        <w:right w:val="none" w:sz="0" w:space="0" w:color="auto"/>
      </w:divBdr>
      <w:divsChild>
        <w:div w:id="162168796">
          <w:marLeft w:val="0"/>
          <w:marRight w:val="0"/>
          <w:marTop w:val="150"/>
          <w:marBottom w:val="0"/>
          <w:divBdr>
            <w:top w:val="none" w:sz="0" w:space="0" w:color="auto"/>
            <w:left w:val="none" w:sz="0" w:space="0" w:color="auto"/>
            <w:bottom w:val="none" w:sz="0" w:space="0" w:color="auto"/>
            <w:right w:val="none" w:sz="0" w:space="0" w:color="auto"/>
          </w:divBdr>
          <w:divsChild>
            <w:div w:id="275647095">
              <w:marLeft w:val="0"/>
              <w:marRight w:val="0"/>
              <w:marTop w:val="0"/>
              <w:marBottom w:val="0"/>
              <w:divBdr>
                <w:top w:val="none" w:sz="0" w:space="0" w:color="auto"/>
                <w:left w:val="none" w:sz="0" w:space="0" w:color="auto"/>
                <w:bottom w:val="none" w:sz="0" w:space="0" w:color="auto"/>
                <w:right w:val="none" w:sz="0" w:space="0" w:color="auto"/>
              </w:divBdr>
            </w:div>
          </w:divsChild>
        </w:div>
        <w:div w:id="1353727838">
          <w:marLeft w:val="0"/>
          <w:marRight w:val="0"/>
          <w:marTop w:val="0"/>
          <w:marBottom w:val="0"/>
          <w:divBdr>
            <w:top w:val="none" w:sz="0" w:space="0" w:color="auto"/>
            <w:left w:val="none" w:sz="0" w:space="0" w:color="auto"/>
            <w:bottom w:val="none" w:sz="0" w:space="0" w:color="auto"/>
            <w:right w:val="none" w:sz="0" w:space="0" w:color="auto"/>
          </w:divBdr>
        </w:div>
        <w:div w:id="1829054869">
          <w:marLeft w:val="0"/>
          <w:marRight w:val="0"/>
          <w:marTop w:val="0"/>
          <w:marBottom w:val="0"/>
          <w:divBdr>
            <w:top w:val="none" w:sz="0" w:space="0" w:color="auto"/>
            <w:left w:val="none" w:sz="0" w:space="0" w:color="auto"/>
            <w:bottom w:val="none" w:sz="0" w:space="0" w:color="auto"/>
            <w:right w:val="none" w:sz="0" w:space="0" w:color="auto"/>
          </w:divBdr>
          <w:divsChild>
            <w:div w:id="1509363489">
              <w:marLeft w:val="0"/>
              <w:marRight w:val="0"/>
              <w:marTop w:val="825"/>
              <w:marBottom w:val="0"/>
              <w:divBdr>
                <w:top w:val="none" w:sz="0" w:space="0" w:color="auto"/>
                <w:left w:val="none" w:sz="0" w:space="0" w:color="auto"/>
                <w:bottom w:val="none" w:sz="0" w:space="0" w:color="auto"/>
                <w:right w:val="none" w:sz="0" w:space="0" w:color="auto"/>
              </w:divBdr>
              <w:divsChild>
                <w:div w:id="7389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89268">
      <w:bodyDiv w:val="1"/>
      <w:marLeft w:val="0"/>
      <w:marRight w:val="0"/>
      <w:marTop w:val="0"/>
      <w:marBottom w:val="0"/>
      <w:divBdr>
        <w:top w:val="none" w:sz="0" w:space="0" w:color="auto"/>
        <w:left w:val="none" w:sz="0" w:space="0" w:color="auto"/>
        <w:bottom w:val="none" w:sz="0" w:space="0" w:color="auto"/>
        <w:right w:val="none" w:sz="0" w:space="0" w:color="auto"/>
      </w:divBdr>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3732225">
      <w:bodyDiv w:val="1"/>
      <w:marLeft w:val="0"/>
      <w:marRight w:val="0"/>
      <w:marTop w:val="0"/>
      <w:marBottom w:val="0"/>
      <w:divBdr>
        <w:top w:val="none" w:sz="0" w:space="0" w:color="auto"/>
        <w:left w:val="none" w:sz="0" w:space="0" w:color="auto"/>
        <w:bottom w:val="none" w:sz="0" w:space="0" w:color="auto"/>
        <w:right w:val="none" w:sz="0" w:space="0" w:color="auto"/>
      </w:divBdr>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660932">
      <w:bodyDiv w:val="1"/>
      <w:marLeft w:val="0"/>
      <w:marRight w:val="0"/>
      <w:marTop w:val="0"/>
      <w:marBottom w:val="0"/>
      <w:divBdr>
        <w:top w:val="none" w:sz="0" w:space="0" w:color="auto"/>
        <w:left w:val="none" w:sz="0" w:space="0" w:color="auto"/>
        <w:bottom w:val="none" w:sz="0" w:space="0" w:color="auto"/>
        <w:right w:val="none" w:sz="0" w:space="0" w:color="auto"/>
      </w:divBdr>
      <w:divsChild>
        <w:div w:id="1443724125">
          <w:marLeft w:val="0"/>
          <w:marRight w:val="0"/>
          <w:marTop w:val="0"/>
          <w:marBottom w:val="0"/>
          <w:divBdr>
            <w:top w:val="none" w:sz="0" w:space="0" w:color="auto"/>
            <w:left w:val="none" w:sz="0" w:space="0" w:color="auto"/>
            <w:bottom w:val="none" w:sz="0" w:space="0" w:color="auto"/>
            <w:right w:val="none" w:sz="0" w:space="0" w:color="auto"/>
          </w:divBdr>
          <w:divsChild>
            <w:div w:id="1054818734">
              <w:marLeft w:val="0"/>
              <w:marRight w:val="0"/>
              <w:marTop w:val="150"/>
              <w:marBottom w:val="0"/>
              <w:divBdr>
                <w:top w:val="none" w:sz="0" w:space="0" w:color="auto"/>
                <w:left w:val="none" w:sz="0" w:space="0" w:color="auto"/>
                <w:bottom w:val="none" w:sz="0" w:space="0" w:color="auto"/>
                <w:right w:val="none" w:sz="0" w:space="0" w:color="auto"/>
              </w:divBdr>
              <w:divsChild>
                <w:div w:id="2000768684">
                  <w:marLeft w:val="0"/>
                  <w:marRight w:val="0"/>
                  <w:marTop w:val="0"/>
                  <w:marBottom w:val="0"/>
                  <w:divBdr>
                    <w:top w:val="none" w:sz="0" w:space="0" w:color="auto"/>
                    <w:left w:val="none" w:sz="0" w:space="0" w:color="auto"/>
                    <w:bottom w:val="none" w:sz="0" w:space="0" w:color="auto"/>
                    <w:right w:val="none" w:sz="0" w:space="0" w:color="auto"/>
                  </w:divBdr>
                  <w:divsChild>
                    <w:div w:id="704409297">
                      <w:marLeft w:val="0"/>
                      <w:marRight w:val="0"/>
                      <w:marTop w:val="0"/>
                      <w:marBottom w:val="0"/>
                      <w:divBdr>
                        <w:top w:val="none" w:sz="0" w:space="0" w:color="auto"/>
                        <w:left w:val="none" w:sz="0" w:space="0" w:color="auto"/>
                        <w:bottom w:val="none" w:sz="0" w:space="0" w:color="auto"/>
                        <w:right w:val="none" w:sz="0" w:space="0" w:color="auto"/>
                      </w:divBdr>
                      <w:divsChild>
                        <w:div w:id="16894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0090007">
      <w:bodyDiv w:val="1"/>
      <w:marLeft w:val="0"/>
      <w:marRight w:val="0"/>
      <w:marTop w:val="0"/>
      <w:marBottom w:val="0"/>
      <w:divBdr>
        <w:top w:val="none" w:sz="0" w:space="0" w:color="auto"/>
        <w:left w:val="none" w:sz="0" w:space="0" w:color="auto"/>
        <w:bottom w:val="none" w:sz="0" w:space="0" w:color="auto"/>
        <w:right w:val="none" w:sz="0" w:space="0" w:color="auto"/>
      </w:divBdr>
      <w:divsChild>
        <w:div w:id="1286539327">
          <w:marLeft w:val="0"/>
          <w:marRight w:val="0"/>
          <w:marTop w:val="0"/>
          <w:marBottom w:val="0"/>
          <w:divBdr>
            <w:top w:val="none" w:sz="0" w:space="0" w:color="auto"/>
            <w:left w:val="none" w:sz="0" w:space="0" w:color="auto"/>
            <w:bottom w:val="none" w:sz="0" w:space="0" w:color="auto"/>
            <w:right w:val="none" w:sz="0" w:space="0" w:color="auto"/>
          </w:divBdr>
          <w:divsChild>
            <w:div w:id="385182296">
              <w:marLeft w:val="0"/>
              <w:marRight w:val="0"/>
              <w:marTop w:val="0"/>
              <w:marBottom w:val="0"/>
              <w:divBdr>
                <w:top w:val="none" w:sz="0" w:space="0" w:color="auto"/>
                <w:left w:val="none" w:sz="0" w:space="0" w:color="auto"/>
                <w:bottom w:val="none" w:sz="0" w:space="0" w:color="auto"/>
                <w:right w:val="none" w:sz="0" w:space="0" w:color="auto"/>
              </w:divBdr>
            </w:div>
          </w:divsChild>
        </w:div>
        <w:div w:id="1733382956">
          <w:marLeft w:val="0"/>
          <w:marRight w:val="0"/>
          <w:marTop w:val="0"/>
          <w:marBottom w:val="0"/>
          <w:divBdr>
            <w:top w:val="none" w:sz="0" w:space="0" w:color="auto"/>
            <w:left w:val="none" w:sz="0" w:space="0" w:color="auto"/>
            <w:bottom w:val="none" w:sz="0" w:space="0" w:color="auto"/>
            <w:right w:val="none" w:sz="0" w:space="0" w:color="auto"/>
          </w:divBdr>
        </w:div>
        <w:div w:id="963586339">
          <w:marLeft w:val="0"/>
          <w:marRight w:val="0"/>
          <w:marTop w:val="0"/>
          <w:marBottom w:val="0"/>
          <w:divBdr>
            <w:top w:val="none" w:sz="0" w:space="0" w:color="auto"/>
            <w:left w:val="none" w:sz="0" w:space="0" w:color="auto"/>
            <w:bottom w:val="none" w:sz="0" w:space="0" w:color="auto"/>
            <w:right w:val="none" w:sz="0" w:space="0" w:color="auto"/>
          </w:divBdr>
        </w:div>
      </w:divsChild>
    </w:div>
    <w:div w:id="1311641524">
      <w:bodyDiv w:val="1"/>
      <w:marLeft w:val="0"/>
      <w:marRight w:val="0"/>
      <w:marTop w:val="0"/>
      <w:marBottom w:val="0"/>
      <w:divBdr>
        <w:top w:val="none" w:sz="0" w:space="0" w:color="auto"/>
        <w:left w:val="none" w:sz="0" w:space="0" w:color="auto"/>
        <w:bottom w:val="none" w:sz="0" w:space="0" w:color="auto"/>
        <w:right w:val="none" w:sz="0" w:space="0" w:color="auto"/>
      </w:divBdr>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5522232">
      <w:bodyDiv w:val="1"/>
      <w:marLeft w:val="0"/>
      <w:marRight w:val="0"/>
      <w:marTop w:val="0"/>
      <w:marBottom w:val="0"/>
      <w:divBdr>
        <w:top w:val="none" w:sz="0" w:space="0" w:color="auto"/>
        <w:left w:val="none" w:sz="0" w:space="0" w:color="auto"/>
        <w:bottom w:val="none" w:sz="0" w:space="0" w:color="auto"/>
        <w:right w:val="none" w:sz="0" w:space="0" w:color="auto"/>
      </w:divBdr>
    </w:div>
    <w:div w:id="1316254342">
      <w:bodyDiv w:val="1"/>
      <w:marLeft w:val="0"/>
      <w:marRight w:val="0"/>
      <w:marTop w:val="0"/>
      <w:marBottom w:val="0"/>
      <w:divBdr>
        <w:top w:val="none" w:sz="0" w:space="0" w:color="auto"/>
        <w:left w:val="none" w:sz="0" w:space="0" w:color="auto"/>
        <w:bottom w:val="none" w:sz="0" w:space="0" w:color="auto"/>
        <w:right w:val="none" w:sz="0" w:space="0" w:color="auto"/>
      </w:divBdr>
      <w:divsChild>
        <w:div w:id="1704671134">
          <w:marLeft w:val="0"/>
          <w:marRight w:val="0"/>
          <w:marTop w:val="0"/>
          <w:marBottom w:val="0"/>
          <w:divBdr>
            <w:top w:val="none" w:sz="0" w:space="0" w:color="auto"/>
            <w:left w:val="none" w:sz="0" w:space="0" w:color="auto"/>
            <w:bottom w:val="none" w:sz="0" w:space="0" w:color="auto"/>
            <w:right w:val="none" w:sz="0" w:space="0" w:color="auto"/>
          </w:divBdr>
          <w:divsChild>
            <w:div w:id="811214109">
              <w:marLeft w:val="0"/>
              <w:marRight w:val="0"/>
              <w:marTop w:val="0"/>
              <w:marBottom w:val="0"/>
              <w:divBdr>
                <w:top w:val="none" w:sz="0" w:space="0" w:color="auto"/>
                <w:left w:val="none" w:sz="0" w:space="0" w:color="auto"/>
                <w:bottom w:val="none" w:sz="0" w:space="0" w:color="auto"/>
                <w:right w:val="none" w:sz="0" w:space="0" w:color="auto"/>
              </w:divBdr>
              <w:divsChild>
                <w:div w:id="1148089443">
                  <w:marLeft w:val="-225"/>
                  <w:marRight w:val="-225"/>
                  <w:marTop w:val="0"/>
                  <w:marBottom w:val="0"/>
                  <w:divBdr>
                    <w:top w:val="none" w:sz="0" w:space="0" w:color="auto"/>
                    <w:left w:val="none" w:sz="0" w:space="0" w:color="auto"/>
                    <w:bottom w:val="none" w:sz="0" w:space="0" w:color="auto"/>
                    <w:right w:val="none" w:sz="0" w:space="0" w:color="auto"/>
                  </w:divBdr>
                  <w:divsChild>
                    <w:div w:id="2021735110">
                      <w:marLeft w:val="0"/>
                      <w:marRight w:val="0"/>
                      <w:marTop w:val="0"/>
                      <w:marBottom w:val="0"/>
                      <w:divBdr>
                        <w:top w:val="none" w:sz="0" w:space="0" w:color="auto"/>
                        <w:left w:val="none" w:sz="0" w:space="0" w:color="auto"/>
                        <w:bottom w:val="none" w:sz="0" w:space="0" w:color="auto"/>
                        <w:right w:val="none" w:sz="0" w:space="0" w:color="auto"/>
                      </w:divBdr>
                      <w:divsChild>
                        <w:div w:id="925725754">
                          <w:marLeft w:val="0"/>
                          <w:marRight w:val="0"/>
                          <w:marTop w:val="300"/>
                          <w:marBottom w:val="0"/>
                          <w:divBdr>
                            <w:top w:val="none" w:sz="0" w:space="0" w:color="auto"/>
                            <w:left w:val="none" w:sz="0" w:space="0" w:color="auto"/>
                            <w:bottom w:val="none" w:sz="0" w:space="0" w:color="auto"/>
                            <w:right w:val="none" w:sz="0" w:space="0" w:color="auto"/>
                          </w:divBdr>
                          <w:divsChild>
                            <w:div w:id="182942830">
                              <w:marLeft w:val="0"/>
                              <w:marRight w:val="0"/>
                              <w:marTop w:val="0"/>
                              <w:marBottom w:val="0"/>
                              <w:divBdr>
                                <w:top w:val="none" w:sz="0" w:space="0" w:color="auto"/>
                                <w:left w:val="none" w:sz="0" w:space="0" w:color="auto"/>
                                <w:bottom w:val="none" w:sz="0" w:space="0" w:color="auto"/>
                                <w:right w:val="none" w:sz="0" w:space="0" w:color="auto"/>
                              </w:divBdr>
                              <w:divsChild>
                                <w:div w:id="693724507">
                                  <w:marLeft w:val="0"/>
                                  <w:marRight w:val="0"/>
                                  <w:marTop w:val="0"/>
                                  <w:marBottom w:val="0"/>
                                  <w:divBdr>
                                    <w:top w:val="none" w:sz="0" w:space="0" w:color="auto"/>
                                    <w:left w:val="none" w:sz="0" w:space="0" w:color="auto"/>
                                    <w:bottom w:val="none" w:sz="0" w:space="0" w:color="auto"/>
                                    <w:right w:val="none" w:sz="0" w:space="0" w:color="auto"/>
                                  </w:divBdr>
                                  <w:divsChild>
                                    <w:div w:id="1746759001">
                                      <w:marLeft w:val="0"/>
                                      <w:marRight w:val="0"/>
                                      <w:marTop w:val="0"/>
                                      <w:marBottom w:val="0"/>
                                      <w:divBdr>
                                        <w:top w:val="none" w:sz="0" w:space="0" w:color="auto"/>
                                        <w:left w:val="none" w:sz="0" w:space="0" w:color="auto"/>
                                        <w:bottom w:val="none" w:sz="0" w:space="0" w:color="auto"/>
                                        <w:right w:val="none" w:sz="0" w:space="0" w:color="auto"/>
                                      </w:divBdr>
                                      <w:divsChild>
                                        <w:div w:id="3588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7874164">
      <w:bodyDiv w:val="1"/>
      <w:marLeft w:val="0"/>
      <w:marRight w:val="0"/>
      <w:marTop w:val="0"/>
      <w:marBottom w:val="0"/>
      <w:divBdr>
        <w:top w:val="none" w:sz="0" w:space="0" w:color="auto"/>
        <w:left w:val="none" w:sz="0" w:space="0" w:color="auto"/>
        <w:bottom w:val="none" w:sz="0" w:space="0" w:color="auto"/>
        <w:right w:val="none" w:sz="0" w:space="0" w:color="auto"/>
      </w:divBdr>
    </w:div>
    <w:div w:id="1318456854">
      <w:bodyDiv w:val="1"/>
      <w:marLeft w:val="0"/>
      <w:marRight w:val="0"/>
      <w:marTop w:val="0"/>
      <w:marBottom w:val="0"/>
      <w:divBdr>
        <w:top w:val="none" w:sz="0" w:space="0" w:color="auto"/>
        <w:left w:val="none" w:sz="0" w:space="0" w:color="auto"/>
        <w:bottom w:val="none" w:sz="0" w:space="0" w:color="auto"/>
        <w:right w:val="none" w:sz="0" w:space="0" w:color="auto"/>
      </w:divBdr>
    </w:div>
    <w:div w:id="1319312225">
      <w:bodyDiv w:val="1"/>
      <w:marLeft w:val="0"/>
      <w:marRight w:val="0"/>
      <w:marTop w:val="0"/>
      <w:marBottom w:val="0"/>
      <w:divBdr>
        <w:top w:val="none" w:sz="0" w:space="0" w:color="auto"/>
        <w:left w:val="none" w:sz="0" w:space="0" w:color="auto"/>
        <w:bottom w:val="none" w:sz="0" w:space="0" w:color="auto"/>
        <w:right w:val="none" w:sz="0" w:space="0" w:color="auto"/>
      </w:divBdr>
    </w:div>
    <w:div w:id="1319502467">
      <w:bodyDiv w:val="1"/>
      <w:marLeft w:val="0"/>
      <w:marRight w:val="0"/>
      <w:marTop w:val="0"/>
      <w:marBottom w:val="0"/>
      <w:divBdr>
        <w:top w:val="none" w:sz="0" w:space="0" w:color="auto"/>
        <w:left w:val="none" w:sz="0" w:space="0" w:color="auto"/>
        <w:bottom w:val="none" w:sz="0" w:space="0" w:color="auto"/>
        <w:right w:val="none" w:sz="0" w:space="0" w:color="auto"/>
      </w:divBdr>
    </w:div>
    <w:div w:id="1320420811">
      <w:bodyDiv w:val="1"/>
      <w:marLeft w:val="0"/>
      <w:marRight w:val="0"/>
      <w:marTop w:val="0"/>
      <w:marBottom w:val="0"/>
      <w:divBdr>
        <w:top w:val="none" w:sz="0" w:space="0" w:color="auto"/>
        <w:left w:val="none" w:sz="0" w:space="0" w:color="auto"/>
        <w:bottom w:val="none" w:sz="0" w:space="0" w:color="auto"/>
        <w:right w:val="none" w:sz="0" w:space="0" w:color="auto"/>
      </w:divBdr>
      <w:divsChild>
        <w:div w:id="1971008494">
          <w:marLeft w:val="0"/>
          <w:marRight w:val="0"/>
          <w:marTop w:val="0"/>
          <w:marBottom w:val="0"/>
          <w:divBdr>
            <w:top w:val="none" w:sz="0" w:space="0" w:color="auto"/>
            <w:left w:val="none" w:sz="0" w:space="0" w:color="auto"/>
            <w:bottom w:val="none" w:sz="0" w:space="0" w:color="auto"/>
            <w:right w:val="none" w:sz="0" w:space="0" w:color="auto"/>
          </w:divBdr>
          <w:divsChild>
            <w:div w:id="446431438">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320844166">
      <w:bodyDiv w:val="1"/>
      <w:marLeft w:val="0"/>
      <w:marRight w:val="0"/>
      <w:marTop w:val="0"/>
      <w:marBottom w:val="0"/>
      <w:divBdr>
        <w:top w:val="none" w:sz="0" w:space="0" w:color="auto"/>
        <w:left w:val="none" w:sz="0" w:space="0" w:color="auto"/>
        <w:bottom w:val="none" w:sz="0" w:space="0" w:color="auto"/>
        <w:right w:val="none" w:sz="0" w:space="0" w:color="auto"/>
      </w:divBdr>
      <w:divsChild>
        <w:div w:id="985166344">
          <w:marLeft w:val="0"/>
          <w:marRight w:val="0"/>
          <w:marTop w:val="0"/>
          <w:marBottom w:val="450"/>
          <w:divBdr>
            <w:top w:val="none" w:sz="0" w:space="0" w:color="auto"/>
            <w:left w:val="none" w:sz="0" w:space="0" w:color="auto"/>
            <w:bottom w:val="none" w:sz="0" w:space="0" w:color="auto"/>
            <w:right w:val="none" w:sz="0" w:space="0" w:color="auto"/>
          </w:divBdr>
        </w:div>
        <w:div w:id="1046755127">
          <w:marLeft w:val="0"/>
          <w:marRight w:val="0"/>
          <w:marTop w:val="0"/>
          <w:marBottom w:val="450"/>
          <w:divBdr>
            <w:top w:val="none" w:sz="0" w:space="0" w:color="auto"/>
            <w:left w:val="none" w:sz="0" w:space="0" w:color="auto"/>
            <w:bottom w:val="none" w:sz="0" w:space="0" w:color="auto"/>
            <w:right w:val="none" w:sz="0" w:space="0" w:color="auto"/>
          </w:divBdr>
        </w:div>
      </w:divsChild>
    </w:div>
    <w:div w:id="1324621584">
      <w:bodyDiv w:val="1"/>
      <w:marLeft w:val="0"/>
      <w:marRight w:val="0"/>
      <w:marTop w:val="0"/>
      <w:marBottom w:val="0"/>
      <w:divBdr>
        <w:top w:val="none" w:sz="0" w:space="0" w:color="auto"/>
        <w:left w:val="none" w:sz="0" w:space="0" w:color="auto"/>
        <w:bottom w:val="none" w:sz="0" w:space="0" w:color="auto"/>
        <w:right w:val="none" w:sz="0" w:space="0" w:color="auto"/>
      </w:divBdr>
      <w:divsChild>
        <w:div w:id="1030297200">
          <w:marLeft w:val="0"/>
          <w:marRight w:val="0"/>
          <w:marTop w:val="0"/>
          <w:marBottom w:val="0"/>
          <w:divBdr>
            <w:top w:val="none" w:sz="0" w:space="0" w:color="auto"/>
            <w:left w:val="none" w:sz="0" w:space="0" w:color="auto"/>
            <w:bottom w:val="none" w:sz="0" w:space="0" w:color="auto"/>
            <w:right w:val="none" w:sz="0" w:space="0" w:color="auto"/>
          </w:divBdr>
          <w:divsChild>
            <w:div w:id="2006011634">
              <w:marLeft w:val="0"/>
              <w:marRight w:val="0"/>
              <w:marTop w:val="0"/>
              <w:marBottom w:val="0"/>
              <w:divBdr>
                <w:top w:val="none" w:sz="0" w:space="0" w:color="auto"/>
                <w:left w:val="none" w:sz="0" w:space="0" w:color="auto"/>
                <w:bottom w:val="none" w:sz="0" w:space="0" w:color="auto"/>
                <w:right w:val="none" w:sz="0" w:space="0" w:color="auto"/>
              </w:divBdr>
              <w:divsChild>
                <w:div w:id="1657032309">
                  <w:marLeft w:val="0"/>
                  <w:marRight w:val="0"/>
                  <w:marTop w:val="0"/>
                  <w:marBottom w:val="0"/>
                  <w:divBdr>
                    <w:top w:val="none" w:sz="0" w:space="0" w:color="auto"/>
                    <w:left w:val="none" w:sz="0" w:space="0" w:color="auto"/>
                    <w:bottom w:val="none" w:sz="0" w:space="0" w:color="auto"/>
                    <w:right w:val="none" w:sz="0" w:space="0" w:color="auto"/>
                  </w:divBdr>
                  <w:divsChild>
                    <w:div w:id="1344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608431">
      <w:bodyDiv w:val="1"/>
      <w:marLeft w:val="0"/>
      <w:marRight w:val="0"/>
      <w:marTop w:val="0"/>
      <w:marBottom w:val="0"/>
      <w:divBdr>
        <w:top w:val="none" w:sz="0" w:space="0" w:color="auto"/>
        <w:left w:val="none" w:sz="0" w:space="0" w:color="auto"/>
        <w:bottom w:val="none" w:sz="0" w:space="0" w:color="auto"/>
        <w:right w:val="none" w:sz="0" w:space="0" w:color="auto"/>
      </w:divBdr>
    </w:div>
    <w:div w:id="1336151051">
      <w:bodyDiv w:val="1"/>
      <w:marLeft w:val="0"/>
      <w:marRight w:val="0"/>
      <w:marTop w:val="0"/>
      <w:marBottom w:val="0"/>
      <w:divBdr>
        <w:top w:val="none" w:sz="0" w:space="0" w:color="auto"/>
        <w:left w:val="none" w:sz="0" w:space="0" w:color="auto"/>
        <w:bottom w:val="none" w:sz="0" w:space="0" w:color="auto"/>
        <w:right w:val="none" w:sz="0" w:space="0" w:color="auto"/>
      </w:divBdr>
      <w:divsChild>
        <w:div w:id="1186678279">
          <w:marLeft w:val="0"/>
          <w:marRight w:val="0"/>
          <w:marTop w:val="0"/>
          <w:marBottom w:val="0"/>
          <w:divBdr>
            <w:top w:val="none" w:sz="0" w:space="0" w:color="auto"/>
            <w:left w:val="none" w:sz="0" w:space="0" w:color="auto"/>
            <w:bottom w:val="none" w:sz="0" w:space="0" w:color="auto"/>
            <w:right w:val="none" w:sz="0" w:space="0" w:color="auto"/>
          </w:divBdr>
          <w:divsChild>
            <w:div w:id="942422342">
              <w:marLeft w:val="0"/>
              <w:marRight w:val="0"/>
              <w:marTop w:val="0"/>
              <w:marBottom w:val="0"/>
              <w:divBdr>
                <w:top w:val="none" w:sz="0" w:space="0" w:color="auto"/>
                <w:left w:val="none" w:sz="0" w:space="0" w:color="auto"/>
                <w:bottom w:val="none" w:sz="0" w:space="0" w:color="auto"/>
                <w:right w:val="none" w:sz="0" w:space="0" w:color="auto"/>
              </w:divBdr>
              <w:divsChild>
                <w:div w:id="649553335">
                  <w:marLeft w:val="0"/>
                  <w:marRight w:val="0"/>
                  <w:marTop w:val="0"/>
                  <w:marBottom w:val="0"/>
                  <w:divBdr>
                    <w:top w:val="none" w:sz="0" w:space="0" w:color="auto"/>
                    <w:left w:val="none" w:sz="0" w:space="0" w:color="auto"/>
                    <w:bottom w:val="none" w:sz="0" w:space="0" w:color="auto"/>
                    <w:right w:val="none" w:sz="0" w:space="0" w:color="auto"/>
                  </w:divBdr>
                  <w:divsChild>
                    <w:div w:id="1758938725">
                      <w:marLeft w:val="0"/>
                      <w:marRight w:val="0"/>
                      <w:marTop w:val="0"/>
                      <w:marBottom w:val="0"/>
                      <w:divBdr>
                        <w:top w:val="none" w:sz="0" w:space="0" w:color="auto"/>
                        <w:left w:val="none" w:sz="0" w:space="0" w:color="auto"/>
                        <w:bottom w:val="none" w:sz="0" w:space="0" w:color="auto"/>
                        <w:right w:val="none" w:sz="0" w:space="0" w:color="auto"/>
                      </w:divBdr>
                      <w:divsChild>
                        <w:div w:id="1021203721">
                          <w:marLeft w:val="0"/>
                          <w:marRight w:val="0"/>
                          <w:marTop w:val="0"/>
                          <w:marBottom w:val="0"/>
                          <w:divBdr>
                            <w:top w:val="none" w:sz="0" w:space="0" w:color="auto"/>
                            <w:left w:val="none" w:sz="0" w:space="0" w:color="auto"/>
                            <w:bottom w:val="none" w:sz="0" w:space="0" w:color="auto"/>
                            <w:right w:val="none" w:sz="0" w:space="0" w:color="auto"/>
                          </w:divBdr>
                          <w:divsChild>
                            <w:div w:id="59905134">
                              <w:marLeft w:val="0"/>
                              <w:marRight w:val="0"/>
                              <w:marTop w:val="0"/>
                              <w:marBottom w:val="0"/>
                              <w:divBdr>
                                <w:top w:val="none" w:sz="0" w:space="0" w:color="auto"/>
                                <w:left w:val="none" w:sz="0" w:space="0" w:color="auto"/>
                                <w:bottom w:val="none" w:sz="0" w:space="0" w:color="auto"/>
                                <w:right w:val="none" w:sz="0" w:space="0" w:color="auto"/>
                              </w:divBdr>
                              <w:divsChild>
                                <w:div w:id="2083480159">
                                  <w:marLeft w:val="0"/>
                                  <w:marRight w:val="0"/>
                                  <w:marTop w:val="0"/>
                                  <w:marBottom w:val="0"/>
                                  <w:divBdr>
                                    <w:top w:val="none" w:sz="0" w:space="0" w:color="auto"/>
                                    <w:left w:val="none" w:sz="0" w:space="0" w:color="auto"/>
                                    <w:bottom w:val="none" w:sz="0" w:space="0" w:color="auto"/>
                                    <w:right w:val="none" w:sz="0" w:space="0" w:color="auto"/>
                                  </w:divBdr>
                                  <w:divsChild>
                                    <w:div w:id="6955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6723">
          <w:marLeft w:val="0"/>
          <w:marRight w:val="0"/>
          <w:marTop w:val="0"/>
          <w:marBottom w:val="0"/>
          <w:divBdr>
            <w:top w:val="none" w:sz="0" w:space="0" w:color="auto"/>
            <w:left w:val="none" w:sz="0" w:space="0" w:color="auto"/>
            <w:bottom w:val="none" w:sz="0" w:space="0" w:color="auto"/>
            <w:right w:val="none" w:sz="0" w:space="0" w:color="auto"/>
          </w:divBdr>
          <w:divsChild>
            <w:div w:id="1561482413">
              <w:marLeft w:val="0"/>
              <w:marRight w:val="0"/>
              <w:marTop w:val="0"/>
              <w:marBottom w:val="0"/>
              <w:divBdr>
                <w:top w:val="none" w:sz="0" w:space="0" w:color="auto"/>
                <w:left w:val="none" w:sz="0" w:space="0" w:color="auto"/>
                <w:bottom w:val="none" w:sz="0" w:space="0" w:color="auto"/>
                <w:right w:val="none" w:sz="0" w:space="0" w:color="auto"/>
              </w:divBdr>
              <w:divsChild>
                <w:div w:id="455610738">
                  <w:marLeft w:val="0"/>
                  <w:marRight w:val="0"/>
                  <w:marTop w:val="0"/>
                  <w:marBottom w:val="0"/>
                  <w:divBdr>
                    <w:top w:val="none" w:sz="0" w:space="0" w:color="auto"/>
                    <w:left w:val="none" w:sz="0" w:space="0" w:color="auto"/>
                    <w:bottom w:val="none" w:sz="0" w:space="0" w:color="auto"/>
                    <w:right w:val="none" w:sz="0" w:space="0" w:color="auto"/>
                  </w:divBdr>
                  <w:divsChild>
                    <w:div w:id="1303467238">
                      <w:marLeft w:val="0"/>
                      <w:marRight w:val="0"/>
                      <w:marTop w:val="0"/>
                      <w:marBottom w:val="0"/>
                      <w:divBdr>
                        <w:top w:val="none" w:sz="0" w:space="0" w:color="auto"/>
                        <w:left w:val="none" w:sz="0" w:space="0" w:color="auto"/>
                        <w:bottom w:val="none" w:sz="0" w:space="0" w:color="auto"/>
                        <w:right w:val="none" w:sz="0" w:space="0" w:color="auto"/>
                      </w:divBdr>
                      <w:divsChild>
                        <w:div w:id="287006665">
                          <w:marLeft w:val="0"/>
                          <w:marRight w:val="0"/>
                          <w:marTop w:val="0"/>
                          <w:marBottom w:val="0"/>
                          <w:divBdr>
                            <w:top w:val="none" w:sz="0" w:space="0" w:color="auto"/>
                            <w:left w:val="none" w:sz="0" w:space="0" w:color="auto"/>
                            <w:bottom w:val="none" w:sz="0" w:space="0" w:color="auto"/>
                            <w:right w:val="none" w:sz="0" w:space="0" w:color="auto"/>
                          </w:divBdr>
                          <w:divsChild>
                            <w:div w:id="1466582054">
                              <w:marLeft w:val="0"/>
                              <w:marRight w:val="0"/>
                              <w:marTop w:val="0"/>
                              <w:marBottom w:val="300"/>
                              <w:divBdr>
                                <w:top w:val="none" w:sz="0" w:space="0" w:color="auto"/>
                                <w:left w:val="none" w:sz="0" w:space="0" w:color="auto"/>
                                <w:bottom w:val="none" w:sz="0" w:space="0" w:color="auto"/>
                                <w:right w:val="none" w:sz="0" w:space="0" w:color="auto"/>
                              </w:divBdr>
                              <w:divsChild>
                                <w:div w:id="302005751">
                                  <w:marLeft w:val="0"/>
                                  <w:marRight w:val="0"/>
                                  <w:marTop w:val="0"/>
                                  <w:marBottom w:val="0"/>
                                  <w:divBdr>
                                    <w:top w:val="none" w:sz="0" w:space="0" w:color="auto"/>
                                    <w:left w:val="none" w:sz="0" w:space="0" w:color="auto"/>
                                    <w:bottom w:val="none" w:sz="0" w:space="0" w:color="auto"/>
                                    <w:right w:val="none" w:sz="0" w:space="0" w:color="auto"/>
                                  </w:divBdr>
                                </w:div>
                              </w:divsChild>
                            </w:div>
                            <w:div w:id="109400524">
                              <w:marLeft w:val="0"/>
                              <w:marRight w:val="0"/>
                              <w:marTop w:val="0"/>
                              <w:marBottom w:val="0"/>
                              <w:divBdr>
                                <w:top w:val="none" w:sz="0" w:space="0" w:color="auto"/>
                                <w:left w:val="none" w:sz="0" w:space="0" w:color="auto"/>
                                <w:bottom w:val="none" w:sz="0" w:space="0" w:color="auto"/>
                                <w:right w:val="none" w:sz="0" w:space="0" w:color="auto"/>
                              </w:divBdr>
                              <w:divsChild>
                                <w:div w:id="102917954">
                                  <w:marLeft w:val="0"/>
                                  <w:marRight w:val="0"/>
                                  <w:marTop w:val="0"/>
                                  <w:marBottom w:val="0"/>
                                  <w:divBdr>
                                    <w:top w:val="none" w:sz="0" w:space="0" w:color="auto"/>
                                    <w:left w:val="none" w:sz="0" w:space="0" w:color="auto"/>
                                    <w:bottom w:val="none" w:sz="0" w:space="0" w:color="auto"/>
                                    <w:right w:val="none" w:sz="0" w:space="0" w:color="auto"/>
                                  </w:divBdr>
                                  <w:divsChild>
                                    <w:div w:id="21414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309285">
          <w:marLeft w:val="0"/>
          <w:marRight w:val="0"/>
          <w:marTop w:val="0"/>
          <w:marBottom w:val="0"/>
          <w:divBdr>
            <w:top w:val="none" w:sz="0" w:space="0" w:color="auto"/>
            <w:left w:val="none" w:sz="0" w:space="0" w:color="auto"/>
            <w:bottom w:val="none" w:sz="0" w:space="0" w:color="auto"/>
            <w:right w:val="none" w:sz="0" w:space="0" w:color="auto"/>
          </w:divBdr>
          <w:divsChild>
            <w:div w:id="1640648257">
              <w:marLeft w:val="0"/>
              <w:marRight w:val="0"/>
              <w:marTop w:val="0"/>
              <w:marBottom w:val="0"/>
              <w:divBdr>
                <w:top w:val="none" w:sz="0" w:space="0" w:color="auto"/>
                <w:left w:val="none" w:sz="0" w:space="0" w:color="auto"/>
                <w:bottom w:val="none" w:sz="0" w:space="0" w:color="auto"/>
                <w:right w:val="none" w:sz="0" w:space="0" w:color="auto"/>
              </w:divBdr>
              <w:divsChild>
                <w:div w:id="946933783">
                  <w:marLeft w:val="0"/>
                  <w:marRight w:val="0"/>
                  <w:marTop w:val="0"/>
                  <w:marBottom w:val="0"/>
                  <w:divBdr>
                    <w:top w:val="none" w:sz="0" w:space="0" w:color="auto"/>
                    <w:left w:val="none" w:sz="0" w:space="0" w:color="auto"/>
                    <w:bottom w:val="none" w:sz="0" w:space="0" w:color="auto"/>
                    <w:right w:val="none" w:sz="0" w:space="0" w:color="auto"/>
                  </w:divBdr>
                  <w:divsChild>
                    <w:div w:id="1664970704">
                      <w:marLeft w:val="0"/>
                      <w:marRight w:val="0"/>
                      <w:marTop w:val="0"/>
                      <w:marBottom w:val="0"/>
                      <w:divBdr>
                        <w:top w:val="none" w:sz="0" w:space="0" w:color="auto"/>
                        <w:left w:val="none" w:sz="0" w:space="0" w:color="auto"/>
                        <w:bottom w:val="none" w:sz="0" w:space="0" w:color="auto"/>
                        <w:right w:val="none" w:sz="0" w:space="0" w:color="auto"/>
                      </w:divBdr>
                      <w:divsChild>
                        <w:div w:id="736509839">
                          <w:marLeft w:val="0"/>
                          <w:marRight w:val="0"/>
                          <w:marTop w:val="0"/>
                          <w:marBottom w:val="0"/>
                          <w:divBdr>
                            <w:top w:val="none" w:sz="0" w:space="0" w:color="auto"/>
                            <w:left w:val="none" w:sz="0" w:space="0" w:color="auto"/>
                            <w:bottom w:val="none" w:sz="0" w:space="0" w:color="auto"/>
                            <w:right w:val="none" w:sz="0" w:space="0" w:color="auto"/>
                          </w:divBdr>
                          <w:divsChild>
                            <w:div w:id="1566069310">
                              <w:marLeft w:val="0"/>
                              <w:marRight w:val="0"/>
                              <w:marTop w:val="0"/>
                              <w:marBottom w:val="0"/>
                              <w:divBdr>
                                <w:top w:val="none" w:sz="0" w:space="0" w:color="auto"/>
                                <w:left w:val="none" w:sz="0" w:space="0" w:color="auto"/>
                                <w:bottom w:val="none" w:sz="0" w:space="0" w:color="auto"/>
                                <w:right w:val="none" w:sz="0" w:space="0" w:color="auto"/>
                              </w:divBdr>
                              <w:divsChild>
                                <w:div w:id="379716297">
                                  <w:marLeft w:val="0"/>
                                  <w:marRight w:val="0"/>
                                  <w:marTop w:val="0"/>
                                  <w:marBottom w:val="0"/>
                                  <w:divBdr>
                                    <w:top w:val="none" w:sz="0" w:space="0" w:color="auto"/>
                                    <w:left w:val="none" w:sz="0" w:space="0" w:color="auto"/>
                                    <w:bottom w:val="none" w:sz="0" w:space="0" w:color="auto"/>
                                    <w:right w:val="none" w:sz="0" w:space="0" w:color="auto"/>
                                  </w:divBdr>
                                  <w:divsChild>
                                    <w:div w:id="15390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272565">
      <w:bodyDiv w:val="1"/>
      <w:marLeft w:val="0"/>
      <w:marRight w:val="0"/>
      <w:marTop w:val="0"/>
      <w:marBottom w:val="0"/>
      <w:divBdr>
        <w:top w:val="none" w:sz="0" w:space="0" w:color="auto"/>
        <w:left w:val="none" w:sz="0" w:space="0" w:color="auto"/>
        <w:bottom w:val="none" w:sz="0" w:space="0" w:color="auto"/>
        <w:right w:val="none" w:sz="0" w:space="0" w:color="auto"/>
      </w:divBdr>
      <w:divsChild>
        <w:div w:id="2075933515">
          <w:marLeft w:val="0"/>
          <w:marRight w:val="0"/>
          <w:marTop w:val="0"/>
          <w:marBottom w:val="0"/>
          <w:divBdr>
            <w:top w:val="none" w:sz="0" w:space="0" w:color="auto"/>
            <w:left w:val="none" w:sz="0" w:space="0" w:color="auto"/>
            <w:bottom w:val="none" w:sz="0" w:space="0" w:color="auto"/>
            <w:right w:val="none" w:sz="0" w:space="0" w:color="auto"/>
          </w:divBdr>
          <w:divsChild>
            <w:div w:id="1360814480">
              <w:marLeft w:val="-225"/>
              <w:marRight w:val="-225"/>
              <w:marTop w:val="0"/>
              <w:marBottom w:val="0"/>
              <w:divBdr>
                <w:top w:val="none" w:sz="0" w:space="0" w:color="auto"/>
                <w:left w:val="none" w:sz="0" w:space="0" w:color="auto"/>
                <w:bottom w:val="none" w:sz="0" w:space="0" w:color="auto"/>
                <w:right w:val="none" w:sz="0" w:space="0" w:color="auto"/>
              </w:divBdr>
              <w:divsChild>
                <w:div w:id="1998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9456966">
      <w:bodyDiv w:val="1"/>
      <w:marLeft w:val="0"/>
      <w:marRight w:val="0"/>
      <w:marTop w:val="0"/>
      <w:marBottom w:val="0"/>
      <w:divBdr>
        <w:top w:val="none" w:sz="0" w:space="0" w:color="auto"/>
        <w:left w:val="none" w:sz="0" w:space="0" w:color="auto"/>
        <w:bottom w:val="none" w:sz="0" w:space="0" w:color="auto"/>
        <w:right w:val="none" w:sz="0" w:space="0" w:color="auto"/>
      </w:divBdr>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501973">
      <w:bodyDiv w:val="1"/>
      <w:marLeft w:val="0"/>
      <w:marRight w:val="0"/>
      <w:marTop w:val="0"/>
      <w:marBottom w:val="0"/>
      <w:divBdr>
        <w:top w:val="none" w:sz="0" w:space="0" w:color="auto"/>
        <w:left w:val="none" w:sz="0" w:space="0" w:color="auto"/>
        <w:bottom w:val="none" w:sz="0" w:space="0" w:color="auto"/>
        <w:right w:val="none" w:sz="0" w:space="0" w:color="auto"/>
      </w:divBdr>
      <w:divsChild>
        <w:div w:id="1319074120">
          <w:marLeft w:val="0"/>
          <w:marRight w:val="0"/>
          <w:marTop w:val="0"/>
          <w:marBottom w:val="450"/>
          <w:divBdr>
            <w:top w:val="none" w:sz="0" w:space="0" w:color="auto"/>
            <w:left w:val="none" w:sz="0" w:space="0" w:color="auto"/>
            <w:bottom w:val="none" w:sz="0" w:space="0" w:color="auto"/>
            <w:right w:val="none" w:sz="0" w:space="0" w:color="auto"/>
          </w:divBdr>
          <w:divsChild>
            <w:div w:id="1805276224">
              <w:marLeft w:val="0"/>
              <w:marRight w:val="0"/>
              <w:marTop w:val="300"/>
              <w:marBottom w:val="0"/>
              <w:divBdr>
                <w:top w:val="none" w:sz="0" w:space="0" w:color="auto"/>
                <w:left w:val="none" w:sz="0" w:space="0" w:color="auto"/>
                <w:bottom w:val="none" w:sz="0" w:space="0" w:color="auto"/>
                <w:right w:val="none" w:sz="0" w:space="0" w:color="auto"/>
              </w:divBdr>
              <w:divsChild>
                <w:div w:id="977806475">
                  <w:marLeft w:val="0"/>
                  <w:marRight w:val="0"/>
                  <w:marTop w:val="0"/>
                  <w:marBottom w:val="0"/>
                  <w:divBdr>
                    <w:top w:val="none" w:sz="0" w:space="0" w:color="auto"/>
                    <w:left w:val="none" w:sz="0" w:space="0" w:color="auto"/>
                    <w:bottom w:val="none" w:sz="0" w:space="0" w:color="auto"/>
                    <w:right w:val="none" w:sz="0" w:space="0" w:color="auto"/>
                  </w:divBdr>
                  <w:divsChild>
                    <w:div w:id="417365676">
                      <w:marLeft w:val="0"/>
                      <w:marRight w:val="0"/>
                      <w:marTop w:val="0"/>
                      <w:marBottom w:val="0"/>
                      <w:divBdr>
                        <w:top w:val="none" w:sz="0" w:space="0" w:color="auto"/>
                        <w:left w:val="none" w:sz="0" w:space="0" w:color="auto"/>
                        <w:bottom w:val="none" w:sz="0" w:space="0" w:color="auto"/>
                        <w:right w:val="none" w:sz="0" w:space="0" w:color="auto"/>
                      </w:divBdr>
                      <w:divsChild>
                        <w:div w:id="739643587">
                          <w:marLeft w:val="0"/>
                          <w:marRight w:val="0"/>
                          <w:marTop w:val="0"/>
                          <w:marBottom w:val="0"/>
                          <w:divBdr>
                            <w:top w:val="none" w:sz="0" w:space="0" w:color="auto"/>
                            <w:left w:val="none" w:sz="0" w:space="0" w:color="auto"/>
                            <w:bottom w:val="none" w:sz="0" w:space="0" w:color="auto"/>
                            <w:right w:val="none" w:sz="0" w:space="0" w:color="auto"/>
                          </w:divBdr>
                          <w:divsChild>
                            <w:div w:id="18721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7606">
                  <w:marLeft w:val="0"/>
                  <w:marRight w:val="0"/>
                  <w:marTop w:val="0"/>
                  <w:marBottom w:val="0"/>
                  <w:divBdr>
                    <w:top w:val="none" w:sz="0" w:space="0" w:color="auto"/>
                    <w:left w:val="none" w:sz="0" w:space="0" w:color="auto"/>
                    <w:bottom w:val="none" w:sz="0" w:space="0" w:color="auto"/>
                    <w:right w:val="none" w:sz="0" w:space="0" w:color="auto"/>
                  </w:divBdr>
                  <w:divsChild>
                    <w:div w:id="73629400">
                      <w:marLeft w:val="0"/>
                      <w:marRight w:val="0"/>
                      <w:marTop w:val="0"/>
                      <w:marBottom w:val="825"/>
                      <w:divBdr>
                        <w:top w:val="single" w:sz="6" w:space="0" w:color="CCCCCC"/>
                        <w:left w:val="none" w:sz="0" w:space="0" w:color="auto"/>
                        <w:bottom w:val="none" w:sz="0" w:space="0" w:color="auto"/>
                        <w:right w:val="none" w:sz="0" w:space="0" w:color="auto"/>
                      </w:divBdr>
                    </w:div>
                    <w:div w:id="8209714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6323903">
      <w:bodyDiv w:val="1"/>
      <w:marLeft w:val="0"/>
      <w:marRight w:val="0"/>
      <w:marTop w:val="0"/>
      <w:marBottom w:val="0"/>
      <w:divBdr>
        <w:top w:val="none" w:sz="0" w:space="0" w:color="auto"/>
        <w:left w:val="none" w:sz="0" w:space="0" w:color="auto"/>
        <w:bottom w:val="none" w:sz="0" w:space="0" w:color="auto"/>
        <w:right w:val="none" w:sz="0" w:space="0" w:color="auto"/>
      </w:divBdr>
      <w:divsChild>
        <w:div w:id="991062122">
          <w:marLeft w:val="0"/>
          <w:marRight w:val="225"/>
          <w:marTop w:val="0"/>
          <w:marBottom w:val="0"/>
          <w:divBdr>
            <w:top w:val="none" w:sz="0" w:space="0" w:color="auto"/>
            <w:left w:val="none" w:sz="0" w:space="0" w:color="auto"/>
            <w:bottom w:val="none" w:sz="0" w:space="0" w:color="auto"/>
            <w:right w:val="none" w:sz="0" w:space="0" w:color="auto"/>
          </w:divBdr>
        </w:div>
        <w:div w:id="175309703">
          <w:marLeft w:val="0"/>
          <w:marRight w:val="0"/>
          <w:marTop w:val="0"/>
          <w:marBottom w:val="0"/>
          <w:divBdr>
            <w:top w:val="none" w:sz="0" w:space="0" w:color="auto"/>
            <w:left w:val="none" w:sz="0" w:space="0" w:color="auto"/>
            <w:bottom w:val="none" w:sz="0" w:space="0" w:color="auto"/>
            <w:right w:val="none" w:sz="0" w:space="0" w:color="auto"/>
          </w:divBdr>
          <w:divsChild>
            <w:div w:id="1165437778">
              <w:marLeft w:val="0"/>
              <w:marRight w:val="0"/>
              <w:marTop w:val="0"/>
              <w:marBottom w:val="0"/>
              <w:divBdr>
                <w:top w:val="none" w:sz="0" w:space="0" w:color="auto"/>
                <w:left w:val="none" w:sz="0" w:space="0" w:color="auto"/>
                <w:bottom w:val="none" w:sz="0" w:space="0" w:color="auto"/>
                <w:right w:val="none" w:sz="0" w:space="0" w:color="auto"/>
              </w:divBdr>
              <w:divsChild>
                <w:div w:id="16700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8541">
          <w:marLeft w:val="0"/>
          <w:marRight w:val="225"/>
          <w:marTop w:val="0"/>
          <w:marBottom w:val="0"/>
          <w:divBdr>
            <w:top w:val="none" w:sz="0" w:space="0" w:color="auto"/>
            <w:left w:val="none" w:sz="0" w:space="0" w:color="auto"/>
            <w:bottom w:val="none" w:sz="0" w:space="0" w:color="auto"/>
            <w:right w:val="none" w:sz="0" w:space="0" w:color="auto"/>
          </w:divBdr>
          <w:divsChild>
            <w:div w:id="182858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488954">
      <w:bodyDiv w:val="1"/>
      <w:marLeft w:val="0"/>
      <w:marRight w:val="0"/>
      <w:marTop w:val="0"/>
      <w:marBottom w:val="0"/>
      <w:divBdr>
        <w:top w:val="none" w:sz="0" w:space="0" w:color="auto"/>
        <w:left w:val="none" w:sz="0" w:space="0" w:color="auto"/>
        <w:bottom w:val="none" w:sz="0" w:space="0" w:color="auto"/>
        <w:right w:val="none" w:sz="0" w:space="0" w:color="auto"/>
      </w:divBdr>
    </w:div>
    <w:div w:id="1348676855">
      <w:bodyDiv w:val="1"/>
      <w:marLeft w:val="0"/>
      <w:marRight w:val="0"/>
      <w:marTop w:val="0"/>
      <w:marBottom w:val="0"/>
      <w:divBdr>
        <w:top w:val="none" w:sz="0" w:space="0" w:color="auto"/>
        <w:left w:val="none" w:sz="0" w:space="0" w:color="auto"/>
        <w:bottom w:val="none" w:sz="0" w:space="0" w:color="auto"/>
        <w:right w:val="none" w:sz="0" w:space="0" w:color="auto"/>
      </w:divBdr>
    </w:div>
    <w:div w:id="1349603453">
      <w:bodyDiv w:val="1"/>
      <w:marLeft w:val="0"/>
      <w:marRight w:val="0"/>
      <w:marTop w:val="0"/>
      <w:marBottom w:val="0"/>
      <w:divBdr>
        <w:top w:val="none" w:sz="0" w:space="0" w:color="auto"/>
        <w:left w:val="none" w:sz="0" w:space="0" w:color="auto"/>
        <w:bottom w:val="none" w:sz="0" w:space="0" w:color="auto"/>
        <w:right w:val="none" w:sz="0" w:space="0" w:color="auto"/>
      </w:divBdr>
      <w:divsChild>
        <w:div w:id="1320303359">
          <w:marLeft w:val="0"/>
          <w:marRight w:val="0"/>
          <w:marTop w:val="0"/>
          <w:marBottom w:val="0"/>
          <w:divBdr>
            <w:top w:val="none" w:sz="0" w:space="0" w:color="auto"/>
            <w:left w:val="none" w:sz="0" w:space="0" w:color="auto"/>
            <w:bottom w:val="none" w:sz="0" w:space="0" w:color="auto"/>
            <w:right w:val="none" w:sz="0" w:space="0" w:color="auto"/>
          </w:divBdr>
          <w:divsChild>
            <w:div w:id="1612936809">
              <w:marLeft w:val="0"/>
              <w:marRight w:val="0"/>
              <w:marTop w:val="0"/>
              <w:marBottom w:val="0"/>
              <w:divBdr>
                <w:top w:val="none" w:sz="0" w:space="0" w:color="auto"/>
                <w:left w:val="none" w:sz="0" w:space="0" w:color="auto"/>
                <w:bottom w:val="none" w:sz="0" w:space="0" w:color="auto"/>
                <w:right w:val="none" w:sz="0" w:space="0" w:color="auto"/>
              </w:divBdr>
              <w:divsChild>
                <w:div w:id="1911502994">
                  <w:marLeft w:val="0"/>
                  <w:marRight w:val="0"/>
                  <w:marTop w:val="0"/>
                  <w:marBottom w:val="0"/>
                  <w:divBdr>
                    <w:top w:val="none" w:sz="0" w:space="0" w:color="auto"/>
                    <w:left w:val="none" w:sz="0" w:space="0" w:color="auto"/>
                    <w:bottom w:val="none" w:sz="0" w:space="0" w:color="auto"/>
                    <w:right w:val="none" w:sz="0" w:space="0" w:color="auto"/>
                  </w:divBdr>
                  <w:divsChild>
                    <w:div w:id="257032889">
                      <w:marLeft w:val="0"/>
                      <w:marRight w:val="0"/>
                      <w:marTop w:val="0"/>
                      <w:marBottom w:val="0"/>
                      <w:divBdr>
                        <w:top w:val="none" w:sz="0" w:space="0" w:color="auto"/>
                        <w:left w:val="none" w:sz="0" w:space="0" w:color="auto"/>
                        <w:bottom w:val="none" w:sz="0" w:space="0" w:color="auto"/>
                        <w:right w:val="none" w:sz="0" w:space="0" w:color="auto"/>
                      </w:divBdr>
                      <w:divsChild>
                        <w:div w:id="138420123">
                          <w:marLeft w:val="0"/>
                          <w:marRight w:val="0"/>
                          <w:marTop w:val="0"/>
                          <w:marBottom w:val="0"/>
                          <w:divBdr>
                            <w:top w:val="none" w:sz="0" w:space="0" w:color="auto"/>
                            <w:left w:val="none" w:sz="0" w:space="0" w:color="auto"/>
                            <w:bottom w:val="none" w:sz="0" w:space="0" w:color="auto"/>
                            <w:right w:val="none" w:sz="0" w:space="0" w:color="auto"/>
                          </w:divBdr>
                          <w:divsChild>
                            <w:div w:id="140778658">
                              <w:marLeft w:val="0"/>
                              <w:marRight w:val="0"/>
                              <w:marTop w:val="0"/>
                              <w:marBottom w:val="0"/>
                              <w:divBdr>
                                <w:top w:val="none" w:sz="0" w:space="0" w:color="auto"/>
                                <w:left w:val="none" w:sz="0" w:space="0" w:color="auto"/>
                                <w:bottom w:val="none" w:sz="0" w:space="0" w:color="auto"/>
                                <w:right w:val="none" w:sz="0" w:space="0" w:color="auto"/>
                              </w:divBdr>
                              <w:divsChild>
                                <w:div w:id="1816295880">
                                  <w:marLeft w:val="0"/>
                                  <w:marRight w:val="0"/>
                                  <w:marTop w:val="0"/>
                                  <w:marBottom w:val="0"/>
                                  <w:divBdr>
                                    <w:top w:val="none" w:sz="0" w:space="0" w:color="auto"/>
                                    <w:left w:val="none" w:sz="0" w:space="0" w:color="auto"/>
                                    <w:bottom w:val="none" w:sz="0" w:space="0" w:color="auto"/>
                                    <w:right w:val="none" w:sz="0" w:space="0" w:color="auto"/>
                                  </w:divBdr>
                                  <w:divsChild>
                                    <w:div w:id="1584607448">
                                      <w:marLeft w:val="0"/>
                                      <w:marRight w:val="0"/>
                                      <w:marTop w:val="0"/>
                                      <w:marBottom w:val="0"/>
                                      <w:divBdr>
                                        <w:top w:val="none" w:sz="0" w:space="0" w:color="auto"/>
                                        <w:left w:val="none" w:sz="0" w:space="0" w:color="auto"/>
                                        <w:bottom w:val="none" w:sz="0" w:space="0" w:color="auto"/>
                                        <w:right w:val="none" w:sz="0" w:space="0" w:color="auto"/>
                                      </w:divBdr>
                                      <w:divsChild>
                                        <w:div w:id="261913967">
                                          <w:marLeft w:val="0"/>
                                          <w:marRight w:val="0"/>
                                          <w:marTop w:val="0"/>
                                          <w:marBottom w:val="0"/>
                                          <w:divBdr>
                                            <w:top w:val="none" w:sz="0" w:space="0" w:color="auto"/>
                                            <w:left w:val="none" w:sz="0" w:space="0" w:color="auto"/>
                                            <w:bottom w:val="none" w:sz="0" w:space="0" w:color="auto"/>
                                            <w:right w:val="none" w:sz="0" w:space="0" w:color="auto"/>
                                          </w:divBdr>
                                        </w:div>
                                        <w:div w:id="854156070">
                                          <w:marLeft w:val="0"/>
                                          <w:marRight w:val="0"/>
                                          <w:marTop w:val="0"/>
                                          <w:marBottom w:val="0"/>
                                          <w:divBdr>
                                            <w:top w:val="none" w:sz="0" w:space="0" w:color="auto"/>
                                            <w:left w:val="none" w:sz="0" w:space="0" w:color="auto"/>
                                            <w:bottom w:val="none" w:sz="0" w:space="0" w:color="auto"/>
                                            <w:right w:val="none" w:sz="0" w:space="0" w:color="auto"/>
                                          </w:divBdr>
                                          <w:divsChild>
                                            <w:div w:id="1424766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612964">
      <w:bodyDiv w:val="1"/>
      <w:marLeft w:val="0"/>
      <w:marRight w:val="0"/>
      <w:marTop w:val="0"/>
      <w:marBottom w:val="0"/>
      <w:divBdr>
        <w:top w:val="none" w:sz="0" w:space="0" w:color="auto"/>
        <w:left w:val="none" w:sz="0" w:space="0" w:color="auto"/>
        <w:bottom w:val="none" w:sz="0" w:space="0" w:color="auto"/>
        <w:right w:val="none" w:sz="0" w:space="0" w:color="auto"/>
      </w:divBdr>
      <w:divsChild>
        <w:div w:id="2058238832">
          <w:marLeft w:val="0"/>
          <w:marRight w:val="0"/>
          <w:marTop w:val="0"/>
          <w:marBottom w:val="0"/>
          <w:divBdr>
            <w:top w:val="none" w:sz="0" w:space="0" w:color="auto"/>
            <w:left w:val="none" w:sz="0" w:space="0" w:color="auto"/>
            <w:bottom w:val="none" w:sz="0" w:space="0" w:color="auto"/>
            <w:right w:val="none" w:sz="0" w:space="0" w:color="auto"/>
          </w:divBdr>
          <w:divsChild>
            <w:div w:id="1754665598">
              <w:marLeft w:val="0"/>
              <w:marRight w:val="0"/>
              <w:marTop w:val="0"/>
              <w:marBottom w:val="0"/>
              <w:divBdr>
                <w:top w:val="none" w:sz="0" w:space="0" w:color="auto"/>
                <w:left w:val="none" w:sz="0" w:space="0" w:color="auto"/>
                <w:bottom w:val="none" w:sz="0" w:space="0" w:color="auto"/>
                <w:right w:val="none" w:sz="0" w:space="0" w:color="auto"/>
              </w:divBdr>
              <w:divsChild>
                <w:div w:id="378365662">
                  <w:marLeft w:val="-225"/>
                  <w:marRight w:val="-225"/>
                  <w:marTop w:val="0"/>
                  <w:marBottom w:val="0"/>
                  <w:divBdr>
                    <w:top w:val="none" w:sz="0" w:space="0" w:color="auto"/>
                    <w:left w:val="none" w:sz="0" w:space="0" w:color="auto"/>
                    <w:bottom w:val="none" w:sz="0" w:space="0" w:color="auto"/>
                    <w:right w:val="none" w:sz="0" w:space="0" w:color="auto"/>
                  </w:divBdr>
                  <w:divsChild>
                    <w:div w:id="5792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264189">
      <w:bodyDiv w:val="1"/>
      <w:marLeft w:val="0"/>
      <w:marRight w:val="0"/>
      <w:marTop w:val="0"/>
      <w:marBottom w:val="0"/>
      <w:divBdr>
        <w:top w:val="none" w:sz="0" w:space="0" w:color="auto"/>
        <w:left w:val="none" w:sz="0" w:space="0" w:color="auto"/>
        <w:bottom w:val="none" w:sz="0" w:space="0" w:color="auto"/>
        <w:right w:val="none" w:sz="0" w:space="0" w:color="auto"/>
      </w:divBdr>
      <w:divsChild>
        <w:div w:id="1919092212">
          <w:marLeft w:val="4200"/>
          <w:marRight w:val="4200"/>
          <w:marTop w:val="0"/>
          <w:marBottom w:val="0"/>
          <w:divBdr>
            <w:top w:val="none" w:sz="0" w:space="0" w:color="auto"/>
            <w:left w:val="none" w:sz="0" w:space="0" w:color="auto"/>
            <w:bottom w:val="none" w:sz="0" w:space="0" w:color="auto"/>
            <w:right w:val="none" w:sz="0" w:space="0" w:color="auto"/>
          </w:divBdr>
          <w:divsChild>
            <w:div w:id="266813314">
              <w:marLeft w:val="0"/>
              <w:marRight w:val="0"/>
              <w:marTop w:val="0"/>
              <w:marBottom w:val="0"/>
              <w:divBdr>
                <w:top w:val="none" w:sz="0" w:space="0" w:color="auto"/>
                <w:left w:val="none" w:sz="0" w:space="0" w:color="auto"/>
                <w:bottom w:val="none" w:sz="0" w:space="0" w:color="auto"/>
                <w:right w:val="none" w:sz="0" w:space="0" w:color="auto"/>
              </w:divBdr>
              <w:divsChild>
                <w:div w:id="53895792">
                  <w:marLeft w:val="0"/>
                  <w:marRight w:val="0"/>
                  <w:marTop w:val="0"/>
                  <w:marBottom w:val="0"/>
                  <w:divBdr>
                    <w:top w:val="none" w:sz="0" w:space="0" w:color="auto"/>
                    <w:left w:val="none" w:sz="0" w:space="0" w:color="auto"/>
                    <w:bottom w:val="none" w:sz="0" w:space="0" w:color="auto"/>
                    <w:right w:val="none" w:sz="0" w:space="0" w:color="auto"/>
                  </w:divBdr>
                  <w:divsChild>
                    <w:div w:id="1839886507">
                      <w:marLeft w:val="0"/>
                      <w:marRight w:val="0"/>
                      <w:marTop w:val="0"/>
                      <w:marBottom w:val="0"/>
                      <w:divBdr>
                        <w:top w:val="none" w:sz="0" w:space="0" w:color="auto"/>
                        <w:left w:val="none" w:sz="0" w:space="0" w:color="auto"/>
                        <w:bottom w:val="none" w:sz="0" w:space="0" w:color="auto"/>
                        <w:right w:val="none" w:sz="0" w:space="0" w:color="auto"/>
                      </w:divBdr>
                      <w:divsChild>
                        <w:div w:id="585918090">
                          <w:marLeft w:val="0"/>
                          <w:marRight w:val="0"/>
                          <w:marTop w:val="150"/>
                          <w:marBottom w:val="0"/>
                          <w:divBdr>
                            <w:top w:val="none" w:sz="0" w:space="0" w:color="auto"/>
                            <w:left w:val="none" w:sz="0" w:space="0" w:color="auto"/>
                            <w:bottom w:val="none" w:sz="0" w:space="0" w:color="auto"/>
                            <w:right w:val="none" w:sz="0" w:space="0" w:color="auto"/>
                          </w:divBdr>
                          <w:divsChild>
                            <w:div w:id="1616667746">
                              <w:marLeft w:val="0"/>
                              <w:marRight w:val="0"/>
                              <w:marTop w:val="0"/>
                              <w:marBottom w:val="0"/>
                              <w:divBdr>
                                <w:top w:val="none" w:sz="0" w:space="0" w:color="auto"/>
                                <w:left w:val="none" w:sz="0" w:space="0" w:color="auto"/>
                                <w:bottom w:val="none" w:sz="0" w:space="0" w:color="auto"/>
                                <w:right w:val="none" w:sz="0" w:space="0" w:color="auto"/>
                              </w:divBdr>
                              <w:divsChild>
                                <w:div w:id="96219248">
                                  <w:marLeft w:val="0"/>
                                  <w:marRight w:val="0"/>
                                  <w:marTop w:val="0"/>
                                  <w:marBottom w:val="0"/>
                                  <w:divBdr>
                                    <w:top w:val="none" w:sz="0" w:space="0" w:color="auto"/>
                                    <w:left w:val="none" w:sz="0" w:space="0" w:color="auto"/>
                                    <w:bottom w:val="none" w:sz="0" w:space="0" w:color="auto"/>
                                    <w:right w:val="none" w:sz="0" w:space="0" w:color="auto"/>
                                  </w:divBdr>
                                  <w:divsChild>
                                    <w:div w:id="59913376">
                                      <w:marLeft w:val="0"/>
                                      <w:marRight w:val="0"/>
                                      <w:marTop w:val="0"/>
                                      <w:marBottom w:val="0"/>
                                      <w:divBdr>
                                        <w:top w:val="none" w:sz="0" w:space="0" w:color="auto"/>
                                        <w:left w:val="none" w:sz="0" w:space="0" w:color="auto"/>
                                        <w:bottom w:val="none" w:sz="0" w:space="0" w:color="auto"/>
                                        <w:right w:val="none" w:sz="0" w:space="0" w:color="auto"/>
                                      </w:divBdr>
                                      <w:divsChild>
                                        <w:div w:id="987637322">
                                          <w:marLeft w:val="0"/>
                                          <w:marRight w:val="0"/>
                                          <w:marTop w:val="0"/>
                                          <w:marBottom w:val="0"/>
                                          <w:divBdr>
                                            <w:top w:val="none" w:sz="0" w:space="0" w:color="auto"/>
                                            <w:left w:val="none" w:sz="0" w:space="0" w:color="auto"/>
                                            <w:bottom w:val="none" w:sz="0" w:space="0" w:color="auto"/>
                                            <w:right w:val="none" w:sz="0" w:space="0" w:color="auto"/>
                                          </w:divBdr>
                                          <w:divsChild>
                                            <w:div w:id="307444978">
                                              <w:marLeft w:val="0"/>
                                              <w:marRight w:val="0"/>
                                              <w:marTop w:val="0"/>
                                              <w:marBottom w:val="0"/>
                                              <w:divBdr>
                                                <w:top w:val="none" w:sz="0" w:space="0" w:color="auto"/>
                                                <w:left w:val="none" w:sz="0" w:space="0" w:color="auto"/>
                                                <w:bottom w:val="none" w:sz="0" w:space="0" w:color="auto"/>
                                                <w:right w:val="none" w:sz="0" w:space="0" w:color="auto"/>
                                              </w:divBdr>
                                              <w:divsChild>
                                                <w:div w:id="439765611">
                                                  <w:marLeft w:val="0"/>
                                                  <w:marRight w:val="0"/>
                                                  <w:marTop w:val="0"/>
                                                  <w:marBottom w:val="0"/>
                                                  <w:divBdr>
                                                    <w:top w:val="none" w:sz="0" w:space="0" w:color="auto"/>
                                                    <w:left w:val="none" w:sz="0" w:space="0" w:color="auto"/>
                                                    <w:bottom w:val="none" w:sz="0" w:space="0" w:color="auto"/>
                                                    <w:right w:val="none" w:sz="0" w:space="0" w:color="auto"/>
                                                  </w:divBdr>
                                                  <w:divsChild>
                                                    <w:div w:id="1236863951">
                                                      <w:marLeft w:val="0"/>
                                                      <w:marRight w:val="0"/>
                                                      <w:marTop w:val="0"/>
                                                      <w:marBottom w:val="0"/>
                                                      <w:divBdr>
                                                        <w:top w:val="none" w:sz="0" w:space="0" w:color="auto"/>
                                                        <w:left w:val="none" w:sz="0" w:space="0" w:color="auto"/>
                                                        <w:bottom w:val="none" w:sz="0" w:space="0" w:color="auto"/>
                                                        <w:right w:val="none" w:sz="0" w:space="0" w:color="auto"/>
                                                      </w:divBdr>
                                                      <w:divsChild>
                                                        <w:div w:id="1379163438">
                                                          <w:marLeft w:val="0"/>
                                                          <w:marRight w:val="0"/>
                                                          <w:marTop w:val="0"/>
                                                          <w:marBottom w:val="0"/>
                                                          <w:divBdr>
                                                            <w:top w:val="none" w:sz="0" w:space="0" w:color="auto"/>
                                                            <w:left w:val="none" w:sz="0" w:space="0" w:color="auto"/>
                                                            <w:bottom w:val="none" w:sz="0" w:space="0" w:color="auto"/>
                                                            <w:right w:val="none" w:sz="0" w:space="0" w:color="auto"/>
                                                          </w:divBdr>
                                                          <w:divsChild>
                                                            <w:div w:id="874661565">
                                                              <w:marLeft w:val="0"/>
                                                              <w:marRight w:val="0"/>
                                                              <w:marTop w:val="0"/>
                                                              <w:marBottom w:val="0"/>
                                                              <w:divBdr>
                                                                <w:top w:val="none" w:sz="0" w:space="0" w:color="auto"/>
                                                                <w:left w:val="none" w:sz="0" w:space="0" w:color="auto"/>
                                                                <w:bottom w:val="none" w:sz="0" w:space="0" w:color="auto"/>
                                                                <w:right w:val="none" w:sz="0" w:space="0" w:color="auto"/>
                                                              </w:divBdr>
                                                              <w:divsChild>
                                                                <w:div w:id="298608842">
                                                                  <w:marLeft w:val="0"/>
                                                                  <w:marRight w:val="0"/>
                                                                  <w:marTop w:val="0"/>
                                                                  <w:marBottom w:val="0"/>
                                                                  <w:divBdr>
                                                                    <w:top w:val="none" w:sz="0" w:space="0" w:color="auto"/>
                                                                    <w:left w:val="none" w:sz="0" w:space="0" w:color="auto"/>
                                                                    <w:bottom w:val="none" w:sz="0" w:space="0" w:color="auto"/>
                                                                    <w:right w:val="none" w:sz="0" w:space="0" w:color="auto"/>
                                                                  </w:divBdr>
                                                                  <w:divsChild>
                                                                    <w:div w:id="19094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2722255">
          <w:marLeft w:val="4200"/>
          <w:marRight w:val="4200"/>
          <w:marTop w:val="300"/>
          <w:marBottom w:val="600"/>
          <w:divBdr>
            <w:top w:val="none" w:sz="0" w:space="0" w:color="auto"/>
            <w:left w:val="none" w:sz="0" w:space="0" w:color="auto"/>
            <w:bottom w:val="none" w:sz="0" w:space="0" w:color="auto"/>
            <w:right w:val="none" w:sz="0" w:space="0" w:color="auto"/>
          </w:divBdr>
          <w:divsChild>
            <w:div w:id="565650639">
              <w:marLeft w:val="225"/>
              <w:marRight w:val="225"/>
              <w:marTop w:val="0"/>
              <w:marBottom w:val="0"/>
              <w:divBdr>
                <w:top w:val="none" w:sz="0" w:space="0" w:color="auto"/>
                <w:left w:val="none" w:sz="0" w:space="0" w:color="auto"/>
                <w:bottom w:val="none" w:sz="0" w:space="0" w:color="auto"/>
                <w:right w:val="none" w:sz="0" w:space="0" w:color="auto"/>
              </w:divBdr>
              <w:divsChild>
                <w:div w:id="1504279051">
                  <w:marLeft w:val="0"/>
                  <w:marRight w:val="0"/>
                  <w:marTop w:val="0"/>
                  <w:marBottom w:val="0"/>
                  <w:divBdr>
                    <w:top w:val="none" w:sz="0" w:space="0" w:color="auto"/>
                    <w:left w:val="none" w:sz="0" w:space="0" w:color="auto"/>
                    <w:bottom w:val="none" w:sz="0" w:space="0" w:color="auto"/>
                    <w:right w:val="none" w:sz="0" w:space="0" w:color="auto"/>
                  </w:divBdr>
                </w:div>
              </w:divsChild>
            </w:div>
            <w:div w:id="1309213837">
              <w:marLeft w:val="0"/>
              <w:marRight w:val="0"/>
              <w:marTop w:val="0"/>
              <w:marBottom w:val="0"/>
              <w:divBdr>
                <w:top w:val="none" w:sz="0" w:space="0" w:color="auto"/>
                <w:left w:val="none" w:sz="0" w:space="0" w:color="auto"/>
                <w:bottom w:val="none" w:sz="0" w:space="0" w:color="auto"/>
                <w:right w:val="none" w:sz="0" w:space="0" w:color="auto"/>
              </w:divBdr>
              <w:divsChild>
                <w:div w:id="356126243">
                  <w:marLeft w:val="0"/>
                  <w:marRight w:val="0"/>
                  <w:marTop w:val="0"/>
                  <w:marBottom w:val="0"/>
                  <w:divBdr>
                    <w:top w:val="none" w:sz="0" w:space="0" w:color="auto"/>
                    <w:left w:val="none" w:sz="0" w:space="0" w:color="auto"/>
                    <w:bottom w:val="none" w:sz="0" w:space="0" w:color="auto"/>
                    <w:right w:val="none" w:sz="0" w:space="0" w:color="auto"/>
                  </w:divBdr>
                  <w:divsChild>
                    <w:div w:id="996113384">
                      <w:marLeft w:val="0"/>
                      <w:marRight w:val="0"/>
                      <w:marTop w:val="0"/>
                      <w:marBottom w:val="0"/>
                      <w:divBdr>
                        <w:top w:val="none" w:sz="0" w:space="0" w:color="auto"/>
                        <w:left w:val="none" w:sz="0" w:space="0" w:color="auto"/>
                        <w:bottom w:val="none" w:sz="0" w:space="0" w:color="auto"/>
                        <w:right w:val="none" w:sz="0" w:space="0" w:color="auto"/>
                      </w:divBdr>
                      <w:divsChild>
                        <w:div w:id="659508938">
                          <w:marLeft w:val="0"/>
                          <w:marRight w:val="0"/>
                          <w:marTop w:val="150"/>
                          <w:marBottom w:val="0"/>
                          <w:divBdr>
                            <w:top w:val="none" w:sz="0" w:space="0" w:color="auto"/>
                            <w:left w:val="none" w:sz="0" w:space="0" w:color="auto"/>
                            <w:bottom w:val="none" w:sz="0" w:space="0" w:color="auto"/>
                            <w:right w:val="none" w:sz="0" w:space="0" w:color="auto"/>
                          </w:divBdr>
                          <w:divsChild>
                            <w:div w:id="1263103405">
                              <w:marLeft w:val="0"/>
                              <w:marRight w:val="0"/>
                              <w:marTop w:val="0"/>
                              <w:marBottom w:val="0"/>
                              <w:divBdr>
                                <w:top w:val="none" w:sz="0" w:space="0" w:color="auto"/>
                                <w:left w:val="none" w:sz="0" w:space="0" w:color="auto"/>
                                <w:bottom w:val="none" w:sz="0" w:space="0" w:color="auto"/>
                                <w:right w:val="none" w:sz="0" w:space="0" w:color="auto"/>
                              </w:divBdr>
                              <w:divsChild>
                                <w:div w:id="1955363917">
                                  <w:marLeft w:val="0"/>
                                  <w:marRight w:val="0"/>
                                  <w:marTop w:val="0"/>
                                  <w:marBottom w:val="0"/>
                                  <w:divBdr>
                                    <w:top w:val="none" w:sz="0" w:space="0" w:color="auto"/>
                                    <w:left w:val="none" w:sz="0" w:space="0" w:color="auto"/>
                                    <w:bottom w:val="none" w:sz="0" w:space="0" w:color="auto"/>
                                    <w:right w:val="none" w:sz="0" w:space="0" w:color="auto"/>
                                  </w:divBdr>
                                  <w:divsChild>
                                    <w:div w:id="2040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3915581">
      <w:bodyDiv w:val="1"/>
      <w:marLeft w:val="0"/>
      <w:marRight w:val="0"/>
      <w:marTop w:val="0"/>
      <w:marBottom w:val="0"/>
      <w:divBdr>
        <w:top w:val="none" w:sz="0" w:space="0" w:color="auto"/>
        <w:left w:val="none" w:sz="0" w:space="0" w:color="auto"/>
        <w:bottom w:val="none" w:sz="0" w:space="0" w:color="auto"/>
        <w:right w:val="none" w:sz="0" w:space="0" w:color="auto"/>
      </w:divBdr>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35786">
      <w:bodyDiv w:val="1"/>
      <w:marLeft w:val="0"/>
      <w:marRight w:val="0"/>
      <w:marTop w:val="0"/>
      <w:marBottom w:val="0"/>
      <w:divBdr>
        <w:top w:val="none" w:sz="0" w:space="0" w:color="auto"/>
        <w:left w:val="none" w:sz="0" w:space="0" w:color="auto"/>
        <w:bottom w:val="none" w:sz="0" w:space="0" w:color="auto"/>
        <w:right w:val="none" w:sz="0" w:space="0" w:color="auto"/>
      </w:divBdr>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653198">
      <w:bodyDiv w:val="1"/>
      <w:marLeft w:val="0"/>
      <w:marRight w:val="0"/>
      <w:marTop w:val="0"/>
      <w:marBottom w:val="0"/>
      <w:divBdr>
        <w:top w:val="none" w:sz="0" w:space="0" w:color="auto"/>
        <w:left w:val="none" w:sz="0" w:space="0" w:color="auto"/>
        <w:bottom w:val="none" w:sz="0" w:space="0" w:color="auto"/>
        <w:right w:val="none" w:sz="0" w:space="0" w:color="auto"/>
      </w:divBdr>
      <w:divsChild>
        <w:div w:id="25716288">
          <w:marLeft w:val="0"/>
          <w:marRight w:val="0"/>
          <w:marTop w:val="0"/>
          <w:marBottom w:val="0"/>
          <w:divBdr>
            <w:top w:val="none" w:sz="0" w:space="0" w:color="auto"/>
            <w:left w:val="none" w:sz="0" w:space="0" w:color="auto"/>
            <w:bottom w:val="none" w:sz="0" w:space="0" w:color="auto"/>
            <w:right w:val="none" w:sz="0" w:space="0" w:color="auto"/>
          </w:divBdr>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2171">
      <w:bodyDiv w:val="1"/>
      <w:marLeft w:val="0"/>
      <w:marRight w:val="0"/>
      <w:marTop w:val="0"/>
      <w:marBottom w:val="0"/>
      <w:divBdr>
        <w:top w:val="none" w:sz="0" w:space="0" w:color="auto"/>
        <w:left w:val="none" w:sz="0" w:space="0" w:color="auto"/>
        <w:bottom w:val="none" w:sz="0" w:space="0" w:color="auto"/>
        <w:right w:val="none" w:sz="0" w:space="0" w:color="auto"/>
      </w:divBdr>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053323">
      <w:bodyDiv w:val="1"/>
      <w:marLeft w:val="0"/>
      <w:marRight w:val="0"/>
      <w:marTop w:val="0"/>
      <w:marBottom w:val="0"/>
      <w:divBdr>
        <w:top w:val="none" w:sz="0" w:space="0" w:color="auto"/>
        <w:left w:val="none" w:sz="0" w:space="0" w:color="auto"/>
        <w:bottom w:val="none" w:sz="0" w:space="0" w:color="auto"/>
        <w:right w:val="none" w:sz="0" w:space="0" w:color="auto"/>
      </w:divBdr>
    </w:div>
    <w:div w:id="1362630725">
      <w:bodyDiv w:val="1"/>
      <w:marLeft w:val="0"/>
      <w:marRight w:val="0"/>
      <w:marTop w:val="0"/>
      <w:marBottom w:val="0"/>
      <w:divBdr>
        <w:top w:val="none" w:sz="0" w:space="0" w:color="auto"/>
        <w:left w:val="none" w:sz="0" w:space="0" w:color="auto"/>
        <w:bottom w:val="none" w:sz="0" w:space="0" w:color="auto"/>
        <w:right w:val="none" w:sz="0" w:space="0" w:color="auto"/>
      </w:divBdr>
    </w:div>
    <w:div w:id="1362971492">
      <w:bodyDiv w:val="1"/>
      <w:marLeft w:val="0"/>
      <w:marRight w:val="0"/>
      <w:marTop w:val="0"/>
      <w:marBottom w:val="0"/>
      <w:divBdr>
        <w:top w:val="none" w:sz="0" w:space="0" w:color="auto"/>
        <w:left w:val="none" w:sz="0" w:space="0" w:color="auto"/>
        <w:bottom w:val="none" w:sz="0" w:space="0" w:color="auto"/>
        <w:right w:val="none" w:sz="0" w:space="0" w:color="auto"/>
      </w:divBdr>
      <w:divsChild>
        <w:div w:id="846943543">
          <w:marLeft w:val="0"/>
          <w:marRight w:val="0"/>
          <w:marTop w:val="0"/>
          <w:marBottom w:val="0"/>
          <w:divBdr>
            <w:top w:val="none" w:sz="0" w:space="0" w:color="auto"/>
            <w:left w:val="none" w:sz="0" w:space="0" w:color="auto"/>
            <w:bottom w:val="none" w:sz="0" w:space="0" w:color="auto"/>
            <w:right w:val="none" w:sz="0" w:space="0" w:color="auto"/>
          </w:divBdr>
          <w:divsChild>
            <w:div w:id="450904870">
              <w:marLeft w:val="0"/>
              <w:marRight w:val="0"/>
              <w:marTop w:val="0"/>
              <w:marBottom w:val="0"/>
              <w:divBdr>
                <w:top w:val="none" w:sz="0" w:space="0" w:color="auto"/>
                <w:left w:val="none" w:sz="0" w:space="0" w:color="auto"/>
                <w:bottom w:val="none" w:sz="0" w:space="0" w:color="auto"/>
                <w:right w:val="none" w:sz="0" w:space="0" w:color="auto"/>
              </w:divBdr>
              <w:divsChild>
                <w:div w:id="657080969">
                  <w:marLeft w:val="0"/>
                  <w:marRight w:val="0"/>
                  <w:marTop w:val="0"/>
                  <w:marBottom w:val="0"/>
                  <w:divBdr>
                    <w:top w:val="none" w:sz="0" w:space="0" w:color="auto"/>
                    <w:left w:val="none" w:sz="0" w:space="0" w:color="auto"/>
                    <w:bottom w:val="none" w:sz="0" w:space="0" w:color="auto"/>
                    <w:right w:val="none" w:sz="0" w:space="0" w:color="auto"/>
                  </w:divBdr>
                  <w:divsChild>
                    <w:div w:id="727845129">
                      <w:marLeft w:val="0"/>
                      <w:marRight w:val="0"/>
                      <w:marTop w:val="0"/>
                      <w:marBottom w:val="0"/>
                      <w:divBdr>
                        <w:top w:val="none" w:sz="0" w:space="0" w:color="auto"/>
                        <w:left w:val="none" w:sz="0" w:space="0" w:color="auto"/>
                        <w:bottom w:val="none" w:sz="0" w:space="0" w:color="auto"/>
                        <w:right w:val="none" w:sz="0" w:space="0" w:color="auto"/>
                      </w:divBdr>
                      <w:divsChild>
                        <w:div w:id="1154835377">
                          <w:marLeft w:val="0"/>
                          <w:marRight w:val="0"/>
                          <w:marTop w:val="0"/>
                          <w:marBottom w:val="0"/>
                          <w:divBdr>
                            <w:top w:val="none" w:sz="0" w:space="0" w:color="auto"/>
                            <w:left w:val="none" w:sz="0" w:space="0" w:color="auto"/>
                            <w:bottom w:val="none" w:sz="0" w:space="0" w:color="auto"/>
                            <w:right w:val="none" w:sz="0" w:space="0" w:color="auto"/>
                          </w:divBdr>
                          <w:divsChild>
                            <w:div w:id="1646935913">
                              <w:marLeft w:val="0"/>
                              <w:marRight w:val="0"/>
                              <w:marTop w:val="0"/>
                              <w:marBottom w:val="0"/>
                              <w:divBdr>
                                <w:top w:val="none" w:sz="0" w:space="0" w:color="auto"/>
                                <w:left w:val="none" w:sz="0" w:space="0" w:color="auto"/>
                                <w:bottom w:val="none" w:sz="0" w:space="0" w:color="auto"/>
                                <w:right w:val="none" w:sz="0" w:space="0" w:color="auto"/>
                              </w:divBdr>
                              <w:divsChild>
                                <w:div w:id="1914699905">
                                  <w:marLeft w:val="0"/>
                                  <w:marRight w:val="0"/>
                                  <w:marTop w:val="0"/>
                                  <w:marBottom w:val="0"/>
                                  <w:divBdr>
                                    <w:top w:val="none" w:sz="0" w:space="0" w:color="auto"/>
                                    <w:left w:val="none" w:sz="0" w:space="0" w:color="auto"/>
                                    <w:bottom w:val="none" w:sz="0" w:space="0" w:color="auto"/>
                                    <w:right w:val="none" w:sz="0" w:space="0" w:color="auto"/>
                                  </w:divBdr>
                                  <w:divsChild>
                                    <w:div w:id="15427457">
                                      <w:marLeft w:val="0"/>
                                      <w:marRight w:val="0"/>
                                      <w:marTop w:val="0"/>
                                      <w:marBottom w:val="0"/>
                                      <w:divBdr>
                                        <w:top w:val="none" w:sz="0" w:space="0" w:color="auto"/>
                                        <w:left w:val="none" w:sz="0" w:space="0" w:color="auto"/>
                                        <w:bottom w:val="none" w:sz="0" w:space="0" w:color="auto"/>
                                        <w:right w:val="none" w:sz="0" w:space="0" w:color="auto"/>
                                      </w:divBdr>
                                      <w:divsChild>
                                        <w:div w:id="12772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550820">
      <w:bodyDiv w:val="1"/>
      <w:marLeft w:val="0"/>
      <w:marRight w:val="0"/>
      <w:marTop w:val="0"/>
      <w:marBottom w:val="0"/>
      <w:divBdr>
        <w:top w:val="none" w:sz="0" w:space="0" w:color="auto"/>
        <w:left w:val="none" w:sz="0" w:space="0" w:color="auto"/>
        <w:bottom w:val="none" w:sz="0" w:space="0" w:color="auto"/>
        <w:right w:val="none" w:sz="0" w:space="0" w:color="auto"/>
      </w:divBdr>
      <w:divsChild>
        <w:div w:id="1097871696">
          <w:marLeft w:val="0"/>
          <w:marRight w:val="0"/>
          <w:marTop w:val="0"/>
          <w:marBottom w:val="0"/>
          <w:divBdr>
            <w:top w:val="none" w:sz="0" w:space="0" w:color="auto"/>
            <w:left w:val="none" w:sz="0" w:space="0" w:color="auto"/>
            <w:bottom w:val="none" w:sz="0" w:space="0" w:color="auto"/>
            <w:right w:val="none" w:sz="0" w:space="0" w:color="auto"/>
          </w:divBdr>
          <w:divsChild>
            <w:div w:id="1337490282">
              <w:marLeft w:val="0"/>
              <w:marRight w:val="0"/>
              <w:marTop w:val="0"/>
              <w:marBottom w:val="0"/>
              <w:divBdr>
                <w:top w:val="none" w:sz="0" w:space="0" w:color="auto"/>
                <w:left w:val="none" w:sz="0" w:space="0" w:color="auto"/>
                <w:bottom w:val="none" w:sz="0" w:space="0" w:color="auto"/>
                <w:right w:val="none" w:sz="0" w:space="0" w:color="auto"/>
              </w:divBdr>
              <w:divsChild>
                <w:div w:id="247274276">
                  <w:marLeft w:val="0"/>
                  <w:marRight w:val="0"/>
                  <w:marTop w:val="0"/>
                  <w:marBottom w:val="0"/>
                  <w:divBdr>
                    <w:top w:val="none" w:sz="0" w:space="0" w:color="auto"/>
                    <w:left w:val="none" w:sz="0" w:space="0" w:color="auto"/>
                    <w:bottom w:val="none" w:sz="0" w:space="0" w:color="auto"/>
                    <w:right w:val="none" w:sz="0" w:space="0" w:color="auto"/>
                  </w:divBdr>
                  <w:divsChild>
                    <w:div w:id="1982223153">
                      <w:marLeft w:val="0"/>
                      <w:marRight w:val="0"/>
                      <w:marTop w:val="0"/>
                      <w:marBottom w:val="0"/>
                      <w:divBdr>
                        <w:top w:val="none" w:sz="0" w:space="0" w:color="auto"/>
                        <w:left w:val="none" w:sz="0" w:space="0" w:color="auto"/>
                        <w:bottom w:val="none" w:sz="0" w:space="0" w:color="auto"/>
                        <w:right w:val="none" w:sz="0" w:space="0" w:color="auto"/>
                      </w:divBdr>
                      <w:divsChild>
                        <w:div w:id="2117601590">
                          <w:marLeft w:val="-225"/>
                          <w:marRight w:val="-225"/>
                          <w:marTop w:val="0"/>
                          <w:marBottom w:val="0"/>
                          <w:divBdr>
                            <w:top w:val="none" w:sz="0" w:space="0" w:color="auto"/>
                            <w:left w:val="none" w:sz="0" w:space="0" w:color="auto"/>
                            <w:bottom w:val="none" w:sz="0" w:space="0" w:color="auto"/>
                            <w:right w:val="none" w:sz="0" w:space="0" w:color="auto"/>
                          </w:divBdr>
                          <w:divsChild>
                            <w:div w:id="2048993132">
                              <w:marLeft w:val="0"/>
                              <w:marRight w:val="0"/>
                              <w:marTop w:val="0"/>
                              <w:marBottom w:val="0"/>
                              <w:divBdr>
                                <w:top w:val="none" w:sz="0" w:space="0" w:color="auto"/>
                                <w:left w:val="none" w:sz="0" w:space="0" w:color="auto"/>
                                <w:bottom w:val="none" w:sz="0" w:space="0" w:color="auto"/>
                                <w:right w:val="none" w:sz="0" w:space="0" w:color="auto"/>
                              </w:divBdr>
                              <w:divsChild>
                                <w:div w:id="1454330455">
                                  <w:marLeft w:val="0"/>
                                  <w:marRight w:val="0"/>
                                  <w:marTop w:val="0"/>
                                  <w:marBottom w:val="0"/>
                                  <w:divBdr>
                                    <w:top w:val="none" w:sz="0" w:space="0" w:color="auto"/>
                                    <w:left w:val="none" w:sz="0" w:space="0" w:color="auto"/>
                                    <w:bottom w:val="none" w:sz="0" w:space="0" w:color="auto"/>
                                    <w:right w:val="none" w:sz="0" w:space="0" w:color="auto"/>
                                  </w:divBdr>
                                  <w:divsChild>
                                    <w:div w:id="1299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01288">
      <w:bodyDiv w:val="1"/>
      <w:marLeft w:val="0"/>
      <w:marRight w:val="0"/>
      <w:marTop w:val="0"/>
      <w:marBottom w:val="0"/>
      <w:divBdr>
        <w:top w:val="none" w:sz="0" w:space="0" w:color="auto"/>
        <w:left w:val="none" w:sz="0" w:space="0" w:color="auto"/>
        <w:bottom w:val="none" w:sz="0" w:space="0" w:color="auto"/>
        <w:right w:val="none" w:sz="0" w:space="0" w:color="auto"/>
      </w:divBdr>
      <w:divsChild>
        <w:div w:id="434056788">
          <w:marLeft w:val="0"/>
          <w:marRight w:val="0"/>
          <w:marTop w:val="0"/>
          <w:marBottom w:val="0"/>
          <w:divBdr>
            <w:top w:val="none" w:sz="0" w:space="0" w:color="auto"/>
            <w:left w:val="none" w:sz="0" w:space="0" w:color="auto"/>
            <w:bottom w:val="none" w:sz="0" w:space="0" w:color="auto"/>
            <w:right w:val="none" w:sz="0" w:space="0" w:color="auto"/>
          </w:divBdr>
          <w:divsChild>
            <w:div w:id="955257281">
              <w:marLeft w:val="0"/>
              <w:marRight w:val="0"/>
              <w:marTop w:val="0"/>
              <w:marBottom w:val="0"/>
              <w:divBdr>
                <w:top w:val="none" w:sz="0" w:space="0" w:color="auto"/>
                <w:left w:val="none" w:sz="0" w:space="0" w:color="auto"/>
                <w:bottom w:val="none" w:sz="0" w:space="0" w:color="auto"/>
                <w:right w:val="none" w:sz="0" w:space="0" w:color="auto"/>
              </w:divBdr>
              <w:divsChild>
                <w:div w:id="1139616622">
                  <w:marLeft w:val="0"/>
                  <w:marRight w:val="0"/>
                  <w:marTop w:val="0"/>
                  <w:marBottom w:val="0"/>
                  <w:divBdr>
                    <w:top w:val="none" w:sz="0" w:space="0" w:color="auto"/>
                    <w:left w:val="none" w:sz="0" w:space="0" w:color="auto"/>
                    <w:bottom w:val="none" w:sz="0" w:space="0" w:color="auto"/>
                    <w:right w:val="none" w:sz="0" w:space="0" w:color="auto"/>
                  </w:divBdr>
                  <w:divsChild>
                    <w:div w:id="2127117768">
                      <w:marLeft w:val="0"/>
                      <w:marRight w:val="0"/>
                      <w:marTop w:val="0"/>
                      <w:marBottom w:val="0"/>
                      <w:divBdr>
                        <w:top w:val="none" w:sz="0" w:space="0" w:color="auto"/>
                        <w:left w:val="none" w:sz="0" w:space="0" w:color="auto"/>
                        <w:bottom w:val="none" w:sz="0" w:space="0" w:color="auto"/>
                        <w:right w:val="none" w:sz="0" w:space="0" w:color="auto"/>
                      </w:divBdr>
                      <w:divsChild>
                        <w:div w:id="1647932430">
                          <w:marLeft w:val="-225"/>
                          <w:marRight w:val="-225"/>
                          <w:marTop w:val="0"/>
                          <w:marBottom w:val="0"/>
                          <w:divBdr>
                            <w:top w:val="none" w:sz="0" w:space="0" w:color="auto"/>
                            <w:left w:val="none" w:sz="0" w:space="0" w:color="auto"/>
                            <w:bottom w:val="none" w:sz="0" w:space="0" w:color="auto"/>
                            <w:right w:val="none" w:sz="0" w:space="0" w:color="auto"/>
                          </w:divBdr>
                          <w:divsChild>
                            <w:div w:id="648244341">
                              <w:marLeft w:val="0"/>
                              <w:marRight w:val="0"/>
                              <w:marTop w:val="0"/>
                              <w:marBottom w:val="0"/>
                              <w:divBdr>
                                <w:top w:val="none" w:sz="0" w:space="0" w:color="auto"/>
                                <w:left w:val="none" w:sz="0" w:space="0" w:color="auto"/>
                                <w:bottom w:val="none" w:sz="0" w:space="0" w:color="auto"/>
                                <w:right w:val="none" w:sz="0" w:space="0" w:color="auto"/>
                              </w:divBdr>
                              <w:divsChild>
                                <w:div w:id="1709909696">
                                  <w:marLeft w:val="0"/>
                                  <w:marRight w:val="0"/>
                                  <w:marTop w:val="0"/>
                                  <w:marBottom w:val="0"/>
                                  <w:divBdr>
                                    <w:top w:val="none" w:sz="0" w:space="0" w:color="auto"/>
                                    <w:left w:val="none" w:sz="0" w:space="0" w:color="auto"/>
                                    <w:bottom w:val="none" w:sz="0" w:space="0" w:color="auto"/>
                                    <w:right w:val="none" w:sz="0" w:space="0" w:color="auto"/>
                                  </w:divBdr>
                                  <w:divsChild>
                                    <w:div w:id="976567193">
                                      <w:marLeft w:val="0"/>
                                      <w:marRight w:val="0"/>
                                      <w:marTop w:val="0"/>
                                      <w:marBottom w:val="0"/>
                                      <w:divBdr>
                                        <w:top w:val="none" w:sz="0" w:space="0" w:color="auto"/>
                                        <w:left w:val="none" w:sz="0" w:space="0" w:color="auto"/>
                                        <w:bottom w:val="none" w:sz="0" w:space="0" w:color="auto"/>
                                        <w:right w:val="none" w:sz="0" w:space="0" w:color="auto"/>
                                      </w:divBdr>
                                      <w:divsChild>
                                        <w:div w:id="72626307">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8370">
                          <w:marLeft w:val="-225"/>
                          <w:marRight w:val="-225"/>
                          <w:marTop w:val="0"/>
                          <w:marBottom w:val="0"/>
                          <w:divBdr>
                            <w:top w:val="none" w:sz="0" w:space="0" w:color="auto"/>
                            <w:left w:val="none" w:sz="0" w:space="0" w:color="auto"/>
                            <w:bottom w:val="none" w:sz="0" w:space="0" w:color="auto"/>
                            <w:right w:val="none" w:sz="0" w:space="0" w:color="auto"/>
                          </w:divBdr>
                          <w:divsChild>
                            <w:div w:id="969554942">
                              <w:marLeft w:val="0"/>
                              <w:marRight w:val="0"/>
                              <w:marTop w:val="0"/>
                              <w:marBottom w:val="0"/>
                              <w:divBdr>
                                <w:top w:val="none" w:sz="0" w:space="0" w:color="auto"/>
                                <w:left w:val="none" w:sz="0" w:space="0" w:color="auto"/>
                                <w:bottom w:val="none" w:sz="0" w:space="0" w:color="auto"/>
                                <w:right w:val="none" w:sz="0" w:space="0" w:color="auto"/>
                              </w:divBdr>
                              <w:divsChild>
                                <w:div w:id="1144661837">
                                  <w:marLeft w:val="0"/>
                                  <w:marRight w:val="0"/>
                                  <w:marTop w:val="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711660218">
                                          <w:marLeft w:val="0"/>
                                          <w:marRight w:val="0"/>
                                          <w:marTop w:val="0"/>
                                          <w:marBottom w:val="0"/>
                                          <w:divBdr>
                                            <w:top w:val="none" w:sz="0" w:space="0" w:color="auto"/>
                                            <w:left w:val="none" w:sz="0" w:space="0" w:color="auto"/>
                                            <w:bottom w:val="none" w:sz="0" w:space="0" w:color="auto"/>
                                            <w:right w:val="none" w:sz="0" w:space="0" w:color="auto"/>
                                          </w:divBdr>
                                          <w:divsChild>
                                            <w:div w:id="16589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7489854">
      <w:bodyDiv w:val="1"/>
      <w:marLeft w:val="0"/>
      <w:marRight w:val="0"/>
      <w:marTop w:val="0"/>
      <w:marBottom w:val="0"/>
      <w:divBdr>
        <w:top w:val="none" w:sz="0" w:space="0" w:color="auto"/>
        <w:left w:val="none" w:sz="0" w:space="0" w:color="auto"/>
        <w:bottom w:val="none" w:sz="0" w:space="0" w:color="auto"/>
        <w:right w:val="none" w:sz="0" w:space="0" w:color="auto"/>
      </w:divBdr>
      <w:divsChild>
        <w:div w:id="613443453">
          <w:marLeft w:val="0"/>
          <w:marRight w:val="0"/>
          <w:marTop w:val="0"/>
          <w:marBottom w:val="0"/>
          <w:divBdr>
            <w:top w:val="none" w:sz="0" w:space="0" w:color="auto"/>
            <w:left w:val="none" w:sz="0" w:space="0" w:color="auto"/>
            <w:bottom w:val="none" w:sz="0" w:space="0" w:color="auto"/>
            <w:right w:val="none" w:sz="0" w:space="0" w:color="auto"/>
          </w:divBdr>
          <w:divsChild>
            <w:div w:id="2145190893">
              <w:marLeft w:val="0"/>
              <w:marRight w:val="0"/>
              <w:marTop w:val="0"/>
              <w:marBottom w:val="0"/>
              <w:divBdr>
                <w:top w:val="none" w:sz="0" w:space="0" w:color="auto"/>
                <w:left w:val="none" w:sz="0" w:space="0" w:color="auto"/>
                <w:bottom w:val="none" w:sz="0" w:space="0" w:color="auto"/>
                <w:right w:val="none" w:sz="0" w:space="0" w:color="auto"/>
              </w:divBdr>
              <w:divsChild>
                <w:div w:id="1117674913">
                  <w:marLeft w:val="0"/>
                  <w:marRight w:val="0"/>
                  <w:marTop w:val="0"/>
                  <w:marBottom w:val="0"/>
                  <w:divBdr>
                    <w:top w:val="none" w:sz="0" w:space="0" w:color="auto"/>
                    <w:left w:val="none" w:sz="0" w:space="0" w:color="auto"/>
                    <w:bottom w:val="none" w:sz="0" w:space="0" w:color="auto"/>
                    <w:right w:val="none" w:sz="0" w:space="0" w:color="auto"/>
                  </w:divBdr>
                  <w:divsChild>
                    <w:div w:id="1960604064">
                      <w:marLeft w:val="0"/>
                      <w:marRight w:val="0"/>
                      <w:marTop w:val="0"/>
                      <w:marBottom w:val="0"/>
                      <w:divBdr>
                        <w:top w:val="none" w:sz="0" w:space="0" w:color="auto"/>
                        <w:left w:val="none" w:sz="0" w:space="0" w:color="auto"/>
                        <w:bottom w:val="none" w:sz="0" w:space="0" w:color="auto"/>
                        <w:right w:val="none" w:sz="0" w:space="0" w:color="auto"/>
                      </w:divBdr>
                    </w:div>
                  </w:divsChild>
                </w:div>
                <w:div w:id="3974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77587">
      <w:bodyDiv w:val="1"/>
      <w:marLeft w:val="0"/>
      <w:marRight w:val="0"/>
      <w:marTop w:val="0"/>
      <w:marBottom w:val="0"/>
      <w:divBdr>
        <w:top w:val="none" w:sz="0" w:space="0" w:color="auto"/>
        <w:left w:val="none" w:sz="0" w:space="0" w:color="auto"/>
        <w:bottom w:val="none" w:sz="0" w:space="0" w:color="auto"/>
        <w:right w:val="none" w:sz="0" w:space="0" w:color="auto"/>
      </w:divBdr>
      <w:divsChild>
        <w:div w:id="1571696215">
          <w:marLeft w:val="0"/>
          <w:marRight w:val="0"/>
          <w:marTop w:val="0"/>
          <w:marBottom w:val="0"/>
          <w:divBdr>
            <w:top w:val="none" w:sz="0" w:space="0" w:color="auto"/>
            <w:left w:val="none" w:sz="0" w:space="0" w:color="auto"/>
            <w:bottom w:val="none" w:sz="0" w:space="0" w:color="auto"/>
            <w:right w:val="none" w:sz="0" w:space="0" w:color="auto"/>
          </w:divBdr>
          <w:divsChild>
            <w:div w:id="1308851471">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369451323">
      <w:bodyDiv w:val="1"/>
      <w:marLeft w:val="0"/>
      <w:marRight w:val="0"/>
      <w:marTop w:val="0"/>
      <w:marBottom w:val="0"/>
      <w:divBdr>
        <w:top w:val="none" w:sz="0" w:space="0" w:color="auto"/>
        <w:left w:val="none" w:sz="0" w:space="0" w:color="auto"/>
        <w:bottom w:val="none" w:sz="0" w:space="0" w:color="auto"/>
        <w:right w:val="none" w:sz="0" w:space="0" w:color="auto"/>
      </w:divBdr>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161984">
      <w:bodyDiv w:val="1"/>
      <w:marLeft w:val="0"/>
      <w:marRight w:val="0"/>
      <w:marTop w:val="0"/>
      <w:marBottom w:val="0"/>
      <w:divBdr>
        <w:top w:val="none" w:sz="0" w:space="0" w:color="auto"/>
        <w:left w:val="none" w:sz="0" w:space="0" w:color="auto"/>
        <w:bottom w:val="none" w:sz="0" w:space="0" w:color="auto"/>
        <w:right w:val="none" w:sz="0" w:space="0" w:color="auto"/>
      </w:divBdr>
      <w:divsChild>
        <w:div w:id="592907130">
          <w:marLeft w:val="0"/>
          <w:marRight w:val="0"/>
          <w:marTop w:val="0"/>
          <w:marBottom w:val="0"/>
          <w:divBdr>
            <w:top w:val="none" w:sz="0" w:space="0" w:color="auto"/>
            <w:left w:val="none" w:sz="0" w:space="0" w:color="auto"/>
            <w:bottom w:val="none" w:sz="0" w:space="0" w:color="auto"/>
            <w:right w:val="none" w:sz="0" w:space="0" w:color="auto"/>
          </w:divBdr>
          <w:divsChild>
            <w:div w:id="71701129">
              <w:marLeft w:val="0"/>
              <w:marRight w:val="0"/>
              <w:marTop w:val="0"/>
              <w:marBottom w:val="0"/>
              <w:divBdr>
                <w:top w:val="none" w:sz="0" w:space="0" w:color="auto"/>
                <w:left w:val="none" w:sz="0" w:space="0" w:color="auto"/>
                <w:bottom w:val="none" w:sz="0" w:space="0" w:color="auto"/>
                <w:right w:val="none" w:sz="0" w:space="0" w:color="auto"/>
              </w:divBdr>
              <w:divsChild>
                <w:div w:id="981543435">
                  <w:marLeft w:val="0"/>
                  <w:marRight w:val="0"/>
                  <w:marTop w:val="0"/>
                  <w:marBottom w:val="0"/>
                  <w:divBdr>
                    <w:top w:val="none" w:sz="0" w:space="0" w:color="auto"/>
                    <w:left w:val="none" w:sz="0" w:space="0" w:color="auto"/>
                    <w:bottom w:val="none" w:sz="0" w:space="0" w:color="auto"/>
                    <w:right w:val="none" w:sz="0" w:space="0" w:color="auto"/>
                  </w:divBdr>
                  <w:divsChild>
                    <w:div w:id="313920908">
                      <w:marLeft w:val="0"/>
                      <w:marRight w:val="0"/>
                      <w:marTop w:val="0"/>
                      <w:marBottom w:val="0"/>
                      <w:divBdr>
                        <w:top w:val="none" w:sz="0" w:space="0" w:color="auto"/>
                        <w:left w:val="none" w:sz="0" w:space="0" w:color="auto"/>
                        <w:bottom w:val="none" w:sz="0" w:space="0" w:color="auto"/>
                        <w:right w:val="none" w:sz="0" w:space="0" w:color="auto"/>
                      </w:divBdr>
                      <w:divsChild>
                        <w:div w:id="1717270674">
                          <w:marLeft w:val="0"/>
                          <w:marRight w:val="0"/>
                          <w:marTop w:val="0"/>
                          <w:marBottom w:val="0"/>
                          <w:divBdr>
                            <w:top w:val="none" w:sz="0" w:space="0" w:color="auto"/>
                            <w:left w:val="none" w:sz="0" w:space="0" w:color="auto"/>
                            <w:bottom w:val="none" w:sz="0" w:space="0" w:color="auto"/>
                            <w:right w:val="none" w:sz="0" w:space="0" w:color="auto"/>
                          </w:divBdr>
                          <w:divsChild>
                            <w:div w:id="242641546">
                              <w:marLeft w:val="0"/>
                              <w:marRight w:val="0"/>
                              <w:marTop w:val="0"/>
                              <w:marBottom w:val="0"/>
                              <w:divBdr>
                                <w:top w:val="none" w:sz="0" w:space="0" w:color="auto"/>
                                <w:left w:val="none" w:sz="0" w:space="0" w:color="auto"/>
                                <w:bottom w:val="none" w:sz="0" w:space="0" w:color="auto"/>
                                <w:right w:val="none" w:sz="0" w:space="0" w:color="auto"/>
                              </w:divBdr>
                              <w:divsChild>
                                <w:div w:id="1790197538">
                                  <w:marLeft w:val="0"/>
                                  <w:marRight w:val="0"/>
                                  <w:marTop w:val="0"/>
                                  <w:marBottom w:val="0"/>
                                  <w:divBdr>
                                    <w:top w:val="none" w:sz="0" w:space="0" w:color="auto"/>
                                    <w:left w:val="none" w:sz="0" w:space="0" w:color="auto"/>
                                    <w:bottom w:val="none" w:sz="0" w:space="0" w:color="auto"/>
                                    <w:right w:val="none" w:sz="0" w:space="0" w:color="auto"/>
                                  </w:divBdr>
                                  <w:divsChild>
                                    <w:div w:id="1551071063">
                                      <w:marLeft w:val="0"/>
                                      <w:marRight w:val="0"/>
                                      <w:marTop w:val="0"/>
                                      <w:marBottom w:val="0"/>
                                      <w:divBdr>
                                        <w:top w:val="none" w:sz="0" w:space="0" w:color="auto"/>
                                        <w:left w:val="none" w:sz="0" w:space="0" w:color="auto"/>
                                        <w:bottom w:val="none" w:sz="0" w:space="0" w:color="auto"/>
                                        <w:right w:val="none" w:sz="0" w:space="0" w:color="auto"/>
                                      </w:divBdr>
                                      <w:divsChild>
                                        <w:div w:id="757023671">
                                          <w:marLeft w:val="0"/>
                                          <w:marRight w:val="0"/>
                                          <w:marTop w:val="0"/>
                                          <w:marBottom w:val="0"/>
                                          <w:divBdr>
                                            <w:top w:val="none" w:sz="0" w:space="0" w:color="auto"/>
                                            <w:left w:val="none" w:sz="0" w:space="0" w:color="auto"/>
                                            <w:bottom w:val="none" w:sz="0" w:space="0" w:color="auto"/>
                                            <w:right w:val="none" w:sz="0" w:space="0" w:color="auto"/>
                                          </w:divBdr>
                                        </w:div>
                                        <w:div w:id="37977950">
                                          <w:marLeft w:val="0"/>
                                          <w:marRight w:val="0"/>
                                          <w:marTop w:val="0"/>
                                          <w:marBottom w:val="0"/>
                                          <w:divBdr>
                                            <w:top w:val="none" w:sz="0" w:space="0" w:color="auto"/>
                                            <w:left w:val="none" w:sz="0" w:space="0" w:color="auto"/>
                                            <w:bottom w:val="none" w:sz="0" w:space="0" w:color="auto"/>
                                            <w:right w:val="none" w:sz="0" w:space="0" w:color="auto"/>
                                          </w:divBdr>
                                          <w:divsChild>
                                            <w:div w:id="101904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713998">
      <w:bodyDiv w:val="1"/>
      <w:marLeft w:val="0"/>
      <w:marRight w:val="0"/>
      <w:marTop w:val="0"/>
      <w:marBottom w:val="0"/>
      <w:divBdr>
        <w:top w:val="none" w:sz="0" w:space="0" w:color="auto"/>
        <w:left w:val="none" w:sz="0" w:space="0" w:color="auto"/>
        <w:bottom w:val="none" w:sz="0" w:space="0" w:color="auto"/>
        <w:right w:val="none" w:sz="0" w:space="0" w:color="auto"/>
      </w:divBdr>
      <w:divsChild>
        <w:div w:id="1370960281">
          <w:marLeft w:val="0"/>
          <w:marRight w:val="0"/>
          <w:marTop w:val="150"/>
          <w:marBottom w:val="0"/>
          <w:divBdr>
            <w:top w:val="none" w:sz="0" w:space="0" w:color="auto"/>
            <w:left w:val="none" w:sz="0" w:space="0" w:color="auto"/>
            <w:bottom w:val="none" w:sz="0" w:space="0" w:color="auto"/>
            <w:right w:val="none" w:sz="0" w:space="0" w:color="auto"/>
          </w:divBdr>
          <w:divsChild>
            <w:div w:id="850803972">
              <w:marLeft w:val="0"/>
              <w:marRight w:val="0"/>
              <w:marTop w:val="0"/>
              <w:marBottom w:val="0"/>
              <w:divBdr>
                <w:top w:val="none" w:sz="0" w:space="0" w:color="auto"/>
                <w:left w:val="none" w:sz="0" w:space="0" w:color="auto"/>
                <w:bottom w:val="none" w:sz="0" w:space="0" w:color="auto"/>
                <w:right w:val="none" w:sz="0" w:space="0" w:color="auto"/>
              </w:divBdr>
              <w:divsChild>
                <w:div w:id="1980382147">
                  <w:marLeft w:val="0"/>
                  <w:marRight w:val="0"/>
                  <w:marTop w:val="0"/>
                  <w:marBottom w:val="0"/>
                  <w:divBdr>
                    <w:top w:val="none" w:sz="0" w:space="0" w:color="auto"/>
                    <w:left w:val="none" w:sz="0" w:space="0" w:color="auto"/>
                    <w:bottom w:val="none" w:sz="0" w:space="0" w:color="auto"/>
                    <w:right w:val="none" w:sz="0" w:space="0" w:color="auto"/>
                  </w:divBdr>
                  <w:divsChild>
                    <w:div w:id="3161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7803360">
      <w:bodyDiv w:val="1"/>
      <w:marLeft w:val="0"/>
      <w:marRight w:val="0"/>
      <w:marTop w:val="0"/>
      <w:marBottom w:val="0"/>
      <w:divBdr>
        <w:top w:val="none" w:sz="0" w:space="0" w:color="auto"/>
        <w:left w:val="none" w:sz="0" w:space="0" w:color="auto"/>
        <w:bottom w:val="none" w:sz="0" w:space="0" w:color="auto"/>
        <w:right w:val="none" w:sz="0" w:space="0" w:color="auto"/>
      </w:divBdr>
      <w:divsChild>
        <w:div w:id="946427772">
          <w:marLeft w:val="0"/>
          <w:marRight w:val="0"/>
          <w:marTop w:val="0"/>
          <w:marBottom w:val="0"/>
          <w:divBdr>
            <w:top w:val="none" w:sz="0" w:space="0" w:color="auto"/>
            <w:left w:val="none" w:sz="0" w:space="0" w:color="auto"/>
            <w:bottom w:val="none" w:sz="0" w:space="0" w:color="auto"/>
            <w:right w:val="none" w:sz="0" w:space="0" w:color="auto"/>
          </w:divBdr>
          <w:divsChild>
            <w:div w:id="444691362">
              <w:marLeft w:val="0"/>
              <w:marRight w:val="0"/>
              <w:marTop w:val="0"/>
              <w:marBottom w:val="0"/>
              <w:divBdr>
                <w:top w:val="none" w:sz="0" w:space="0" w:color="auto"/>
                <w:left w:val="none" w:sz="0" w:space="0" w:color="auto"/>
                <w:bottom w:val="none" w:sz="0" w:space="0" w:color="auto"/>
                <w:right w:val="none" w:sz="0" w:space="0" w:color="auto"/>
              </w:divBdr>
            </w:div>
          </w:divsChild>
        </w:div>
        <w:div w:id="58526177">
          <w:marLeft w:val="0"/>
          <w:marRight w:val="0"/>
          <w:marTop w:val="0"/>
          <w:marBottom w:val="0"/>
          <w:divBdr>
            <w:top w:val="none" w:sz="0" w:space="0" w:color="auto"/>
            <w:left w:val="none" w:sz="0" w:space="0" w:color="auto"/>
            <w:bottom w:val="none" w:sz="0" w:space="0" w:color="auto"/>
            <w:right w:val="none" w:sz="0" w:space="0" w:color="auto"/>
          </w:divBdr>
          <w:divsChild>
            <w:div w:id="1025402917">
              <w:marLeft w:val="0"/>
              <w:marRight w:val="0"/>
              <w:marTop w:val="0"/>
              <w:marBottom w:val="0"/>
              <w:divBdr>
                <w:top w:val="none" w:sz="0" w:space="0" w:color="auto"/>
                <w:left w:val="none" w:sz="0" w:space="0" w:color="auto"/>
                <w:bottom w:val="none" w:sz="0" w:space="0" w:color="auto"/>
                <w:right w:val="none" w:sz="0" w:space="0" w:color="auto"/>
              </w:divBdr>
            </w:div>
          </w:divsChild>
        </w:div>
        <w:div w:id="1438913094">
          <w:marLeft w:val="0"/>
          <w:marRight w:val="0"/>
          <w:marTop w:val="0"/>
          <w:marBottom w:val="0"/>
          <w:divBdr>
            <w:top w:val="none" w:sz="0" w:space="0" w:color="auto"/>
            <w:left w:val="none" w:sz="0" w:space="0" w:color="auto"/>
            <w:bottom w:val="none" w:sz="0" w:space="0" w:color="auto"/>
            <w:right w:val="none" w:sz="0" w:space="0" w:color="auto"/>
          </w:divBdr>
          <w:divsChild>
            <w:div w:id="228267579">
              <w:marLeft w:val="0"/>
              <w:marRight w:val="0"/>
              <w:marTop w:val="0"/>
              <w:marBottom w:val="0"/>
              <w:divBdr>
                <w:top w:val="none" w:sz="0" w:space="0" w:color="auto"/>
                <w:left w:val="none" w:sz="0" w:space="0" w:color="auto"/>
                <w:bottom w:val="none" w:sz="0" w:space="0" w:color="auto"/>
                <w:right w:val="none" w:sz="0" w:space="0" w:color="auto"/>
              </w:divBdr>
            </w:div>
          </w:divsChild>
        </w:div>
        <w:div w:id="1542982165">
          <w:marLeft w:val="0"/>
          <w:marRight w:val="0"/>
          <w:marTop w:val="0"/>
          <w:marBottom w:val="0"/>
          <w:divBdr>
            <w:top w:val="none" w:sz="0" w:space="0" w:color="auto"/>
            <w:left w:val="none" w:sz="0" w:space="0" w:color="auto"/>
            <w:bottom w:val="none" w:sz="0" w:space="0" w:color="auto"/>
            <w:right w:val="none" w:sz="0" w:space="0" w:color="auto"/>
          </w:divBdr>
          <w:divsChild>
            <w:div w:id="6237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88441">
      <w:bodyDiv w:val="1"/>
      <w:marLeft w:val="0"/>
      <w:marRight w:val="0"/>
      <w:marTop w:val="0"/>
      <w:marBottom w:val="0"/>
      <w:divBdr>
        <w:top w:val="none" w:sz="0" w:space="0" w:color="auto"/>
        <w:left w:val="none" w:sz="0" w:space="0" w:color="auto"/>
        <w:bottom w:val="none" w:sz="0" w:space="0" w:color="auto"/>
        <w:right w:val="none" w:sz="0" w:space="0" w:color="auto"/>
      </w:divBdr>
      <w:divsChild>
        <w:div w:id="1847667516">
          <w:marLeft w:val="0"/>
          <w:marRight w:val="0"/>
          <w:marTop w:val="0"/>
          <w:marBottom w:val="0"/>
          <w:divBdr>
            <w:top w:val="none" w:sz="0" w:space="0" w:color="auto"/>
            <w:left w:val="none" w:sz="0" w:space="0" w:color="auto"/>
            <w:bottom w:val="none" w:sz="0" w:space="0" w:color="auto"/>
            <w:right w:val="none" w:sz="0" w:space="0" w:color="auto"/>
          </w:divBdr>
        </w:div>
        <w:div w:id="847063842">
          <w:marLeft w:val="0"/>
          <w:marRight w:val="0"/>
          <w:marTop w:val="900"/>
          <w:marBottom w:val="0"/>
          <w:divBdr>
            <w:top w:val="none" w:sz="0" w:space="0" w:color="auto"/>
            <w:left w:val="none" w:sz="0" w:space="0" w:color="auto"/>
            <w:bottom w:val="none" w:sz="0" w:space="0" w:color="auto"/>
            <w:right w:val="none" w:sz="0" w:space="0" w:color="auto"/>
          </w:divBdr>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117639">
      <w:bodyDiv w:val="1"/>
      <w:marLeft w:val="0"/>
      <w:marRight w:val="0"/>
      <w:marTop w:val="0"/>
      <w:marBottom w:val="0"/>
      <w:divBdr>
        <w:top w:val="none" w:sz="0" w:space="0" w:color="auto"/>
        <w:left w:val="none" w:sz="0" w:space="0" w:color="auto"/>
        <w:bottom w:val="none" w:sz="0" w:space="0" w:color="auto"/>
        <w:right w:val="none" w:sz="0" w:space="0" w:color="auto"/>
      </w:divBdr>
      <w:divsChild>
        <w:div w:id="1131940727">
          <w:marLeft w:val="0"/>
          <w:marRight w:val="0"/>
          <w:marTop w:val="0"/>
          <w:marBottom w:val="450"/>
          <w:divBdr>
            <w:top w:val="none" w:sz="0" w:space="0" w:color="auto"/>
            <w:left w:val="none" w:sz="0" w:space="0" w:color="auto"/>
            <w:bottom w:val="none" w:sz="0" w:space="0" w:color="auto"/>
            <w:right w:val="none" w:sz="0" w:space="0" w:color="auto"/>
          </w:divBdr>
        </w:div>
      </w:divsChild>
    </w:div>
    <w:div w:id="1394082906">
      <w:bodyDiv w:val="1"/>
      <w:marLeft w:val="0"/>
      <w:marRight w:val="0"/>
      <w:marTop w:val="0"/>
      <w:marBottom w:val="0"/>
      <w:divBdr>
        <w:top w:val="none" w:sz="0" w:space="0" w:color="auto"/>
        <w:left w:val="none" w:sz="0" w:space="0" w:color="auto"/>
        <w:bottom w:val="none" w:sz="0" w:space="0" w:color="auto"/>
        <w:right w:val="none" w:sz="0" w:space="0" w:color="auto"/>
      </w:divBdr>
      <w:divsChild>
        <w:div w:id="231088368">
          <w:marLeft w:val="0"/>
          <w:marRight w:val="0"/>
          <w:marTop w:val="0"/>
          <w:marBottom w:val="75"/>
          <w:divBdr>
            <w:top w:val="none" w:sz="0" w:space="0" w:color="auto"/>
            <w:left w:val="none" w:sz="0" w:space="0" w:color="auto"/>
            <w:bottom w:val="none" w:sz="0" w:space="0" w:color="auto"/>
            <w:right w:val="none" w:sz="0" w:space="0" w:color="auto"/>
          </w:divBdr>
        </w:div>
        <w:div w:id="762140503">
          <w:marLeft w:val="0"/>
          <w:marRight w:val="0"/>
          <w:marTop w:val="150"/>
          <w:marBottom w:val="0"/>
          <w:divBdr>
            <w:top w:val="none" w:sz="0" w:space="0" w:color="auto"/>
            <w:left w:val="none" w:sz="0" w:space="0" w:color="auto"/>
            <w:bottom w:val="none" w:sz="0" w:space="0" w:color="auto"/>
            <w:right w:val="none" w:sz="0" w:space="0" w:color="auto"/>
          </w:divBdr>
        </w:div>
        <w:div w:id="938025271">
          <w:marLeft w:val="0"/>
          <w:marRight w:val="0"/>
          <w:marTop w:val="45"/>
          <w:marBottom w:val="0"/>
          <w:divBdr>
            <w:top w:val="none" w:sz="0" w:space="0" w:color="auto"/>
            <w:left w:val="none" w:sz="0" w:space="0" w:color="auto"/>
            <w:bottom w:val="none" w:sz="0" w:space="0" w:color="auto"/>
            <w:right w:val="none" w:sz="0" w:space="0" w:color="auto"/>
          </w:divBdr>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202373">
      <w:bodyDiv w:val="1"/>
      <w:marLeft w:val="0"/>
      <w:marRight w:val="0"/>
      <w:marTop w:val="0"/>
      <w:marBottom w:val="0"/>
      <w:divBdr>
        <w:top w:val="none" w:sz="0" w:space="0" w:color="auto"/>
        <w:left w:val="none" w:sz="0" w:space="0" w:color="auto"/>
        <w:bottom w:val="none" w:sz="0" w:space="0" w:color="auto"/>
        <w:right w:val="none" w:sz="0" w:space="0" w:color="auto"/>
      </w:divBdr>
      <w:divsChild>
        <w:div w:id="1357461350">
          <w:marLeft w:val="0"/>
          <w:marRight w:val="0"/>
          <w:marTop w:val="0"/>
          <w:marBottom w:val="0"/>
          <w:divBdr>
            <w:top w:val="none" w:sz="0" w:space="0" w:color="auto"/>
            <w:left w:val="none" w:sz="0" w:space="0" w:color="auto"/>
            <w:bottom w:val="none" w:sz="0" w:space="0" w:color="auto"/>
            <w:right w:val="none" w:sz="0" w:space="0" w:color="auto"/>
          </w:divBdr>
          <w:divsChild>
            <w:div w:id="1911302449">
              <w:marLeft w:val="0"/>
              <w:marRight w:val="0"/>
              <w:marTop w:val="0"/>
              <w:marBottom w:val="0"/>
              <w:divBdr>
                <w:top w:val="none" w:sz="0" w:space="0" w:color="auto"/>
                <w:left w:val="none" w:sz="0" w:space="0" w:color="auto"/>
                <w:bottom w:val="none" w:sz="0" w:space="0" w:color="auto"/>
                <w:right w:val="none" w:sz="0" w:space="0" w:color="auto"/>
              </w:divBdr>
              <w:divsChild>
                <w:div w:id="2125073772">
                  <w:marLeft w:val="0"/>
                  <w:marRight w:val="0"/>
                  <w:marTop w:val="0"/>
                  <w:marBottom w:val="0"/>
                  <w:divBdr>
                    <w:top w:val="none" w:sz="0" w:space="0" w:color="auto"/>
                    <w:left w:val="none" w:sz="0" w:space="0" w:color="auto"/>
                    <w:bottom w:val="none" w:sz="0" w:space="0" w:color="auto"/>
                    <w:right w:val="none" w:sz="0" w:space="0" w:color="auto"/>
                  </w:divBdr>
                  <w:divsChild>
                    <w:div w:id="1669209347">
                      <w:marLeft w:val="0"/>
                      <w:marRight w:val="0"/>
                      <w:marTop w:val="0"/>
                      <w:marBottom w:val="0"/>
                      <w:divBdr>
                        <w:top w:val="none" w:sz="0" w:space="0" w:color="auto"/>
                        <w:left w:val="none" w:sz="0" w:space="0" w:color="auto"/>
                        <w:bottom w:val="none" w:sz="0" w:space="0" w:color="auto"/>
                        <w:right w:val="none" w:sz="0" w:space="0" w:color="auto"/>
                      </w:divBdr>
                      <w:divsChild>
                        <w:div w:id="557782043">
                          <w:marLeft w:val="0"/>
                          <w:marRight w:val="0"/>
                          <w:marTop w:val="0"/>
                          <w:marBottom w:val="0"/>
                          <w:divBdr>
                            <w:top w:val="none" w:sz="0" w:space="0" w:color="auto"/>
                            <w:left w:val="none" w:sz="0" w:space="0" w:color="auto"/>
                            <w:bottom w:val="none" w:sz="0" w:space="0" w:color="auto"/>
                            <w:right w:val="none" w:sz="0" w:space="0" w:color="auto"/>
                          </w:divBdr>
                          <w:divsChild>
                            <w:div w:id="81605533">
                              <w:marLeft w:val="0"/>
                              <w:marRight w:val="0"/>
                              <w:marTop w:val="0"/>
                              <w:marBottom w:val="0"/>
                              <w:divBdr>
                                <w:top w:val="none" w:sz="0" w:space="0" w:color="auto"/>
                                <w:left w:val="none" w:sz="0" w:space="0" w:color="auto"/>
                                <w:bottom w:val="none" w:sz="0" w:space="0" w:color="auto"/>
                                <w:right w:val="none" w:sz="0" w:space="0" w:color="auto"/>
                              </w:divBdr>
                              <w:divsChild>
                                <w:div w:id="1660039992">
                                  <w:marLeft w:val="0"/>
                                  <w:marRight w:val="0"/>
                                  <w:marTop w:val="0"/>
                                  <w:marBottom w:val="0"/>
                                  <w:divBdr>
                                    <w:top w:val="none" w:sz="0" w:space="0" w:color="auto"/>
                                    <w:left w:val="none" w:sz="0" w:space="0" w:color="auto"/>
                                    <w:bottom w:val="none" w:sz="0" w:space="0" w:color="auto"/>
                                    <w:right w:val="none" w:sz="0" w:space="0" w:color="auto"/>
                                  </w:divBdr>
                                  <w:divsChild>
                                    <w:div w:id="775054569">
                                      <w:marLeft w:val="0"/>
                                      <w:marRight w:val="0"/>
                                      <w:marTop w:val="0"/>
                                      <w:marBottom w:val="0"/>
                                      <w:divBdr>
                                        <w:top w:val="none" w:sz="0" w:space="0" w:color="auto"/>
                                        <w:left w:val="none" w:sz="0" w:space="0" w:color="auto"/>
                                        <w:bottom w:val="none" w:sz="0" w:space="0" w:color="auto"/>
                                        <w:right w:val="none" w:sz="0" w:space="0" w:color="auto"/>
                                      </w:divBdr>
                                      <w:divsChild>
                                        <w:div w:id="789325597">
                                          <w:marLeft w:val="0"/>
                                          <w:marRight w:val="0"/>
                                          <w:marTop w:val="0"/>
                                          <w:marBottom w:val="0"/>
                                          <w:divBdr>
                                            <w:top w:val="none" w:sz="0" w:space="0" w:color="auto"/>
                                            <w:left w:val="none" w:sz="0" w:space="0" w:color="auto"/>
                                            <w:bottom w:val="none" w:sz="0" w:space="0" w:color="auto"/>
                                            <w:right w:val="none" w:sz="0" w:space="0" w:color="auto"/>
                                          </w:divBdr>
                                        </w:div>
                                        <w:div w:id="527255381">
                                          <w:marLeft w:val="0"/>
                                          <w:marRight w:val="0"/>
                                          <w:marTop w:val="0"/>
                                          <w:marBottom w:val="0"/>
                                          <w:divBdr>
                                            <w:top w:val="none" w:sz="0" w:space="0" w:color="auto"/>
                                            <w:left w:val="none" w:sz="0" w:space="0" w:color="auto"/>
                                            <w:bottom w:val="none" w:sz="0" w:space="0" w:color="auto"/>
                                            <w:right w:val="none" w:sz="0" w:space="0" w:color="auto"/>
                                          </w:divBdr>
                                          <w:divsChild>
                                            <w:div w:id="886219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392207">
      <w:bodyDiv w:val="1"/>
      <w:marLeft w:val="0"/>
      <w:marRight w:val="0"/>
      <w:marTop w:val="0"/>
      <w:marBottom w:val="0"/>
      <w:divBdr>
        <w:top w:val="none" w:sz="0" w:space="0" w:color="auto"/>
        <w:left w:val="none" w:sz="0" w:space="0" w:color="auto"/>
        <w:bottom w:val="none" w:sz="0" w:space="0" w:color="auto"/>
        <w:right w:val="none" w:sz="0" w:space="0" w:color="auto"/>
      </w:divBdr>
      <w:divsChild>
        <w:div w:id="962686702">
          <w:marLeft w:val="0"/>
          <w:marRight w:val="0"/>
          <w:marTop w:val="0"/>
          <w:marBottom w:val="0"/>
          <w:divBdr>
            <w:top w:val="none" w:sz="0" w:space="0" w:color="auto"/>
            <w:left w:val="none" w:sz="0" w:space="0" w:color="auto"/>
            <w:bottom w:val="none" w:sz="0" w:space="0" w:color="auto"/>
            <w:right w:val="none" w:sz="0" w:space="0" w:color="auto"/>
          </w:divBdr>
          <w:divsChild>
            <w:div w:id="146560227">
              <w:marLeft w:val="0"/>
              <w:marRight w:val="0"/>
              <w:marTop w:val="0"/>
              <w:marBottom w:val="0"/>
              <w:divBdr>
                <w:top w:val="none" w:sz="0" w:space="0" w:color="auto"/>
                <w:left w:val="none" w:sz="0" w:space="0" w:color="auto"/>
                <w:bottom w:val="none" w:sz="0" w:space="0" w:color="auto"/>
                <w:right w:val="none" w:sz="0" w:space="0" w:color="auto"/>
              </w:divBdr>
              <w:divsChild>
                <w:div w:id="70321546">
                  <w:marLeft w:val="150"/>
                  <w:marRight w:val="0"/>
                  <w:marTop w:val="0"/>
                  <w:marBottom w:val="0"/>
                  <w:divBdr>
                    <w:top w:val="none" w:sz="0" w:space="0" w:color="auto"/>
                    <w:left w:val="none" w:sz="0" w:space="0" w:color="auto"/>
                    <w:bottom w:val="none" w:sz="0" w:space="0" w:color="auto"/>
                    <w:right w:val="none" w:sz="0" w:space="0" w:color="auto"/>
                  </w:divBdr>
                  <w:divsChild>
                    <w:div w:id="964777857">
                      <w:marLeft w:val="0"/>
                      <w:marRight w:val="0"/>
                      <w:marTop w:val="0"/>
                      <w:marBottom w:val="0"/>
                      <w:divBdr>
                        <w:top w:val="none" w:sz="0" w:space="0" w:color="auto"/>
                        <w:left w:val="none" w:sz="0" w:space="0" w:color="auto"/>
                        <w:bottom w:val="none" w:sz="0" w:space="0" w:color="auto"/>
                        <w:right w:val="none" w:sz="0" w:space="0" w:color="auto"/>
                      </w:divBdr>
                      <w:divsChild>
                        <w:div w:id="1835953329">
                          <w:marLeft w:val="0"/>
                          <w:marRight w:val="0"/>
                          <w:marTop w:val="0"/>
                          <w:marBottom w:val="0"/>
                          <w:divBdr>
                            <w:top w:val="none" w:sz="0" w:space="0" w:color="auto"/>
                            <w:left w:val="none" w:sz="0" w:space="0" w:color="auto"/>
                            <w:bottom w:val="none" w:sz="0" w:space="0" w:color="auto"/>
                            <w:right w:val="none" w:sz="0" w:space="0" w:color="auto"/>
                          </w:divBdr>
                        </w:div>
                        <w:div w:id="578442160">
                          <w:marLeft w:val="0"/>
                          <w:marRight w:val="0"/>
                          <w:marTop w:val="0"/>
                          <w:marBottom w:val="0"/>
                          <w:divBdr>
                            <w:top w:val="none" w:sz="0" w:space="0" w:color="auto"/>
                            <w:left w:val="none" w:sz="0" w:space="0" w:color="auto"/>
                            <w:bottom w:val="none" w:sz="0" w:space="0" w:color="auto"/>
                            <w:right w:val="none" w:sz="0" w:space="0" w:color="auto"/>
                          </w:divBdr>
                        </w:div>
                        <w:div w:id="16937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52129">
      <w:bodyDiv w:val="1"/>
      <w:marLeft w:val="0"/>
      <w:marRight w:val="0"/>
      <w:marTop w:val="0"/>
      <w:marBottom w:val="0"/>
      <w:divBdr>
        <w:top w:val="none" w:sz="0" w:space="0" w:color="auto"/>
        <w:left w:val="none" w:sz="0" w:space="0" w:color="auto"/>
        <w:bottom w:val="none" w:sz="0" w:space="0" w:color="auto"/>
        <w:right w:val="none" w:sz="0" w:space="0" w:color="auto"/>
      </w:divBdr>
      <w:divsChild>
        <w:div w:id="298994595">
          <w:marLeft w:val="0"/>
          <w:marRight w:val="0"/>
          <w:marTop w:val="0"/>
          <w:marBottom w:val="450"/>
          <w:divBdr>
            <w:top w:val="none" w:sz="0" w:space="0" w:color="auto"/>
            <w:left w:val="none" w:sz="0" w:space="0" w:color="auto"/>
            <w:bottom w:val="none" w:sz="0" w:space="0" w:color="auto"/>
            <w:right w:val="none" w:sz="0" w:space="0" w:color="auto"/>
          </w:divBdr>
        </w:div>
      </w:divsChild>
    </w:div>
    <w:div w:id="1398818090">
      <w:bodyDiv w:val="1"/>
      <w:marLeft w:val="0"/>
      <w:marRight w:val="0"/>
      <w:marTop w:val="0"/>
      <w:marBottom w:val="0"/>
      <w:divBdr>
        <w:top w:val="none" w:sz="0" w:space="0" w:color="auto"/>
        <w:left w:val="none" w:sz="0" w:space="0" w:color="auto"/>
        <w:bottom w:val="none" w:sz="0" w:space="0" w:color="auto"/>
        <w:right w:val="none" w:sz="0" w:space="0" w:color="auto"/>
      </w:divBdr>
    </w:div>
    <w:div w:id="1399209899">
      <w:bodyDiv w:val="1"/>
      <w:marLeft w:val="0"/>
      <w:marRight w:val="0"/>
      <w:marTop w:val="0"/>
      <w:marBottom w:val="0"/>
      <w:divBdr>
        <w:top w:val="none" w:sz="0" w:space="0" w:color="auto"/>
        <w:left w:val="none" w:sz="0" w:space="0" w:color="auto"/>
        <w:bottom w:val="none" w:sz="0" w:space="0" w:color="auto"/>
        <w:right w:val="none" w:sz="0" w:space="0" w:color="auto"/>
      </w:divBdr>
      <w:divsChild>
        <w:div w:id="198015885">
          <w:marLeft w:val="0"/>
          <w:marRight w:val="0"/>
          <w:marTop w:val="0"/>
          <w:marBottom w:val="0"/>
          <w:divBdr>
            <w:top w:val="none" w:sz="0" w:space="0" w:color="auto"/>
            <w:left w:val="none" w:sz="0" w:space="0" w:color="auto"/>
            <w:bottom w:val="none" w:sz="0" w:space="0" w:color="auto"/>
            <w:right w:val="none" w:sz="0" w:space="0" w:color="auto"/>
          </w:divBdr>
          <w:divsChild>
            <w:div w:id="949622779">
              <w:marLeft w:val="0"/>
              <w:marRight w:val="0"/>
              <w:marTop w:val="0"/>
              <w:marBottom w:val="450"/>
              <w:divBdr>
                <w:top w:val="none" w:sz="0" w:space="0" w:color="auto"/>
                <w:left w:val="none" w:sz="0" w:space="0" w:color="auto"/>
                <w:bottom w:val="none" w:sz="0" w:space="0" w:color="auto"/>
                <w:right w:val="none" w:sz="0" w:space="0" w:color="auto"/>
              </w:divBdr>
            </w:div>
          </w:divsChild>
        </w:div>
        <w:div w:id="109863154">
          <w:marLeft w:val="0"/>
          <w:marRight w:val="0"/>
          <w:marTop w:val="0"/>
          <w:marBottom w:val="0"/>
          <w:divBdr>
            <w:top w:val="none" w:sz="0" w:space="0" w:color="auto"/>
            <w:left w:val="none" w:sz="0" w:space="0" w:color="auto"/>
            <w:bottom w:val="none" w:sz="0" w:space="0" w:color="auto"/>
            <w:right w:val="none" w:sz="0" w:space="0" w:color="auto"/>
          </w:divBdr>
        </w:div>
      </w:divsChild>
    </w:div>
    <w:div w:id="1399473651">
      <w:bodyDiv w:val="1"/>
      <w:marLeft w:val="0"/>
      <w:marRight w:val="0"/>
      <w:marTop w:val="0"/>
      <w:marBottom w:val="0"/>
      <w:divBdr>
        <w:top w:val="none" w:sz="0" w:space="0" w:color="auto"/>
        <w:left w:val="none" w:sz="0" w:space="0" w:color="auto"/>
        <w:bottom w:val="none" w:sz="0" w:space="0" w:color="auto"/>
        <w:right w:val="none" w:sz="0" w:space="0" w:color="auto"/>
      </w:divBdr>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824696">
      <w:bodyDiv w:val="1"/>
      <w:marLeft w:val="0"/>
      <w:marRight w:val="0"/>
      <w:marTop w:val="0"/>
      <w:marBottom w:val="0"/>
      <w:divBdr>
        <w:top w:val="none" w:sz="0" w:space="0" w:color="auto"/>
        <w:left w:val="none" w:sz="0" w:space="0" w:color="auto"/>
        <w:bottom w:val="none" w:sz="0" w:space="0" w:color="auto"/>
        <w:right w:val="none" w:sz="0" w:space="0" w:color="auto"/>
      </w:divBdr>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716238">
      <w:bodyDiv w:val="1"/>
      <w:marLeft w:val="0"/>
      <w:marRight w:val="0"/>
      <w:marTop w:val="0"/>
      <w:marBottom w:val="0"/>
      <w:divBdr>
        <w:top w:val="none" w:sz="0" w:space="0" w:color="auto"/>
        <w:left w:val="none" w:sz="0" w:space="0" w:color="auto"/>
        <w:bottom w:val="none" w:sz="0" w:space="0" w:color="auto"/>
        <w:right w:val="none" w:sz="0" w:space="0" w:color="auto"/>
      </w:divBdr>
      <w:divsChild>
        <w:div w:id="702898659">
          <w:marLeft w:val="0"/>
          <w:marRight w:val="0"/>
          <w:marTop w:val="0"/>
          <w:marBottom w:val="0"/>
          <w:divBdr>
            <w:top w:val="none" w:sz="0" w:space="0" w:color="auto"/>
            <w:left w:val="none" w:sz="0" w:space="0" w:color="auto"/>
            <w:bottom w:val="none" w:sz="0" w:space="0" w:color="auto"/>
            <w:right w:val="none" w:sz="0" w:space="0" w:color="auto"/>
          </w:divBdr>
          <w:divsChild>
            <w:div w:id="1491748600">
              <w:marLeft w:val="0"/>
              <w:marRight w:val="0"/>
              <w:marTop w:val="150"/>
              <w:marBottom w:val="0"/>
              <w:divBdr>
                <w:top w:val="none" w:sz="0" w:space="0" w:color="auto"/>
                <w:left w:val="none" w:sz="0" w:space="0" w:color="auto"/>
                <w:bottom w:val="none" w:sz="0" w:space="0" w:color="auto"/>
                <w:right w:val="none" w:sz="0" w:space="0" w:color="auto"/>
              </w:divBdr>
              <w:divsChild>
                <w:div w:id="1456409723">
                  <w:marLeft w:val="0"/>
                  <w:marRight w:val="0"/>
                  <w:marTop w:val="0"/>
                  <w:marBottom w:val="0"/>
                  <w:divBdr>
                    <w:top w:val="none" w:sz="0" w:space="0" w:color="auto"/>
                    <w:left w:val="none" w:sz="0" w:space="0" w:color="auto"/>
                    <w:bottom w:val="none" w:sz="0" w:space="0" w:color="auto"/>
                    <w:right w:val="none" w:sz="0" w:space="0" w:color="auto"/>
                  </w:divBdr>
                  <w:divsChild>
                    <w:div w:id="1647053980">
                      <w:marLeft w:val="0"/>
                      <w:marRight w:val="0"/>
                      <w:marTop w:val="0"/>
                      <w:marBottom w:val="0"/>
                      <w:divBdr>
                        <w:top w:val="none" w:sz="0" w:space="0" w:color="auto"/>
                        <w:left w:val="none" w:sz="0" w:space="0" w:color="auto"/>
                        <w:bottom w:val="none" w:sz="0" w:space="0" w:color="auto"/>
                        <w:right w:val="none" w:sz="0" w:space="0" w:color="auto"/>
                      </w:divBdr>
                      <w:divsChild>
                        <w:div w:id="20711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7993026">
      <w:bodyDiv w:val="1"/>
      <w:marLeft w:val="0"/>
      <w:marRight w:val="0"/>
      <w:marTop w:val="0"/>
      <w:marBottom w:val="0"/>
      <w:divBdr>
        <w:top w:val="none" w:sz="0" w:space="0" w:color="auto"/>
        <w:left w:val="none" w:sz="0" w:space="0" w:color="auto"/>
        <w:bottom w:val="none" w:sz="0" w:space="0" w:color="auto"/>
        <w:right w:val="none" w:sz="0" w:space="0" w:color="auto"/>
      </w:divBdr>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0423409">
      <w:bodyDiv w:val="1"/>
      <w:marLeft w:val="0"/>
      <w:marRight w:val="0"/>
      <w:marTop w:val="0"/>
      <w:marBottom w:val="0"/>
      <w:divBdr>
        <w:top w:val="none" w:sz="0" w:space="0" w:color="auto"/>
        <w:left w:val="none" w:sz="0" w:space="0" w:color="auto"/>
        <w:bottom w:val="none" w:sz="0" w:space="0" w:color="auto"/>
        <w:right w:val="none" w:sz="0" w:space="0" w:color="auto"/>
      </w:divBdr>
      <w:divsChild>
        <w:div w:id="2103185735">
          <w:marLeft w:val="0"/>
          <w:marRight w:val="0"/>
          <w:marTop w:val="0"/>
          <w:marBottom w:val="0"/>
          <w:divBdr>
            <w:top w:val="none" w:sz="0" w:space="0" w:color="auto"/>
            <w:left w:val="none" w:sz="0" w:space="0" w:color="auto"/>
            <w:bottom w:val="none" w:sz="0" w:space="0" w:color="auto"/>
            <w:right w:val="none" w:sz="0" w:space="0" w:color="auto"/>
          </w:divBdr>
          <w:divsChild>
            <w:div w:id="1835416800">
              <w:marLeft w:val="0"/>
              <w:marRight w:val="0"/>
              <w:marTop w:val="0"/>
              <w:marBottom w:val="0"/>
              <w:divBdr>
                <w:top w:val="none" w:sz="0" w:space="0" w:color="auto"/>
                <w:left w:val="none" w:sz="0" w:space="0" w:color="auto"/>
                <w:bottom w:val="none" w:sz="0" w:space="0" w:color="auto"/>
                <w:right w:val="none" w:sz="0" w:space="0" w:color="auto"/>
              </w:divBdr>
              <w:divsChild>
                <w:div w:id="878778392">
                  <w:marLeft w:val="0"/>
                  <w:marRight w:val="0"/>
                  <w:marTop w:val="0"/>
                  <w:marBottom w:val="0"/>
                  <w:divBdr>
                    <w:top w:val="none" w:sz="0" w:space="0" w:color="auto"/>
                    <w:left w:val="none" w:sz="0" w:space="0" w:color="auto"/>
                    <w:bottom w:val="none" w:sz="0" w:space="0" w:color="auto"/>
                    <w:right w:val="none" w:sz="0" w:space="0" w:color="auto"/>
                  </w:divBdr>
                  <w:divsChild>
                    <w:div w:id="1429429843">
                      <w:marLeft w:val="0"/>
                      <w:marRight w:val="0"/>
                      <w:marTop w:val="0"/>
                      <w:marBottom w:val="0"/>
                      <w:divBdr>
                        <w:top w:val="none" w:sz="0" w:space="0" w:color="auto"/>
                        <w:left w:val="none" w:sz="0" w:space="0" w:color="auto"/>
                        <w:bottom w:val="none" w:sz="0" w:space="0" w:color="auto"/>
                        <w:right w:val="none" w:sz="0" w:space="0" w:color="auto"/>
                      </w:divBdr>
                      <w:divsChild>
                        <w:div w:id="949355466">
                          <w:marLeft w:val="0"/>
                          <w:marRight w:val="0"/>
                          <w:marTop w:val="0"/>
                          <w:marBottom w:val="0"/>
                          <w:divBdr>
                            <w:top w:val="none" w:sz="0" w:space="0" w:color="auto"/>
                            <w:left w:val="none" w:sz="0" w:space="0" w:color="auto"/>
                            <w:bottom w:val="none" w:sz="0" w:space="0" w:color="auto"/>
                            <w:right w:val="none" w:sz="0" w:space="0" w:color="auto"/>
                          </w:divBdr>
                          <w:divsChild>
                            <w:div w:id="1085498213">
                              <w:marLeft w:val="0"/>
                              <w:marRight w:val="0"/>
                              <w:marTop w:val="0"/>
                              <w:marBottom w:val="0"/>
                              <w:divBdr>
                                <w:top w:val="none" w:sz="0" w:space="0" w:color="auto"/>
                                <w:left w:val="none" w:sz="0" w:space="0" w:color="auto"/>
                                <w:bottom w:val="none" w:sz="0" w:space="0" w:color="auto"/>
                                <w:right w:val="none" w:sz="0" w:space="0" w:color="auto"/>
                              </w:divBdr>
                              <w:divsChild>
                                <w:div w:id="1037663589">
                                  <w:marLeft w:val="0"/>
                                  <w:marRight w:val="0"/>
                                  <w:marTop w:val="0"/>
                                  <w:marBottom w:val="0"/>
                                  <w:divBdr>
                                    <w:top w:val="none" w:sz="0" w:space="0" w:color="auto"/>
                                    <w:left w:val="none" w:sz="0" w:space="0" w:color="auto"/>
                                    <w:bottom w:val="none" w:sz="0" w:space="0" w:color="auto"/>
                                    <w:right w:val="none" w:sz="0" w:space="0" w:color="auto"/>
                                  </w:divBdr>
                                  <w:divsChild>
                                    <w:div w:id="1464424666">
                                      <w:marLeft w:val="0"/>
                                      <w:marRight w:val="0"/>
                                      <w:marTop w:val="0"/>
                                      <w:marBottom w:val="0"/>
                                      <w:divBdr>
                                        <w:top w:val="none" w:sz="0" w:space="0" w:color="auto"/>
                                        <w:left w:val="none" w:sz="0" w:space="0" w:color="auto"/>
                                        <w:bottom w:val="none" w:sz="0" w:space="0" w:color="auto"/>
                                        <w:right w:val="none" w:sz="0" w:space="0" w:color="auto"/>
                                      </w:divBdr>
                                      <w:divsChild>
                                        <w:div w:id="5368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192665">
      <w:bodyDiv w:val="1"/>
      <w:marLeft w:val="0"/>
      <w:marRight w:val="0"/>
      <w:marTop w:val="0"/>
      <w:marBottom w:val="0"/>
      <w:divBdr>
        <w:top w:val="none" w:sz="0" w:space="0" w:color="auto"/>
        <w:left w:val="none" w:sz="0" w:space="0" w:color="auto"/>
        <w:bottom w:val="none" w:sz="0" w:space="0" w:color="auto"/>
        <w:right w:val="none" w:sz="0" w:space="0" w:color="auto"/>
      </w:divBdr>
      <w:divsChild>
        <w:div w:id="661203019">
          <w:marLeft w:val="0"/>
          <w:marRight w:val="0"/>
          <w:marTop w:val="0"/>
          <w:marBottom w:val="0"/>
          <w:divBdr>
            <w:top w:val="none" w:sz="0" w:space="0" w:color="auto"/>
            <w:left w:val="none" w:sz="0" w:space="0" w:color="auto"/>
            <w:bottom w:val="none" w:sz="0" w:space="0" w:color="auto"/>
            <w:right w:val="none" w:sz="0" w:space="0" w:color="auto"/>
          </w:divBdr>
          <w:divsChild>
            <w:div w:id="1996445576">
              <w:marLeft w:val="0"/>
              <w:marRight w:val="0"/>
              <w:marTop w:val="0"/>
              <w:marBottom w:val="0"/>
              <w:divBdr>
                <w:top w:val="none" w:sz="0" w:space="0" w:color="auto"/>
                <w:left w:val="none" w:sz="0" w:space="0" w:color="auto"/>
                <w:bottom w:val="none" w:sz="0" w:space="0" w:color="auto"/>
                <w:right w:val="none" w:sz="0" w:space="0" w:color="auto"/>
              </w:divBdr>
              <w:divsChild>
                <w:div w:id="298845507">
                  <w:marLeft w:val="0"/>
                  <w:marRight w:val="0"/>
                  <w:marTop w:val="0"/>
                  <w:marBottom w:val="0"/>
                  <w:divBdr>
                    <w:top w:val="none" w:sz="0" w:space="0" w:color="auto"/>
                    <w:left w:val="none" w:sz="0" w:space="0" w:color="auto"/>
                    <w:bottom w:val="none" w:sz="0" w:space="0" w:color="auto"/>
                    <w:right w:val="none" w:sz="0" w:space="0" w:color="auto"/>
                  </w:divBdr>
                  <w:divsChild>
                    <w:div w:id="1482037207">
                      <w:marLeft w:val="0"/>
                      <w:marRight w:val="0"/>
                      <w:marTop w:val="300"/>
                      <w:marBottom w:val="600"/>
                      <w:divBdr>
                        <w:top w:val="none" w:sz="0" w:space="0" w:color="auto"/>
                        <w:left w:val="none" w:sz="0" w:space="0" w:color="auto"/>
                        <w:bottom w:val="none" w:sz="0" w:space="0" w:color="auto"/>
                        <w:right w:val="none" w:sz="0" w:space="0" w:color="auto"/>
                      </w:divBdr>
                      <w:divsChild>
                        <w:div w:id="1099301200">
                          <w:marLeft w:val="0"/>
                          <w:marRight w:val="0"/>
                          <w:marTop w:val="0"/>
                          <w:marBottom w:val="0"/>
                          <w:divBdr>
                            <w:top w:val="none" w:sz="0" w:space="0" w:color="auto"/>
                            <w:left w:val="none" w:sz="0" w:space="0" w:color="auto"/>
                            <w:bottom w:val="none" w:sz="0" w:space="0" w:color="auto"/>
                            <w:right w:val="none" w:sz="0" w:space="0" w:color="auto"/>
                          </w:divBdr>
                          <w:divsChild>
                            <w:div w:id="332923719">
                              <w:marLeft w:val="0"/>
                              <w:marRight w:val="0"/>
                              <w:marTop w:val="0"/>
                              <w:marBottom w:val="0"/>
                              <w:divBdr>
                                <w:top w:val="none" w:sz="0" w:space="0" w:color="auto"/>
                                <w:left w:val="none" w:sz="0" w:space="0" w:color="auto"/>
                                <w:bottom w:val="none" w:sz="0" w:space="0" w:color="auto"/>
                                <w:right w:val="none" w:sz="0" w:space="0" w:color="auto"/>
                              </w:divBdr>
                              <w:divsChild>
                                <w:div w:id="1495487875">
                                  <w:marLeft w:val="0"/>
                                  <w:marRight w:val="0"/>
                                  <w:marTop w:val="0"/>
                                  <w:marBottom w:val="0"/>
                                  <w:divBdr>
                                    <w:top w:val="none" w:sz="0" w:space="0" w:color="auto"/>
                                    <w:left w:val="none" w:sz="0" w:space="0" w:color="auto"/>
                                    <w:bottom w:val="none" w:sz="0" w:space="0" w:color="auto"/>
                                    <w:right w:val="none" w:sz="0" w:space="0" w:color="auto"/>
                                  </w:divBdr>
                                  <w:divsChild>
                                    <w:div w:id="900284953">
                                      <w:marLeft w:val="0"/>
                                      <w:marRight w:val="0"/>
                                      <w:marTop w:val="150"/>
                                      <w:marBottom w:val="0"/>
                                      <w:divBdr>
                                        <w:top w:val="none" w:sz="0" w:space="0" w:color="auto"/>
                                        <w:left w:val="none" w:sz="0" w:space="0" w:color="auto"/>
                                        <w:bottom w:val="none" w:sz="0" w:space="0" w:color="auto"/>
                                        <w:right w:val="none" w:sz="0" w:space="0" w:color="auto"/>
                                      </w:divBdr>
                                      <w:divsChild>
                                        <w:div w:id="2059892329">
                                          <w:marLeft w:val="0"/>
                                          <w:marRight w:val="0"/>
                                          <w:marTop w:val="0"/>
                                          <w:marBottom w:val="0"/>
                                          <w:divBdr>
                                            <w:top w:val="none" w:sz="0" w:space="0" w:color="auto"/>
                                            <w:left w:val="none" w:sz="0" w:space="0" w:color="auto"/>
                                            <w:bottom w:val="none" w:sz="0" w:space="0" w:color="auto"/>
                                            <w:right w:val="none" w:sz="0" w:space="0" w:color="auto"/>
                                          </w:divBdr>
                                          <w:divsChild>
                                            <w:div w:id="1245140344">
                                              <w:marLeft w:val="0"/>
                                              <w:marRight w:val="0"/>
                                              <w:marTop w:val="0"/>
                                              <w:marBottom w:val="0"/>
                                              <w:divBdr>
                                                <w:top w:val="none" w:sz="0" w:space="0" w:color="auto"/>
                                                <w:left w:val="none" w:sz="0" w:space="0" w:color="auto"/>
                                                <w:bottom w:val="none" w:sz="0" w:space="0" w:color="auto"/>
                                                <w:right w:val="none" w:sz="0" w:space="0" w:color="auto"/>
                                              </w:divBdr>
                                              <w:divsChild>
                                                <w:div w:id="2144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010527">
      <w:bodyDiv w:val="1"/>
      <w:marLeft w:val="0"/>
      <w:marRight w:val="0"/>
      <w:marTop w:val="0"/>
      <w:marBottom w:val="0"/>
      <w:divBdr>
        <w:top w:val="none" w:sz="0" w:space="0" w:color="auto"/>
        <w:left w:val="none" w:sz="0" w:space="0" w:color="auto"/>
        <w:bottom w:val="none" w:sz="0" w:space="0" w:color="auto"/>
        <w:right w:val="none" w:sz="0" w:space="0" w:color="auto"/>
      </w:divBdr>
    </w:div>
    <w:div w:id="1414663445">
      <w:bodyDiv w:val="1"/>
      <w:marLeft w:val="0"/>
      <w:marRight w:val="0"/>
      <w:marTop w:val="0"/>
      <w:marBottom w:val="0"/>
      <w:divBdr>
        <w:top w:val="none" w:sz="0" w:space="0" w:color="auto"/>
        <w:left w:val="none" w:sz="0" w:space="0" w:color="auto"/>
        <w:bottom w:val="none" w:sz="0" w:space="0" w:color="auto"/>
        <w:right w:val="none" w:sz="0" w:space="0" w:color="auto"/>
      </w:divBdr>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860757">
      <w:bodyDiv w:val="1"/>
      <w:marLeft w:val="0"/>
      <w:marRight w:val="0"/>
      <w:marTop w:val="0"/>
      <w:marBottom w:val="0"/>
      <w:divBdr>
        <w:top w:val="none" w:sz="0" w:space="0" w:color="auto"/>
        <w:left w:val="none" w:sz="0" w:space="0" w:color="auto"/>
        <w:bottom w:val="none" w:sz="0" w:space="0" w:color="auto"/>
        <w:right w:val="none" w:sz="0" w:space="0" w:color="auto"/>
      </w:divBdr>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706979">
      <w:bodyDiv w:val="1"/>
      <w:marLeft w:val="0"/>
      <w:marRight w:val="0"/>
      <w:marTop w:val="0"/>
      <w:marBottom w:val="0"/>
      <w:divBdr>
        <w:top w:val="none" w:sz="0" w:space="0" w:color="auto"/>
        <w:left w:val="none" w:sz="0" w:space="0" w:color="auto"/>
        <w:bottom w:val="none" w:sz="0" w:space="0" w:color="auto"/>
        <w:right w:val="none" w:sz="0" w:space="0" w:color="auto"/>
      </w:divBdr>
      <w:divsChild>
        <w:div w:id="759765052">
          <w:marLeft w:val="0"/>
          <w:marRight w:val="0"/>
          <w:marTop w:val="0"/>
          <w:marBottom w:val="0"/>
          <w:divBdr>
            <w:top w:val="none" w:sz="0" w:space="0" w:color="auto"/>
            <w:left w:val="none" w:sz="0" w:space="0" w:color="auto"/>
            <w:bottom w:val="none" w:sz="0" w:space="0" w:color="auto"/>
            <w:right w:val="none" w:sz="0" w:space="0" w:color="auto"/>
          </w:divBdr>
          <w:divsChild>
            <w:div w:id="1378814174">
              <w:marLeft w:val="0"/>
              <w:marRight w:val="0"/>
              <w:marTop w:val="0"/>
              <w:marBottom w:val="0"/>
              <w:divBdr>
                <w:top w:val="none" w:sz="0" w:space="0" w:color="auto"/>
                <w:left w:val="none" w:sz="0" w:space="0" w:color="auto"/>
                <w:bottom w:val="none" w:sz="0" w:space="0" w:color="auto"/>
                <w:right w:val="none" w:sz="0" w:space="0" w:color="auto"/>
              </w:divBdr>
              <w:divsChild>
                <w:div w:id="1554922112">
                  <w:marLeft w:val="0"/>
                  <w:marRight w:val="15"/>
                  <w:marTop w:val="0"/>
                  <w:marBottom w:val="0"/>
                  <w:divBdr>
                    <w:top w:val="none" w:sz="0" w:space="0" w:color="auto"/>
                    <w:left w:val="none" w:sz="0" w:space="0" w:color="auto"/>
                    <w:bottom w:val="none" w:sz="0" w:space="0" w:color="auto"/>
                    <w:right w:val="none" w:sz="0" w:space="0" w:color="auto"/>
                  </w:divBdr>
                  <w:divsChild>
                    <w:div w:id="15743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19055390">
      <w:bodyDiv w:val="1"/>
      <w:marLeft w:val="0"/>
      <w:marRight w:val="0"/>
      <w:marTop w:val="0"/>
      <w:marBottom w:val="0"/>
      <w:divBdr>
        <w:top w:val="none" w:sz="0" w:space="0" w:color="auto"/>
        <w:left w:val="none" w:sz="0" w:space="0" w:color="auto"/>
        <w:bottom w:val="none" w:sz="0" w:space="0" w:color="auto"/>
        <w:right w:val="none" w:sz="0" w:space="0" w:color="auto"/>
      </w:divBdr>
    </w:div>
    <w:div w:id="1419252857">
      <w:bodyDiv w:val="1"/>
      <w:marLeft w:val="0"/>
      <w:marRight w:val="0"/>
      <w:marTop w:val="0"/>
      <w:marBottom w:val="0"/>
      <w:divBdr>
        <w:top w:val="none" w:sz="0" w:space="0" w:color="auto"/>
        <w:left w:val="none" w:sz="0" w:space="0" w:color="auto"/>
        <w:bottom w:val="none" w:sz="0" w:space="0" w:color="auto"/>
        <w:right w:val="none" w:sz="0" w:space="0" w:color="auto"/>
      </w:divBdr>
    </w:div>
    <w:div w:id="1420977753">
      <w:bodyDiv w:val="1"/>
      <w:marLeft w:val="0"/>
      <w:marRight w:val="0"/>
      <w:marTop w:val="0"/>
      <w:marBottom w:val="0"/>
      <w:divBdr>
        <w:top w:val="none" w:sz="0" w:space="0" w:color="auto"/>
        <w:left w:val="none" w:sz="0" w:space="0" w:color="auto"/>
        <w:bottom w:val="none" w:sz="0" w:space="0" w:color="auto"/>
        <w:right w:val="none" w:sz="0" w:space="0" w:color="auto"/>
      </w:divBdr>
      <w:divsChild>
        <w:div w:id="2106220853">
          <w:marLeft w:val="0"/>
          <w:marRight w:val="0"/>
          <w:marTop w:val="0"/>
          <w:marBottom w:val="0"/>
          <w:divBdr>
            <w:top w:val="none" w:sz="0" w:space="0" w:color="auto"/>
            <w:left w:val="none" w:sz="0" w:space="0" w:color="auto"/>
            <w:bottom w:val="none" w:sz="0" w:space="0" w:color="auto"/>
            <w:right w:val="none" w:sz="0" w:space="0" w:color="auto"/>
          </w:divBdr>
          <w:divsChild>
            <w:div w:id="19842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78109">
      <w:bodyDiv w:val="1"/>
      <w:marLeft w:val="0"/>
      <w:marRight w:val="0"/>
      <w:marTop w:val="0"/>
      <w:marBottom w:val="0"/>
      <w:divBdr>
        <w:top w:val="none" w:sz="0" w:space="0" w:color="auto"/>
        <w:left w:val="none" w:sz="0" w:space="0" w:color="auto"/>
        <w:bottom w:val="none" w:sz="0" w:space="0" w:color="auto"/>
        <w:right w:val="none" w:sz="0" w:space="0" w:color="auto"/>
      </w:divBdr>
      <w:divsChild>
        <w:div w:id="1047993345">
          <w:marLeft w:val="0"/>
          <w:marRight w:val="0"/>
          <w:marTop w:val="0"/>
          <w:marBottom w:val="0"/>
          <w:divBdr>
            <w:top w:val="none" w:sz="0" w:space="0" w:color="auto"/>
            <w:left w:val="none" w:sz="0" w:space="0" w:color="auto"/>
            <w:bottom w:val="none" w:sz="0" w:space="0" w:color="auto"/>
            <w:right w:val="none" w:sz="0" w:space="0" w:color="auto"/>
          </w:divBdr>
          <w:divsChild>
            <w:div w:id="114446420">
              <w:marLeft w:val="0"/>
              <w:marRight w:val="0"/>
              <w:marTop w:val="0"/>
              <w:marBottom w:val="0"/>
              <w:divBdr>
                <w:top w:val="none" w:sz="0" w:space="0" w:color="auto"/>
                <w:left w:val="none" w:sz="0" w:space="0" w:color="auto"/>
                <w:bottom w:val="none" w:sz="0" w:space="0" w:color="auto"/>
                <w:right w:val="none" w:sz="0" w:space="0" w:color="auto"/>
              </w:divBdr>
              <w:divsChild>
                <w:div w:id="390807436">
                  <w:marLeft w:val="-225"/>
                  <w:marRight w:val="-225"/>
                  <w:marTop w:val="0"/>
                  <w:marBottom w:val="0"/>
                  <w:divBdr>
                    <w:top w:val="none" w:sz="0" w:space="0" w:color="auto"/>
                    <w:left w:val="none" w:sz="0" w:space="0" w:color="auto"/>
                    <w:bottom w:val="none" w:sz="0" w:space="0" w:color="auto"/>
                    <w:right w:val="none" w:sz="0" w:space="0" w:color="auto"/>
                  </w:divBdr>
                  <w:divsChild>
                    <w:div w:id="1512331624">
                      <w:marLeft w:val="0"/>
                      <w:marRight w:val="0"/>
                      <w:marTop w:val="0"/>
                      <w:marBottom w:val="0"/>
                      <w:divBdr>
                        <w:top w:val="none" w:sz="0" w:space="0" w:color="auto"/>
                        <w:left w:val="none" w:sz="0" w:space="0" w:color="auto"/>
                        <w:bottom w:val="none" w:sz="0" w:space="0" w:color="auto"/>
                        <w:right w:val="none" w:sz="0" w:space="0" w:color="auto"/>
                      </w:divBdr>
                      <w:divsChild>
                        <w:div w:id="1507936206">
                          <w:marLeft w:val="0"/>
                          <w:marRight w:val="0"/>
                          <w:marTop w:val="300"/>
                          <w:marBottom w:val="0"/>
                          <w:divBdr>
                            <w:top w:val="none" w:sz="0" w:space="0" w:color="auto"/>
                            <w:left w:val="none" w:sz="0" w:space="0" w:color="auto"/>
                            <w:bottom w:val="none" w:sz="0" w:space="0" w:color="auto"/>
                            <w:right w:val="none" w:sz="0" w:space="0" w:color="auto"/>
                          </w:divBdr>
                          <w:divsChild>
                            <w:div w:id="1945383381">
                              <w:marLeft w:val="0"/>
                              <w:marRight w:val="0"/>
                              <w:marTop w:val="0"/>
                              <w:marBottom w:val="0"/>
                              <w:divBdr>
                                <w:top w:val="none" w:sz="0" w:space="0" w:color="auto"/>
                                <w:left w:val="none" w:sz="0" w:space="0" w:color="auto"/>
                                <w:bottom w:val="none" w:sz="0" w:space="0" w:color="auto"/>
                                <w:right w:val="none" w:sz="0" w:space="0" w:color="auto"/>
                              </w:divBdr>
                              <w:divsChild>
                                <w:div w:id="588852280">
                                  <w:marLeft w:val="0"/>
                                  <w:marRight w:val="0"/>
                                  <w:marTop w:val="0"/>
                                  <w:marBottom w:val="0"/>
                                  <w:divBdr>
                                    <w:top w:val="none" w:sz="0" w:space="0" w:color="auto"/>
                                    <w:left w:val="none" w:sz="0" w:space="0" w:color="auto"/>
                                    <w:bottom w:val="none" w:sz="0" w:space="0" w:color="auto"/>
                                    <w:right w:val="none" w:sz="0" w:space="0" w:color="auto"/>
                                  </w:divBdr>
                                  <w:divsChild>
                                    <w:div w:id="324940187">
                                      <w:marLeft w:val="0"/>
                                      <w:marRight w:val="0"/>
                                      <w:marTop w:val="0"/>
                                      <w:marBottom w:val="0"/>
                                      <w:divBdr>
                                        <w:top w:val="none" w:sz="0" w:space="0" w:color="auto"/>
                                        <w:left w:val="none" w:sz="0" w:space="0" w:color="auto"/>
                                        <w:bottom w:val="none" w:sz="0" w:space="0" w:color="auto"/>
                                        <w:right w:val="none" w:sz="0" w:space="0" w:color="auto"/>
                                      </w:divBdr>
                                      <w:divsChild>
                                        <w:div w:id="9510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532509">
      <w:bodyDiv w:val="1"/>
      <w:marLeft w:val="0"/>
      <w:marRight w:val="0"/>
      <w:marTop w:val="0"/>
      <w:marBottom w:val="0"/>
      <w:divBdr>
        <w:top w:val="none" w:sz="0" w:space="0" w:color="auto"/>
        <w:left w:val="none" w:sz="0" w:space="0" w:color="auto"/>
        <w:bottom w:val="none" w:sz="0" w:space="0" w:color="auto"/>
        <w:right w:val="none" w:sz="0" w:space="0" w:color="auto"/>
      </w:divBdr>
      <w:divsChild>
        <w:div w:id="210725581">
          <w:marLeft w:val="0"/>
          <w:marRight w:val="0"/>
          <w:marTop w:val="0"/>
          <w:marBottom w:val="0"/>
          <w:divBdr>
            <w:top w:val="none" w:sz="0" w:space="0" w:color="auto"/>
            <w:left w:val="none" w:sz="0" w:space="0" w:color="auto"/>
            <w:bottom w:val="none" w:sz="0" w:space="0" w:color="auto"/>
            <w:right w:val="none" w:sz="0" w:space="0" w:color="auto"/>
          </w:divBdr>
          <w:divsChild>
            <w:div w:id="1719083201">
              <w:marLeft w:val="0"/>
              <w:marRight w:val="0"/>
              <w:marTop w:val="0"/>
              <w:marBottom w:val="0"/>
              <w:divBdr>
                <w:top w:val="none" w:sz="0" w:space="0" w:color="auto"/>
                <w:left w:val="none" w:sz="0" w:space="0" w:color="auto"/>
                <w:bottom w:val="none" w:sz="0" w:space="0" w:color="auto"/>
                <w:right w:val="none" w:sz="0" w:space="0" w:color="auto"/>
              </w:divBdr>
              <w:divsChild>
                <w:div w:id="1641764125">
                  <w:marLeft w:val="0"/>
                  <w:marRight w:val="0"/>
                  <w:marTop w:val="0"/>
                  <w:marBottom w:val="0"/>
                  <w:divBdr>
                    <w:top w:val="none" w:sz="0" w:space="0" w:color="auto"/>
                    <w:left w:val="none" w:sz="0" w:space="0" w:color="auto"/>
                    <w:bottom w:val="none" w:sz="0" w:space="0" w:color="auto"/>
                    <w:right w:val="none" w:sz="0" w:space="0" w:color="auto"/>
                  </w:divBdr>
                  <w:divsChild>
                    <w:div w:id="1015691814">
                      <w:marLeft w:val="0"/>
                      <w:marRight w:val="0"/>
                      <w:marTop w:val="0"/>
                      <w:marBottom w:val="0"/>
                      <w:divBdr>
                        <w:top w:val="none" w:sz="0" w:space="0" w:color="auto"/>
                        <w:left w:val="none" w:sz="0" w:space="0" w:color="auto"/>
                        <w:bottom w:val="none" w:sz="0" w:space="0" w:color="auto"/>
                        <w:right w:val="none" w:sz="0" w:space="0" w:color="auto"/>
                      </w:divBdr>
                      <w:divsChild>
                        <w:div w:id="1428192767">
                          <w:marLeft w:val="0"/>
                          <w:marRight w:val="0"/>
                          <w:marTop w:val="0"/>
                          <w:marBottom w:val="0"/>
                          <w:divBdr>
                            <w:top w:val="none" w:sz="0" w:space="0" w:color="auto"/>
                            <w:left w:val="none" w:sz="0" w:space="0" w:color="auto"/>
                            <w:bottom w:val="none" w:sz="0" w:space="0" w:color="auto"/>
                            <w:right w:val="none" w:sz="0" w:space="0" w:color="auto"/>
                          </w:divBdr>
                          <w:divsChild>
                            <w:div w:id="141973646">
                              <w:marLeft w:val="0"/>
                              <w:marRight w:val="0"/>
                              <w:marTop w:val="0"/>
                              <w:marBottom w:val="0"/>
                              <w:divBdr>
                                <w:top w:val="none" w:sz="0" w:space="0" w:color="auto"/>
                                <w:left w:val="none" w:sz="0" w:space="0" w:color="auto"/>
                                <w:bottom w:val="none" w:sz="0" w:space="0" w:color="auto"/>
                                <w:right w:val="none" w:sz="0" w:space="0" w:color="auto"/>
                              </w:divBdr>
                              <w:divsChild>
                                <w:div w:id="1867792402">
                                  <w:marLeft w:val="0"/>
                                  <w:marRight w:val="0"/>
                                  <w:marTop w:val="0"/>
                                  <w:marBottom w:val="0"/>
                                  <w:divBdr>
                                    <w:top w:val="none" w:sz="0" w:space="0" w:color="auto"/>
                                    <w:left w:val="none" w:sz="0" w:space="0" w:color="auto"/>
                                    <w:bottom w:val="none" w:sz="0" w:space="0" w:color="auto"/>
                                    <w:right w:val="none" w:sz="0" w:space="0" w:color="auto"/>
                                  </w:divBdr>
                                  <w:divsChild>
                                    <w:div w:id="809981037">
                                      <w:marLeft w:val="0"/>
                                      <w:marRight w:val="0"/>
                                      <w:marTop w:val="0"/>
                                      <w:marBottom w:val="0"/>
                                      <w:divBdr>
                                        <w:top w:val="none" w:sz="0" w:space="0" w:color="auto"/>
                                        <w:left w:val="none" w:sz="0" w:space="0" w:color="auto"/>
                                        <w:bottom w:val="none" w:sz="0" w:space="0" w:color="auto"/>
                                        <w:right w:val="none" w:sz="0" w:space="0" w:color="auto"/>
                                      </w:divBdr>
                                      <w:divsChild>
                                        <w:div w:id="1159885041">
                                          <w:marLeft w:val="0"/>
                                          <w:marRight w:val="0"/>
                                          <w:marTop w:val="0"/>
                                          <w:marBottom w:val="0"/>
                                          <w:divBdr>
                                            <w:top w:val="none" w:sz="0" w:space="0" w:color="auto"/>
                                            <w:left w:val="none" w:sz="0" w:space="0" w:color="auto"/>
                                            <w:bottom w:val="none" w:sz="0" w:space="0" w:color="auto"/>
                                            <w:right w:val="none" w:sz="0" w:space="0" w:color="auto"/>
                                          </w:divBdr>
                                        </w:div>
                                        <w:div w:id="848833343">
                                          <w:marLeft w:val="0"/>
                                          <w:marRight w:val="0"/>
                                          <w:marTop w:val="0"/>
                                          <w:marBottom w:val="0"/>
                                          <w:divBdr>
                                            <w:top w:val="none" w:sz="0" w:space="0" w:color="auto"/>
                                            <w:left w:val="none" w:sz="0" w:space="0" w:color="auto"/>
                                            <w:bottom w:val="none" w:sz="0" w:space="0" w:color="auto"/>
                                            <w:right w:val="none" w:sz="0" w:space="0" w:color="auto"/>
                                          </w:divBdr>
                                          <w:divsChild>
                                            <w:div w:id="4075356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919207">
      <w:bodyDiv w:val="1"/>
      <w:marLeft w:val="0"/>
      <w:marRight w:val="0"/>
      <w:marTop w:val="0"/>
      <w:marBottom w:val="0"/>
      <w:divBdr>
        <w:top w:val="none" w:sz="0" w:space="0" w:color="auto"/>
        <w:left w:val="none" w:sz="0" w:space="0" w:color="auto"/>
        <w:bottom w:val="none" w:sz="0" w:space="0" w:color="auto"/>
        <w:right w:val="none" w:sz="0" w:space="0" w:color="auto"/>
      </w:divBdr>
    </w:div>
    <w:div w:id="1426531903">
      <w:bodyDiv w:val="1"/>
      <w:marLeft w:val="0"/>
      <w:marRight w:val="0"/>
      <w:marTop w:val="0"/>
      <w:marBottom w:val="0"/>
      <w:divBdr>
        <w:top w:val="none" w:sz="0" w:space="0" w:color="auto"/>
        <w:left w:val="none" w:sz="0" w:space="0" w:color="auto"/>
        <w:bottom w:val="none" w:sz="0" w:space="0" w:color="auto"/>
        <w:right w:val="none" w:sz="0" w:space="0" w:color="auto"/>
      </w:divBdr>
      <w:divsChild>
        <w:div w:id="401635402">
          <w:marLeft w:val="0"/>
          <w:marRight w:val="0"/>
          <w:marTop w:val="0"/>
          <w:marBottom w:val="0"/>
          <w:divBdr>
            <w:top w:val="none" w:sz="0" w:space="0" w:color="auto"/>
            <w:left w:val="none" w:sz="0" w:space="0" w:color="auto"/>
            <w:bottom w:val="none" w:sz="0" w:space="0" w:color="auto"/>
            <w:right w:val="none" w:sz="0" w:space="0" w:color="auto"/>
          </w:divBdr>
          <w:divsChild>
            <w:div w:id="112290517">
              <w:marLeft w:val="0"/>
              <w:marRight w:val="0"/>
              <w:marTop w:val="0"/>
              <w:marBottom w:val="0"/>
              <w:divBdr>
                <w:top w:val="none" w:sz="0" w:space="0" w:color="auto"/>
                <w:left w:val="none" w:sz="0" w:space="0" w:color="auto"/>
                <w:bottom w:val="none" w:sz="0" w:space="0" w:color="auto"/>
                <w:right w:val="none" w:sz="0" w:space="0" w:color="auto"/>
              </w:divBdr>
              <w:divsChild>
                <w:div w:id="290140070">
                  <w:marLeft w:val="-180"/>
                  <w:marRight w:val="-180"/>
                  <w:marTop w:val="0"/>
                  <w:marBottom w:val="0"/>
                  <w:divBdr>
                    <w:top w:val="none" w:sz="0" w:space="0" w:color="auto"/>
                    <w:left w:val="none" w:sz="0" w:space="0" w:color="auto"/>
                    <w:bottom w:val="none" w:sz="0" w:space="0" w:color="auto"/>
                    <w:right w:val="none" w:sz="0" w:space="0" w:color="auto"/>
                  </w:divBdr>
                  <w:divsChild>
                    <w:div w:id="1200120122">
                      <w:marLeft w:val="0"/>
                      <w:marRight w:val="0"/>
                      <w:marTop w:val="0"/>
                      <w:marBottom w:val="0"/>
                      <w:divBdr>
                        <w:top w:val="none" w:sz="0" w:space="0" w:color="auto"/>
                        <w:left w:val="none" w:sz="0" w:space="0" w:color="auto"/>
                        <w:bottom w:val="none" w:sz="0" w:space="0" w:color="auto"/>
                        <w:right w:val="none" w:sz="0" w:space="0" w:color="auto"/>
                      </w:divBdr>
                      <w:divsChild>
                        <w:div w:id="1432702640">
                          <w:marLeft w:val="0"/>
                          <w:marRight w:val="0"/>
                          <w:marTop w:val="960"/>
                          <w:marBottom w:val="600"/>
                          <w:divBdr>
                            <w:top w:val="none" w:sz="0" w:space="0" w:color="auto"/>
                            <w:left w:val="none" w:sz="0" w:space="0" w:color="auto"/>
                            <w:bottom w:val="none" w:sz="0" w:space="0" w:color="auto"/>
                            <w:right w:val="none" w:sz="0" w:space="0" w:color="auto"/>
                          </w:divBdr>
                          <w:divsChild>
                            <w:div w:id="1937399117">
                              <w:marLeft w:val="0"/>
                              <w:marRight w:val="0"/>
                              <w:marTop w:val="0"/>
                              <w:marBottom w:val="0"/>
                              <w:divBdr>
                                <w:top w:val="none" w:sz="0" w:space="0" w:color="auto"/>
                                <w:left w:val="none" w:sz="0" w:space="0" w:color="auto"/>
                                <w:bottom w:val="none" w:sz="0" w:space="0" w:color="auto"/>
                                <w:right w:val="none" w:sz="0" w:space="0" w:color="auto"/>
                              </w:divBdr>
                            </w:div>
                            <w:div w:id="1673098420">
                              <w:marLeft w:val="0"/>
                              <w:marRight w:val="0"/>
                              <w:marTop w:val="0"/>
                              <w:marBottom w:val="0"/>
                              <w:divBdr>
                                <w:top w:val="none" w:sz="0" w:space="0" w:color="auto"/>
                                <w:left w:val="none" w:sz="0" w:space="0" w:color="auto"/>
                                <w:bottom w:val="none" w:sz="0" w:space="0" w:color="auto"/>
                                <w:right w:val="none" w:sz="0" w:space="0" w:color="auto"/>
                              </w:divBdr>
                              <w:divsChild>
                                <w:div w:id="1860004539">
                                  <w:marLeft w:val="0"/>
                                  <w:marRight w:val="0"/>
                                  <w:marTop w:val="0"/>
                                  <w:marBottom w:val="0"/>
                                  <w:divBdr>
                                    <w:top w:val="none" w:sz="0" w:space="0" w:color="auto"/>
                                    <w:left w:val="none" w:sz="0" w:space="0" w:color="auto"/>
                                    <w:bottom w:val="none" w:sz="0" w:space="0" w:color="auto"/>
                                    <w:right w:val="none" w:sz="0" w:space="0" w:color="auto"/>
                                  </w:divBdr>
                                </w:div>
                                <w:div w:id="4914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934758">
      <w:bodyDiv w:val="1"/>
      <w:marLeft w:val="0"/>
      <w:marRight w:val="0"/>
      <w:marTop w:val="0"/>
      <w:marBottom w:val="0"/>
      <w:divBdr>
        <w:top w:val="none" w:sz="0" w:space="0" w:color="auto"/>
        <w:left w:val="none" w:sz="0" w:space="0" w:color="auto"/>
        <w:bottom w:val="none" w:sz="0" w:space="0" w:color="auto"/>
        <w:right w:val="none" w:sz="0" w:space="0" w:color="auto"/>
      </w:divBdr>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613919">
      <w:bodyDiv w:val="1"/>
      <w:marLeft w:val="0"/>
      <w:marRight w:val="0"/>
      <w:marTop w:val="0"/>
      <w:marBottom w:val="0"/>
      <w:divBdr>
        <w:top w:val="none" w:sz="0" w:space="0" w:color="auto"/>
        <w:left w:val="none" w:sz="0" w:space="0" w:color="auto"/>
        <w:bottom w:val="none" w:sz="0" w:space="0" w:color="auto"/>
        <w:right w:val="none" w:sz="0" w:space="0" w:color="auto"/>
      </w:divBdr>
      <w:divsChild>
        <w:div w:id="337345591">
          <w:marLeft w:val="0"/>
          <w:marRight w:val="0"/>
          <w:marTop w:val="0"/>
          <w:marBottom w:val="900"/>
          <w:divBdr>
            <w:top w:val="none" w:sz="0" w:space="0" w:color="auto"/>
            <w:left w:val="none" w:sz="0" w:space="0" w:color="auto"/>
            <w:bottom w:val="none" w:sz="0" w:space="0" w:color="auto"/>
            <w:right w:val="none" w:sz="0" w:space="0" w:color="auto"/>
          </w:divBdr>
          <w:divsChild>
            <w:div w:id="640963053">
              <w:marLeft w:val="0"/>
              <w:marRight w:val="0"/>
              <w:marTop w:val="0"/>
              <w:marBottom w:val="0"/>
              <w:divBdr>
                <w:top w:val="none" w:sz="0" w:space="0" w:color="auto"/>
                <w:left w:val="none" w:sz="0" w:space="0" w:color="auto"/>
                <w:bottom w:val="none" w:sz="0" w:space="0" w:color="auto"/>
                <w:right w:val="none" w:sz="0" w:space="0" w:color="auto"/>
              </w:divBdr>
            </w:div>
            <w:div w:id="967322431">
              <w:marLeft w:val="0"/>
              <w:marRight w:val="0"/>
              <w:marTop w:val="0"/>
              <w:marBottom w:val="0"/>
              <w:divBdr>
                <w:top w:val="none" w:sz="0" w:space="0" w:color="auto"/>
                <w:left w:val="none" w:sz="0" w:space="0" w:color="auto"/>
                <w:bottom w:val="none" w:sz="0" w:space="0" w:color="auto"/>
                <w:right w:val="none" w:sz="0" w:space="0" w:color="auto"/>
              </w:divBdr>
              <w:divsChild>
                <w:div w:id="2865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837818">
          <w:marLeft w:val="0"/>
          <w:marRight w:val="0"/>
          <w:marTop w:val="0"/>
          <w:marBottom w:val="0"/>
          <w:divBdr>
            <w:top w:val="none" w:sz="0" w:space="0" w:color="auto"/>
            <w:left w:val="none" w:sz="0" w:space="0" w:color="auto"/>
            <w:bottom w:val="none" w:sz="0" w:space="0" w:color="auto"/>
            <w:right w:val="none" w:sz="0" w:space="0" w:color="auto"/>
          </w:divBdr>
        </w:div>
      </w:divsChild>
    </w:div>
    <w:div w:id="1431006645">
      <w:bodyDiv w:val="1"/>
      <w:marLeft w:val="0"/>
      <w:marRight w:val="0"/>
      <w:marTop w:val="0"/>
      <w:marBottom w:val="0"/>
      <w:divBdr>
        <w:top w:val="none" w:sz="0" w:space="0" w:color="auto"/>
        <w:left w:val="none" w:sz="0" w:space="0" w:color="auto"/>
        <w:bottom w:val="none" w:sz="0" w:space="0" w:color="auto"/>
        <w:right w:val="none" w:sz="0" w:space="0" w:color="auto"/>
      </w:divBdr>
      <w:divsChild>
        <w:div w:id="182404246">
          <w:marLeft w:val="0"/>
          <w:marRight w:val="0"/>
          <w:marTop w:val="0"/>
          <w:marBottom w:val="0"/>
          <w:divBdr>
            <w:top w:val="none" w:sz="0" w:space="0" w:color="auto"/>
            <w:left w:val="none" w:sz="0" w:space="0" w:color="auto"/>
            <w:bottom w:val="none" w:sz="0" w:space="0" w:color="auto"/>
            <w:right w:val="none" w:sz="0" w:space="0" w:color="auto"/>
          </w:divBdr>
          <w:divsChild>
            <w:div w:id="460655180">
              <w:marLeft w:val="0"/>
              <w:marRight w:val="0"/>
              <w:marTop w:val="0"/>
              <w:marBottom w:val="0"/>
              <w:divBdr>
                <w:top w:val="none" w:sz="0" w:space="0" w:color="auto"/>
                <w:left w:val="none" w:sz="0" w:space="0" w:color="auto"/>
                <w:bottom w:val="none" w:sz="0" w:space="0" w:color="auto"/>
                <w:right w:val="none" w:sz="0" w:space="0" w:color="auto"/>
              </w:divBdr>
              <w:divsChild>
                <w:div w:id="863441358">
                  <w:marLeft w:val="0"/>
                  <w:marRight w:val="0"/>
                  <w:marTop w:val="0"/>
                  <w:marBottom w:val="0"/>
                  <w:divBdr>
                    <w:top w:val="none" w:sz="0" w:space="0" w:color="auto"/>
                    <w:left w:val="none" w:sz="0" w:space="0" w:color="auto"/>
                    <w:bottom w:val="none" w:sz="0" w:space="0" w:color="auto"/>
                    <w:right w:val="none" w:sz="0" w:space="0" w:color="auto"/>
                  </w:divBdr>
                  <w:divsChild>
                    <w:div w:id="564100413">
                      <w:marLeft w:val="0"/>
                      <w:marRight w:val="0"/>
                      <w:marTop w:val="0"/>
                      <w:marBottom w:val="0"/>
                      <w:divBdr>
                        <w:top w:val="none" w:sz="0" w:space="0" w:color="auto"/>
                        <w:left w:val="none" w:sz="0" w:space="0" w:color="auto"/>
                        <w:bottom w:val="none" w:sz="0" w:space="0" w:color="auto"/>
                        <w:right w:val="none" w:sz="0" w:space="0" w:color="auto"/>
                      </w:divBdr>
                      <w:divsChild>
                        <w:div w:id="899289987">
                          <w:marLeft w:val="0"/>
                          <w:marRight w:val="0"/>
                          <w:marTop w:val="0"/>
                          <w:marBottom w:val="0"/>
                          <w:divBdr>
                            <w:top w:val="none" w:sz="0" w:space="0" w:color="auto"/>
                            <w:left w:val="none" w:sz="0" w:space="0" w:color="auto"/>
                            <w:bottom w:val="none" w:sz="0" w:space="0" w:color="auto"/>
                            <w:right w:val="none" w:sz="0" w:space="0" w:color="auto"/>
                          </w:divBdr>
                          <w:divsChild>
                            <w:div w:id="1875606421">
                              <w:marLeft w:val="0"/>
                              <w:marRight w:val="0"/>
                              <w:marTop w:val="0"/>
                              <w:marBottom w:val="0"/>
                              <w:divBdr>
                                <w:top w:val="none" w:sz="0" w:space="0" w:color="auto"/>
                                <w:left w:val="none" w:sz="0" w:space="0" w:color="auto"/>
                                <w:bottom w:val="none" w:sz="0" w:space="0" w:color="auto"/>
                                <w:right w:val="none" w:sz="0" w:space="0" w:color="auto"/>
                              </w:divBdr>
                              <w:divsChild>
                                <w:div w:id="1592591974">
                                  <w:marLeft w:val="0"/>
                                  <w:marRight w:val="0"/>
                                  <w:marTop w:val="0"/>
                                  <w:marBottom w:val="0"/>
                                  <w:divBdr>
                                    <w:top w:val="none" w:sz="0" w:space="0" w:color="auto"/>
                                    <w:left w:val="none" w:sz="0" w:space="0" w:color="auto"/>
                                    <w:bottom w:val="none" w:sz="0" w:space="0" w:color="auto"/>
                                    <w:right w:val="none" w:sz="0" w:space="0" w:color="auto"/>
                                  </w:divBdr>
                                  <w:divsChild>
                                    <w:div w:id="1673677328">
                                      <w:marLeft w:val="0"/>
                                      <w:marRight w:val="0"/>
                                      <w:marTop w:val="0"/>
                                      <w:marBottom w:val="0"/>
                                      <w:divBdr>
                                        <w:top w:val="none" w:sz="0" w:space="0" w:color="auto"/>
                                        <w:left w:val="none" w:sz="0" w:space="0" w:color="auto"/>
                                        <w:bottom w:val="none" w:sz="0" w:space="0" w:color="auto"/>
                                        <w:right w:val="none" w:sz="0" w:space="0" w:color="auto"/>
                                      </w:divBdr>
                                      <w:divsChild>
                                        <w:div w:id="872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164765">
      <w:bodyDiv w:val="1"/>
      <w:marLeft w:val="0"/>
      <w:marRight w:val="0"/>
      <w:marTop w:val="0"/>
      <w:marBottom w:val="0"/>
      <w:divBdr>
        <w:top w:val="none" w:sz="0" w:space="0" w:color="auto"/>
        <w:left w:val="none" w:sz="0" w:space="0" w:color="auto"/>
        <w:bottom w:val="none" w:sz="0" w:space="0" w:color="auto"/>
        <w:right w:val="none" w:sz="0" w:space="0" w:color="auto"/>
      </w:divBdr>
      <w:divsChild>
        <w:div w:id="1227180583">
          <w:marLeft w:val="0"/>
          <w:marRight w:val="0"/>
          <w:marTop w:val="0"/>
          <w:marBottom w:val="0"/>
          <w:divBdr>
            <w:top w:val="none" w:sz="0" w:space="0" w:color="auto"/>
            <w:left w:val="none" w:sz="0" w:space="0" w:color="auto"/>
            <w:bottom w:val="none" w:sz="0" w:space="0" w:color="auto"/>
            <w:right w:val="none" w:sz="0" w:space="0" w:color="auto"/>
          </w:divBdr>
          <w:divsChild>
            <w:div w:id="264459352">
              <w:marLeft w:val="0"/>
              <w:marRight w:val="0"/>
              <w:marTop w:val="0"/>
              <w:marBottom w:val="0"/>
              <w:divBdr>
                <w:top w:val="none" w:sz="0" w:space="0" w:color="auto"/>
                <w:left w:val="none" w:sz="0" w:space="0" w:color="auto"/>
                <w:bottom w:val="none" w:sz="0" w:space="0" w:color="auto"/>
                <w:right w:val="none" w:sz="0" w:space="0" w:color="auto"/>
              </w:divBdr>
              <w:divsChild>
                <w:div w:id="1783108546">
                  <w:marLeft w:val="0"/>
                  <w:marRight w:val="0"/>
                  <w:marTop w:val="0"/>
                  <w:marBottom w:val="0"/>
                  <w:divBdr>
                    <w:top w:val="none" w:sz="0" w:space="0" w:color="auto"/>
                    <w:left w:val="none" w:sz="0" w:space="0" w:color="auto"/>
                    <w:bottom w:val="none" w:sz="0" w:space="0" w:color="auto"/>
                    <w:right w:val="none" w:sz="0" w:space="0" w:color="auto"/>
                  </w:divBdr>
                  <w:divsChild>
                    <w:div w:id="1577283544">
                      <w:marLeft w:val="0"/>
                      <w:marRight w:val="0"/>
                      <w:marTop w:val="0"/>
                      <w:marBottom w:val="0"/>
                      <w:divBdr>
                        <w:top w:val="none" w:sz="0" w:space="0" w:color="auto"/>
                        <w:left w:val="none" w:sz="0" w:space="0" w:color="auto"/>
                        <w:bottom w:val="none" w:sz="0" w:space="0" w:color="auto"/>
                        <w:right w:val="none" w:sz="0" w:space="0" w:color="auto"/>
                      </w:divBdr>
                      <w:divsChild>
                        <w:div w:id="770667334">
                          <w:marLeft w:val="0"/>
                          <w:marRight w:val="0"/>
                          <w:marTop w:val="0"/>
                          <w:marBottom w:val="0"/>
                          <w:divBdr>
                            <w:top w:val="none" w:sz="0" w:space="0" w:color="auto"/>
                            <w:left w:val="none" w:sz="0" w:space="0" w:color="auto"/>
                            <w:bottom w:val="none" w:sz="0" w:space="0" w:color="auto"/>
                            <w:right w:val="none" w:sz="0" w:space="0" w:color="auto"/>
                          </w:divBdr>
                          <w:divsChild>
                            <w:div w:id="1022973996">
                              <w:marLeft w:val="0"/>
                              <w:marRight w:val="0"/>
                              <w:marTop w:val="0"/>
                              <w:marBottom w:val="0"/>
                              <w:divBdr>
                                <w:top w:val="none" w:sz="0" w:space="0" w:color="auto"/>
                                <w:left w:val="none" w:sz="0" w:space="0" w:color="auto"/>
                                <w:bottom w:val="none" w:sz="0" w:space="0" w:color="auto"/>
                                <w:right w:val="none" w:sz="0" w:space="0" w:color="auto"/>
                              </w:divBdr>
                              <w:divsChild>
                                <w:div w:id="867990932">
                                  <w:marLeft w:val="0"/>
                                  <w:marRight w:val="0"/>
                                  <w:marTop w:val="0"/>
                                  <w:marBottom w:val="0"/>
                                  <w:divBdr>
                                    <w:top w:val="none" w:sz="0" w:space="0" w:color="auto"/>
                                    <w:left w:val="none" w:sz="0" w:space="0" w:color="auto"/>
                                    <w:bottom w:val="none" w:sz="0" w:space="0" w:color="auto"/>
                                    <w:right w:val="none" w:sz="0" w:space="0" w:color="auto"/>
                                  </w:divBdr>
                                  <w:divsChild>
                                    <w:div w:id="1140270437">
                                      <w:marLeft w:val="0"/>
                                      <w:marRight w:val="0"/>
                                      <w:marTop w:val="0"/>
                                      <w:marBottom w:val="0"/>
                                      <w:divBdr>
                                        <w:top w:val="none" w:sz="0" w:space="0" w:color="auto"/>
                                        <w:left w:val="none" w:sz="0" w:space="0" w:color="auto"/>
                                        <w:bottom w:val="none" w:sz="0" w:space="0" w:color="auto"/>
                                        <w:right w:val="none" w:sz="0" w:space="0" w:color="auto"/>
                                      </w:divBdr>
                                      <w:divsChild>
                                        <w:div w:id="183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512600">
      <w:bodyDiv w:val="1"/>
      <w:marLeft w:val="0"/>
      <w:marRight w:val="0"/>
      <w:marTop w:val="0"/>
      <w:marBottom w:val="0"/>
      <w:divBdr>
        <w:top w:val="none" w:sz="0" w:space="0" w:color="auto"/>
        <w:left w:val="none" w:sz="0" w:space="0" w:color="auto"/>
        <w:bottom w:val="none" w:sz="0" w:space="0" w:color="auto"/>
        <w:right w:val="none" w:sz="0" w:space="0" w:color="auto"/>
      </w:divBdr>
    </w:div>
    <w:div w:id="1435513255">
      <w:bodyDiv w:val="1"/>
      <w:marLeft w:val="0"/>
      <w:marRight w:val="0"/>
      <w:marTop w:val="0"/>
      <w:marBottom w:val="0"/>
      <w:divBdr>
        <w:top w:val="none" w:sz="0" w:space="0" w:color="auto"/>
        <w:left w:val="none" w:sz="0" w:space="0" w:color="auto"/>
        <w:bottom w:val="none" w:sz="0" w:space="0" w:color="auto"/>
        <w:right w:val="none" w:sz="0" w:space="0" w:color="auto"/>
      </w:divBdr>
    </w:div>
    <w:div w:id="1435706877">
      <w:bodyDiv w:val="1"/>
      <w:marLeft w:val="0"/>
      <w:marRight w:val="0"/>
      <w:marTop w:val="0"/>
      <w:marBottom w:val="0"/>
      <w:divBdr>
        <w:top w:val="none" w:sz="0" w:space="0" w:color="auto"/>
        <w:left w:val="none" w:sz="0" w:space="0" w:color="auto"/>
        <w:bottom w:val="none" w:sz="0" w:space="0" w:color="auto"/>
        <w:right w:val="none" w:sz="0" w:space="0" w:color="auto"/>
      </w:divBdr>
      <w:divsChild>
        <w:div w:id="552888189">
          <w:marLeft w:val="0"/>
          <w:marRight w:val="0"/>
          <w:marTop w:val="0"/>
          <w:marBottom w:val="0"/>
          <w:divBdr>
            <w:top w:val="none" w:sz="0" w:space="0" w:color="auto"/>
            <w:left w:val="none" w:sz="0" w:space="0" w:color="auto"/>
            <w:bottom w:val="none" w:sz="0" w:space="0" w:color="auto"/>
            <w:right w:val="none" w:sz="0" w:space="0" w:color="auto"/>
          </w:divBdr>
          <w:divsChild>
            <w:div w:id="171921611">
              <w:marLeft w:val="0"/>
              <w:marRight w:val="0"/>
              <w:marTop w:val="0"/>
              <w:marBottom w:val="0"/>
              <w:divBdr>
                <w:top w:val="none" w:sz="0" w:space="0" w:color="auto"/>
                <w:left w:val="none" w:sz="0" w:space="0" w:color="auto"/>
                <w:bottom w:val="none" w:sz="0" w:space="0" w:color="auto"/>
                <w:right w:val="none" w:sz="0" w:space="0" w:color="auto"/>
              </w:divBdr>
              <w:divsChild>
                <w:div w:id="993024637">
                  <w:marLeft w:val="0"/>
                  <w:marRight w:val="0"/>
                  <w:marTop w:val="0"/>
                  <w:marBottom w:val="0"/>
                  <w:divBdr>
                    <w:top w:val="none" w:sz="0" w:space="0" w:color="auto"/>
                    <w:left w:val="none" w:sz="0" w:space="0" w:color="auto"/>
                    <w:bottom w:val="none" w:sz="0" w:space="0" w:color="auto"/>
                    <w:right w:val="none" w:sz="0" w:space="0" w:color="auto"/>
                  </w:divBdr>
                  <w:divsChild>
                    <w:div w:id="825975866">
                      <w:marLeft w:val="0"/>
                      <w:marRight w:val="0"/>
                      <w:marTop w:val="0"/>
                      <w:marBottom w:val="0"/>
                      <w:divBdr>
                        <w:top w:val="none" w:sz="0" w:space="0" w:color="auto"/>
                        <w:left w:val="none" w:sz="0" w:space="0" w:color="auto"/>
                        <w:bottom w:val="none" w:sz="0" w:space="0" w:color="auto"/>
                        <w:right w:val="none" w:sz="0" w:space="0" w:color="auto"/>
                      </w:divBdr>
                      <w:divsChild>
                        <w:div w:id="641689575">
                          <w:marLeft w:val="0"/>
                          <w:marRight w:val="0"/>
                          <w:marTop w:val="0"/>
                          <w:marBottom w:val="0"/>
                          <w:divBdr>
                            <w:top w:val="none" w:sz="0" w:space="0" w:color="auto"/>
                            <w:left w:val="none" w:sz="0" w:space="0" w:color="auto"/>
                            <w:bottom w:val="none" w:sz="0" w:space="0" w:color="auto"/>
                            <w:right w:val="none" w:sz="0" w:space="0" w:color="auto"/>
                          </w:divBdr>
                          <w:divsChild>
                            <w:div w:id="1028261883">
                              <w:marLeft w:val="0"/>
                              <w:marRight w:val="0"/>
                              <w:marTop w:val="0"/>
                              <w:marBottom w:val="0"/>
                              <w:divBdr>
                                <w:top w:val="none" w:sz="0" w:space="0" w:color="auto"/>
                                <w:left w:val="none" w:sz="0" w:space="0" w:color="auto"/>
                                <w:bottom w:val="none" w:sz="0" w:space="0" w:color="auto"/>
                                <w:right w:val="none" w:sz="0" w:space="0" w:color="auto"/>
                              </w:divBdr>
                              <w:divsChild>
                                <w:div w:id="618996987">
                                  <w:marLeft w:val="0"/>
                                  <w:marRight w:val="0"/>
                                  <w:marTop w:val="0"/>
                                  <w:marBottom w:val="0"/>
                                  <w:divBdr>
                                    <w:top w:val="none" w:sz="0" w:space="0" w:color="auto"/>
                                    <w:left w:val="none" w:sz="0" w:space="0" w:color="auto"/>
                                    <w:bottom w:val="none" w:sz="0" w:space="0" w:color="auto"/>
                                    <w:right w:val="none" w:sz="0" w:space="0" w:color="auto"/>
                                  </w:divBdr>
                                  <w:divsChild>
                                    <w:div w:id="1993942243">
                                      <w:marLeft w:val="0"/>
                                      <w:marRight w:val="0"/>
                                      <w:marTop w:val="0"/>
                                      <w:marBottom w:val="0"/>
                                      <w:divBdr>
                                        <w:top w:val="none" w:sz="0" w:space="0" w:color="auto"/>
                                        <w:left w:val="none" w:sz="0" w:space="0" w:color="auto"/>
                                        <w:bottom w:val="none" w:sz="0" w:space="0" w:color="auto"/>
                                        <w:right w:val="none" w:sz="0" w:space="0" w:color="auto"/>
                                      </w:divBdr>
                                      <w:divsChild>
                                        <w:div w:id="11299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305684">
      <w:bodyDiv w:val="1"/>
      <w:marLeft w:val="0"/>
      <w:marRight w:val="0"/>
      <w:marTop w:val="0"/>
      <w:marBottom w:val="0"/>
      <w:divBdr>
        <w:top w:val="none" w:sz="0" w:space="0" w:color="auto"/>
        <w:left w:val="none" w:sz="0" w:space="0" w:color="auto"/>
        <w:bottom w:val="none" w:sz="0" w:space="0" w:color="auto"/>
        <w:right w:val="none" w:sz="0" w:space="0" w:color="auto"/>
      </w:divBdr>
      <w:divsChild>
        <w:div w:id="294066740">
          <w:marLeft w:val="0"/>
          <w:marRight w:val="0"/>
          <w:marTop w:val="0"/>
          <w:marBottom w:val="0"/>
          <w:divBdr>
            <w:top w:val="none" w:sz="0" w:space="0" w:color="auto"/>
            <w:left w:val="none" w:sz="0" w:space="0" w:color="auto"/>
            <w:bottom w:val="none" w:sz="0" w:space="0" w:color="auto"/>
            <w:right w:val="none" w:sz="0" w:space="0" w:color="auto"/>
          </w:divBdr>
          <w:divsChild>
            <w:div w:id="152647692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sChild>
                    <w:div w:id="2034458825">
                      <w:marLeft w:val="0"/>
                      <w:marRight w:val="0"/>
                      <w:marTop w:val="0"/>
                      <w:marBottom w:val="0"/>
                      <w:divBdr>
                        <w:top w:val="none" w:sz="0" w:space="0" w:color="auto"/>
                        <w:left w:val="none" w:sz="0" w:space="0" w:color="auto"/>
                        <w:bottom w:val="none" w:sz="0" w:space="0" w:color="auto"/>
                        <w:right w:val="none" w:sz="0" w:space="0" w:color="auto"/>
                      </w:divBdr>
                      <w:divsChild>
                        <w:div w:id="1457599882">
                          <w:marLeft w:val="0"/>
                          <w:marRight w:val="0"/>
                          <w:marTop w:val="0"/>
                          <w:marBottom w:val="0"/>
                          <w:divBdr>
                            <w:top w:val="none" w:sz="0" w:space="0" w:color="auto"/>
                            <w:left w:val="none" w:sz="0" w:space="0" w:color="auto"/>
                            <w:bottom w:val="none" w:sz="0" w:space="0" w:color="auto"/>
                            <w:right w:val="none" w:sz="0" w:space="0" w:color="auto"/>
                          </w:divBdr>
                          <w:divsChild>
                            <w:div w:id="1202472834">
                              <w:marLeft w:val="0"/>
                              <w:marRight w:val="0"/>
                              <w:marTop w:val="0"/>
                              <w:marBottom w:val="0"/>
                              <w:divBdr>
                                <w:top w:val="none" w:sz="0" w:space="0" w:color="auto"/>
                                <w:left w:val="none" w:sz="0" w:space="0" w:color="auto"/>
                                <w:bottom w:val="none" w:sz="0" w:space="0" w:color="auto"/>
                                <w:right w:val="none" w:sz="0" w:space="0" w:color="auto"/>
                              </w:divBdr>
                              <w:divsChild>
                                <w:div w:id="1607807575">
                                  <w:marLeft w:val="0"/>
                                  <w:marRight w:val="0"/>
                                  <w:marTop w:val="0"/>
                                  <w:marBottom w:val="0"/>
                                  <w:divBdr>
                                    <w:top w:val="none" w:sz="0" w:space="0" w:color="auto"/>
                                    <w:left w:val="none" w:sz="0" w:space="0" w:color="auto"/>
                                    <w:bottom w:val="none" w:sz="0" w:space="0" w:color="auto"/>
                                    <w:right w:val="none" w:sz="0" w:space="0" w:color="auto"/>
                                  </w:divBdr>
                                  <w:divsChild>
                                    <w:div w:id="2087802949">
                                      <w:marLeft w:val="0"/>
                                      <w:marRight w:val="0"/>
                                      <w:marTop w:val="0"/>
                                      <w:marBottom w:val="0"/>
                                      <w:divBdr>
                                        <w:top w:val="none" w:sz="0" w:space="0" w:color="auto"/>
                                        <w:left w:val="none" w:sz="0" w:space="0" w:color="auto"/>
                                        <w:bottom w:val="none" w:sz="0" w:space="0" w:color="auto"/>
                                        <w:right w:val="none" w:sz="0" w:space="0" w:color="auto"/>
                                      </w:divBdr>
                                      <w:divsChild>
                                        <w:div w:id="89089114">
                                          <w:marLeft w:val="0"/>
                                          <w:marRight w:val="0"/>
                                          <w:marTop w:val="0"/>
                                          <w:marBottom w:val="0"/>
                                          <w:divBdr>
                                            <w:top w:val="none" w:sz="0" w:space="0" w:color="auto"/>
                                            <w:left w:val="none" w:sz="0" w:space="0" w:color="auto"/>
                                            <w:bottom w:val="none" w:sz="0" w:space="0" w:color="auto"/>
                                            <w:right w:val="none" w:sz="0" w:space="0" w:color="auto"/>
                                          </w:divBdr>
                                          <w:divsChild>
                                            <w:div w:id="1534540377">
                                              <w:marLeft w:val="0"/>
                                              <w:marRight w:val="0"/>
                                              <w:marTop w:val="0"/>
                                              <w:marBottom w:val="0"/>
                                              <w:divBdr>
                                                <w:top w:val="none" w:sz="0" w:space="0" w:color="auto"/>
                                                <w:left w:val="none" w:sz="0" w:space="0" w:color="auto"/>
                                                <w:bottom w:val="none" w:sz="0" w:space="0" w:color="auto"/>
                                                <w:right w:val="none" w:sz="0" w:space="0" w:color="auto"/>
                                              </w:divBdr>
                                              <w:divsChild>
                                                <w:div w:id="1436827338">
                                                  <w:marLeft w:val="0"/>
                                                  <w:marRight w:val="0"/>
                                                  <w:marTop w:val="0"/>
                                                  <w:marBottom w:val="0"/>
                                                  <w:divBdr>
                                                    <w:top w:val="none" w:sz="0" w:space="0" w:color="auto"/>
                                                    <w:left w:val="none" w:sz="0" w:space="0" w:color="auto"/>
                                                    <w:bottom w:val="none" w:sz="0" w:space="0" w:color="auto"/>
                                                    <w:right w:val="none" w:sz="0" w:space="0" w:color="auto"/>
                                                  </w:divBdr>
                                                  <w:divsChild>
                                                    <w:div w:id="150559522">
                                                      <w:marLeft w:val="0"/>
                                                      <w:marRight w:val="0"/>
                                                      <w:marTop w:val="0"/>
                                                      <w:marBottom w:val="0"/>
                                                      <w:divBdr>
                                                        <w:top w:val="none" w:sz="0" w:space="0" w:color="auto"/>
                                                        <w:left w:val="none" w:sz="0" w:space="0" w:color="auto"/>
                                                        <w:bottom w:val="none" w:sz="0" w:space="0" w:color="auto"/>
                                                        <w:right w:val="none" w:sz="0" w:space="0" w:color="auto"/>
                                                      </w:divBdr>
                                                      <w:divsChild>
                                                        <w:div w:id="575671320">
                                                          <w:marLeft w:val="0"/>
                                                          <w:marRight w:val="0"/>
                                                          <w:marTop w:val="0"/>
                                                          <w:marBottom w:val="0"/>
                                                          <w:divBdr>
                                                            <w:top w:val="none" w:sz="0" w:space="0" w:color="auto"/>
                                                            <w:left w:val="none" w:sz="0" w:space="0" w:color="auto"/>
                                                            <w:bottom w:val="none" w:sz="0" w:space="0" w:color="auto"/>
                                                            <w:right w:val="none" w:sz="0" w:space="0" w:color="auto"/>
                                                          </w:divBdr>
                                                          <w:divsChild>
                                                            <w:div w:id="1641767210">
                                                              <w:marLeft w:val="0"/>
                                                              <w:marRight w:val="0"/>
                                                              <w:marTop w:val="0"/>
                                                              <w:marBottom w:val="0"/>
                                                              <w:divBdr>
                                                                <w:top w:val="none" w:sz="0" w:space="0" w:color="auto"/>
                                                                <w:left w:val="none" w:sz="0" w:space="0" w:color="auto"/>
                                                                <w:bottom w:val="none" w:sz="0" w:space="0" w:color="auto"/>
                                                                <w:right w:val="none" w:sz="0" w:space="0" w:color="auto"/>
                                                              </w:divBdr>
                                                              <w:divsChild>
                                                                <w:div w:id="19581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69786">
      <w:bodyDiv w:val="1"/>
      <w:marLeft w:val="0"/>
      <w:marRight w:val="0"/>
      <w:marTop w:val="0"/>
      <w:marBottom w:val="0"/>
      <w:divBdr>
        <w:top w:val="none" w:sz="0" w:space="0" w:color="auto"/>
        <w:left w:val="none" w:sz="0" w:space="0" w:color="auto"/>
        <w:bottom w:val="none" w:sz="0" w:space="0" w:color="auto"/>
        <w:right w:val="none" w:sz="0" w:space="0" w:color="auto"/>
      </w:divBdr>
      <w:divsChild>
        <w:div w:id="1965884512">
          <w:marLeft w:val="0"/>
          <w:marRight w:val="0"/>
          <w:marTop w:val="0"/>
          <w:marBottom w:val="0"/>
          <w:divBdr>
            <w:top w:val="none" w:sz="0" w:space="0" w:color="auto"/>
            <w:left w:val="none" w:sz="0" w:space="0" w:color="auto"/>
            <w:bottom w:val="none" w:sz="0" w:space="0" w:color="auto"/>
            <w:right w:val="none" w:sz="0" w:space="0" w:color="auto"/>
          </w:divBdr>
          <w:divsChild>
            <w:div w:id="635841876">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355718">
      <w:bodyDiv w:val="1"/>
      <w:marLeft w:val="0"/>
      <w:marRight w:val="0"/>
      <w:marTop w:val="0"/>
      <w:marBottom w:val="0"/>
      <w:divBdr>
        <w:top w:val="none" w:sz="0" w:space="0" w:color="auto"/>
        <w:left w:val="none" w:sz="0" w:space="0" w:color="auto"/>
        <w:bottom w:val="none" w:sz="0" w:space="0" w:color="auto"/>
        <w:right w:val="none" w:sz="0" w:space="0" w:color="auto"/>
      </w:divBdr>
      <w:divsChild>
        <w:div w:id="1997685046">
          <w:marLeft w:val="0"/>
          <w:marRight w:val="0"/>
          <w:marTop w:val="0"/>
          <w:marBottom w:val="0"/>
          <w:divBdr>
            <w:top w:val="none" w:sz="0" w:space="0" w:color="auto"/>
            <w:left w:val="none" w:sz="0" w:space="0" w:color="auto"/>
            <w:bottom w:val="none" w:sz="0" w:space="0" w:color="auto"/>
            <w:right w:val="none" w:sz="0" w:space="0" w:color="auto"/>
          </w:divBdr>
          <w:divsChild>
            <w:div w:id="1250694872">
              <w:marLeft w:val="0"/>
              <w:marRight w:val="0"/>
              <w:marTop w:val="0"/>
              <w:marBottom w:val="0"/>
              <w:divBdr>
                <w:top w:val="none" w:sz="0" w:space="0" w:color="auto"/>
                <w:left w:val="none" w:sz="0" w:space="0" w:color="auto"/>
                <w:bottom w:val="none" w:sz="0" w:space="0" w:color="auto"/>
                <w:right w:val="none" w:sz="0" w:space="0" w:color="auto"/>
              </w:divBdr>
              <w:divsChild>
                <w:div w:id="1670257651">
                  <w:marLeft w:val="0"/>
                  <w:marRight w:val="0"/>
                  <w:marTop w:val="0"/>
                  <w:marBottom w:val="0"/>
                  <w:divBdr>
                    <w:top w:val="none" w:sz="0" w:space="0" w:color="auto"/>
                    <w:left w:val="none" w:sz="0" w:space="0" w:color="auto"/>
                    <w:bottom w:val="none" w:sz="0" w:space="0" w:color="auto"/>
                    <w:right w:val="none" w:sz="0" w:space="0" w:color="auto"/>
                  </w:divBdr>
                  <w:divsChild>
                    <w:div w:id="520969015">
                      <w:marLeft w:val="-225"/>
                      <w:marRight w:val="-225"/>
                      <w:marTop w:val="0"/>
                      <w:marBottom w:val="0"/>
                      <w:divBdr>
                        <w:top w:val="none" w:sz="0" w:space="0" w:color="auto"/>
                        <w:left w:val="none" w:sz="0" w:space="0" w:color="auto"/>
                        <w:bottom w:val="none" w:sz="0" w:space="0" w:color="auto"/>
                        <w:right w:val="none" w:sz="0" w:space="0" w:color="auto"/>
                      </w:divBdr>
                      <w:divsChild>
                        <w:div w:id="548802145">
                          <w:marLeft w:val="0"/>
                          <w:marRight w:val="0"/>
                          <w:marTop w:val="0"/>
                          <w:marBottom w:val="0"/>
                          <w:divBdr>
                            <w:top w:val="none" w:sz="0" w:space="0" w:color="auto"/>
                            <w:left w:val="none" w:sz="0" w:space="0" w:color="auto"/>
                            <w:bottom w:val="none" w:sz="0" w:space="0" w:color="auto"/>
                            <w:right w:val="none" w:sz="0" w:space="0" w:color="auto"/>
                          </w:divBdr>
                          <w:divsChild>
                            <w:div w:id="1295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364286">
      <w:bodyDiv w:val="1"/>
      <w:marLeft w:val="0"/>
      <w:marRight w:val="0"/>
      <w:marTop w:val="0"/>
      <w:marBottom w:val="0"/>
      <w:divBdr>
        <w:top w:val="none" w:sz="0" w:space="0" w:color="auto"/>
        <w:left w:val="none" w:sz="0" w:space="0" w:color="auto"/>
        <w:bottom w:val="none" w:sz="0" w:space="0" w:color="auto"/>
        <w:right w:val="none" w:sz="0" w:space="0" w:color="auto"/>
      </w:divBdr>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606151">
      <w:bodyDiv w:val="1"/>
      <w:marLeft w:val="0"/>
      <w:marRight w:val="0"/>
      <w:marTop w:val="0"/>
      <w:marBottom w:val="0"/>
      <w:divBdr>
        <w:top w:val="none" w:sz="0" w:space="0" w:color="auto"/>
        <w:left w:val="none" w:sz="0" w:space="0" w:color="auto"/>
        <w:bottom w:val="none" w:sz="0" w:space="0" w:color="auto"/>
        <w:right w:val="none" w:sz="0" w:space="0" w:color="auto"/>
      </w:divBdr>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sChild>
        <w:div w:id="27143390">
          <w:marLeft w:val="0"/>
          <w:marRight w:val="0"/>
          <w:marTop w:val="0"/>
          <w:marBottom w:val="0"/>
          <w:divBdr>
            <w:top w:val="none" w:sz="0" w:space="0" w:color="auto"/>
            <w:left w:val="none" w:sz="0" w:space="0" w:color="auto"/>
            <w:bottom w:val="none" w:sz="0" w:space="0" w:color="auto"/>
            <w:right w:val="none" w:sz="0" w:space="0" w:color="auto"/>
          </w:divBdr>
          <w:divsChild>
            <w:div w:id="1326939208">
              <w:marLeft w:val="0"/>
              <w:marRight w:val="0"/>
              <w:marTop w:val="0"/>
              <w:marBottom w:val="0"/>
              <w:divBdr>
                <w:top w:val="none" w:sz="0" w:space="0" w:color="auto"/>
                <w:left w:val="none" w:sz="0" w:space="0" w:color="auto"/>
                <w:bottom w:val="none" w:sz="0" w:space="0" w:color="auto"/>
                <w:right w:val="none" w:sz="0" w:space="0" w:color="auto"/>
              </w:divBdr>
              <w:divsChild>
                <w:div w:id="368066706">
                  <w:marLeft w:val="0"/>
                  <w:marRight w:val="0"/>
                  <w:marTop w:val="0"/>
                  <w:marBottom w:val="0"/>
                  <w:divBdr>
                    <w:top w:val="none" w:sz="0" w:space="0" w:color="auto"/>
                    <w:left w:val="none" w:sz="0" w:space="0" w:color="auto"/>
                    <w:bottom w:val="none" w:sz="0" w:space="0" w:color="auto"/>
                    <w:right w:val="none" w:sz="0" w:space="0" w:color="auto"/>
                  </w:divBdr>
                  <w:divsChild>
                    <w:div w:id="56516492">
                      <w:marLeft w:val="0"/>
                      <w:marRight w:val="0"/>
                      <w:marTop w:val="0"/>
                      <w:marBottom w:val="0"/>
                      <w:divBdr>
                        <w:top w:val="none" w:sz="0" w:space="0" w:color="auto"/>
                        <w:left w:val="none" w:sz="0" w:space="0" w:color="auto"/>
                        <w:bottom w:val="none" w:sz="0" w:space="0" w:color="auto"/>
                        <w:right w:val="none" w:sz="0" w:space="0" w:color="auto"/>
                      </w:divBdr>
                      <w:divsChild>
                        <w:div w:id="532613507">
                          <w:marLeft w:val="0"/>
                          <w:marRight w:val="0"/>
                          <w:marTop w:val="0"/>
                          <w:marBottom w:val="0"/>
                          <w:divBdr>
                            <w:top w:val="none" w:sz="0" w:space="0" w:color="auto"/>
                            <w:left w:val="none" w:sz="0" w:space="0" w:color="auto"/>
                            <w:bottom w:val="none" w:sz="0" w:space="0" w:color="auto"/>
                            <w:right w:val="none" w:sz="0" w:space="0" w:color="auto"/>
                          </w:divBdr>
                          <w:divsChild>
                            <w:div w:id="1932004837">
                              <w:marLeft w:val="570"/>
                              <w:marRight w:val="720"/>
                              <w:marTop w:val="120"/>
                              <w:marBottom w:val="120"/>
                              <w:divBdr>
                                <w:top w:val="none" w:sz="0" w:space="0" w:color="auto"/>
                                <w:left w:val="none" w:sz="0" w:space="0" w:color="auto"/>
                                <w:bottom w:val="none" w:sz="0" w:space="0" w:color="auto"/>
                                <w:right w:val="none" w:sz="0" w:space="0" w:color="auto"/>
                              </w:divBdr>
                              <w:divsChild>
                                <w:div w:id="997227028">
                                  <w:marLeft w:val="0"/>
                                  <w:marRight w:val="0"/>
                                  <w:marTop w:val="0"/>
                                  <w:marBottom w:val="0"/>
                                  <w:divBdr>
                                    <w:top w:val="none" w:sz="0" w:space="0" w:color="auto"/>
                                    <w:left w:val="none" w:sz="0" w:space="0" w:color="auto"/>
                                    <w:bottom w:val="none" w:sz="0" w:space="0" w:color="auto"/>
                                    <w:right w:val="none" w:sz="0" w:space="0" w:color="auto"/>
                                  </w:divBdr>
                                  <w:divsChild>
                                    <w:div w:id="31997781">
                                      <w:marLeft w:val="0"/>
                                      <w:marRight w:val="0"/>
                                      <w:marTop w:val="0"/>
                                      <w:marBottom w:val="0"/>
                                      <w:divBdr>
                                        <w:top w:val="none" w:sz="0" w:space="0" w:color="auto"/>
                                        <w:left w:val="none" w:sz="0" w:space="0" w:color="auto"/>
                                        <w:bottom w:val="none" w:sz="0" w:space="0" w:color="auto"/>
                                        <w:right w:val="none" w:sz="0" w:space="0" w:color="auto"/>
                                      </w:divBdr>
                                      <w:divsChild>
                                        <w:div w:id="37435652">
                                          <w:marLeft w:val="0"/>
                                          <w:marRight w:val="0"/>
                                          <w:marTop w:val="0"/>
                                          <w:marBottom w:val="0"/>
                                          <w:divBdr>
                                            <w:top w:val="none" w:sz="0" w:space="0" w:color="auto"/>
                                            <w:left w:val="none" w:sz="0" w:space="0" w:color="auto"/>
                                            <w:bottom w:val="none" w:sz="0" w:space="0" w:color="auto"/>
                                            <w:right w:val="none" w:sz="0" w:space="0" w:color="auto"/>
                                          </w:divBdr>
                                        </w:div>
                                        <w:div w:id="450326756">
                                          <w:marLeft w:val="0"/>
                                          <w:marRight w:val="0"/>
                                          <w:marTop w:val="0"/>
                                          <w:marBottom w:val="150"/>
                                          <w:divBdr>
                                            <w:top w:val="none" w:sz="0" w:space="0" w:color="auto"/>
                                            <w:left w:val="none" w:sz="0" w:space="0" w:color="auto"/>
                                            <w:bottom w:val="none" w:sz="0" w:space="0" w:color="auto"/>
                                            <w:right w:val="none" w:sz="0" w:space="0" w:color="auto"/>
                                          </w:divBdr>
                                          <w:divsChild>
                                            <w:div w:id="1480418098">
                                              <w:marLeft w:val="0"/>
                                              <w:marRight w:val="0"/>
                                              <w:marTop w:val="240"/>
                                              <w:marBottom w:val="240"/>
                                              <w:divBdr>
                                                <w:top w:val="single" w:sz="6" w:space="6" w:color="F2F2F2"/>
                                                <w:left w:val="none" w:sz="0" w:space="0" w:color="auto"/>
                                                <w:bottom w:val="single" w:sz="6" w:space="6" w:color="F2F2F2"/>
                                                <w:right w:val="none" w:sz="0" w:space="0" w:color="auto"/>
                                              </w:divBdr>
                                            </w:div>
                                            <w:div w:id="378167597">
                                              <w:marLeft w:val="0"/>
                                              <w:marRight w:val="0"/>
                                              <w:marTop w:val="0"/>
                                              <w:marBottom w:val="0"/>
                                              <w:divBdr>
                                                <w:top w:val="none" w:sz="0" w:space="0" w:color="auto"/>
                                                <w:left w:val="none" w:sz="0" w:space="0" w:color="auto"/>
                                                <w:bottom w:val="none" w:sz="0" w:space="0" w:color="auto"/>
                                                <w:right w:val="none" w:sz="0" w:space="0" w:color="auto"/>
                                              </w:divBdr>
                                              <w:divsChild>
                                                <w:div w:id="270825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18723">
      <w:bodyDiv w:val="1"/>
      <w:marLeft w:val="0"/>
      <w:marRight w:val="0"/>
      <w:marTop w:val="0"/>
      <w:marBottom w:val="0"/>
      <w:divBdr>
        <w:top w:val="none" w:sz="0" w:space="0" w:color="auto"/>
        <w:left w:val="none" w:sz="0" w:space="0" w:color="auto"/>
        <w:bottom w:val="none" w:sz="0" w:space="0" w:color="auto"/>
        <w:right w:val="none" w:sz="0" w:space="0" w:color="auto"/>
      </w:divBdr>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393379">
      <w:bodyDiv w:val="1"/>
      <w:marLeft w:val="0"/>
      <w:marRight w:val="0"/>
      <w:marTop w:val="0"/>
      <w:marBottom w:val="0"/>
      <w:divBdr>
        <w:top w:val="none" w:sz="0" w:space="0" w:color="auto"/>
        <w:left w:val="none" w:sz="0" w:space="0" w:color="auto"/>
        <w:bottom w:val="none" w:sz="0" w:space="0" w:color="auto"/>
        <w:right w:val="none" w:sz="0" w:space="0" w:color="auto"/>
      </w:divBdr>
      <w:divsChild>
        <w:div w:id="1905875880">
          <w:marLeft w:val="0"/>
          <w:marRight w:val="0"/>
          <w:marTop w:val="0"/>
          <w:marBottom w:val="0"/>
          <w:divBdr>
            <w:top w:val="none" w:sz="0" w:space="0" w:color="auto"/>
            <w:left w:val="none" w:sz="0" w:space="0" w:color="auto"/>
            <w:bottom w:val="none" w:sz="0" w:space="0" w:color="auto"/>
            <w:right w:val="none" w:sz="0" w:space="0" w:color="auto"/>
          </w:divBdr>
          <w:divsChild>
            <w:div w:id="1968966483">
              <w:marLeft w:val="0"/>
              <w:marRight w:val="0"/>
              <w:marTop w:val="0"/>
              <w:marBottom w:val="0"/>
              <w:divBdr>
                <w:top w:val="none" w:sz="0" w:space="0" w:color="auto"/>
                <w:left w:val="none" w:sz="0" w:space="0" w:color="auto"/>
                <w:bottom w:val="none" w:sz="0" w:space="0" w:color="auto"/>
                <w:right w:val="none" w:sz="0" w:space="0" w:color="auto"/>
              </w:divBdr>
              <w:divsChild>
                <w:div w:id="1142698691">
                  <w:marLeft w:val="0"/>
                  <w:marRight w:val="0"/>
                  <w:marTop w:val="0"/>
                  <w:marBottom w:val="0"/>
                  <w:divBdr>
                    <w:top w:val="none" w:sz="0" w:space="0" w:color="auto"/>
                    <w:left w:val="none" w:sz="0" w:space="0" w:color="auto"/>
                    <w:bottom w:val="none" w:sz="0" w:space="0" w:color="auto"/>
                    <w:right w:val="none" w:sz="0" w:space="0" w:color="auto"/>
                  </w:divBdr>
                  <w:divsChild>
                    <w:div w:id="181087921">
                      <w:marLeft w:val="0"/>
                      <w:marRight w:val="0"/>
                      <w:marTop w:val="0"/>
                      <w:marBottom w:val="0"/>
                      <w:divBdr>
                        <w:top w:val="none" w:sz="0" w:space="0" w:color="auto"/>
                        <w:left w:val="none" w:sz="0" w:space="0" w:color="auto"/>
                        <w:bottom w:val="none" w:sz="0" w:space="0" w:color="auto"/>
                        <w:right w:val="none" w:sz="0" w:space="0" w:color="auto"/>
                      </w:divBdr>
                      <w:divsChild>
                        <w:div w:id="1058865696">
                          <w:marLeft w:val="0"/>
                          <w:marRight w:val="0"/>
                          <w:marTop w:val="0"/>
                          <w:marBottom w:val="0"/>
                          <w:divBdr>
                            <w:top w:val="none" w:sz="0" w:space="0" w:color="auto"/>
                            <w:left w:val="none" w:sz="0" w:space="0" w:color="auto"/>
                            <w:bottom w:val="none" w:sz="0" w:space="0" w:color="auto"/>
                            <w:right w:val="none" w:sz="0" w:space="0" w:color="auto"/>
                          </w:divBdr>
                          <w:divsChild>
                            <w:div w:id="1028601311">
                              <w:marLeft w:val="0"/>
                              <w:marRight w:val="0"/>
                              <w:marTop w:val="0"/>
                              <w:marBottom w:val="0"/>
                              <w:divBdr>
                                <w:top w:val="none" w:sz="0" w:space="0" w:color="auto"/>
                                <w:left w:val="none" w:sz="0" w:space="0" w:color="auto"/>
                                <w:bottom w:val="none" w:sz="0" w:space="0" w:color="auto"/>
                                <w:right w:val="none" w:sz="0" w:space="0" w:color="auto"/>
                              </w:divBdr>
                              <w:divsChild>
                                <w:div w:id="1660574618">
                                  <w:marLeft w:val="0"/>
                                  <w:marRight w:val="0"/>
                                  <w:marTop w:val="0"/>
                                  <w:marBottom w:val="0"/>
                                  <w:divBdr>
                                    <w:top w:val="none" w:sz="0" w:space="0" w:color="auto"/>
                                    <w:left w:val="none" w:sz="0" w:space="0" w:color="auto"/>
                                    <w:bottom w:val="none" w:sz="0" w:space="0" w:color="auto"/>
                                    <w:right w:val="none" w:sz="0" w:space="0" w:color="auto"/>
                                  </w:divBdr>
                                  <w:divsChild>
                                    <w:div w:id="1204051707">
                                      <w:marLeft w:val="0"/>
                                      <w:marRight w:val="0"/>
                                      <w:marTop w:val="0"/>
                                      <w:marBottom w:val="0"/>
                                      <w:divBdr>
                                        <w:top w:val="none" w:sz="0" w:space="0" w:color="auto"/>
                                        <w:left w:val="none" w:sz="0" w:space="0" w:color="auto"/>
                                        <w:bottom w:val="none" w:sz="0" w:space="0" w:color="auto"/>
                                        <w:right w:val="none" w:sz="0" w:space="0" w:color="auto"/>
                                      </w:divBdr>
                                      <w:divsChild>
                                        <w:div w:id="20203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505631">
      <w:bodyDiv w:val="1"/>
      <w:marLeft w:val="0"/>
      <w:marRight w:val="0"/>
      <w:marTop w:val="0"/>
      <w:marBottom w:val="0"/>
      <w:divBdr>
        <w:top w:val="none" w:sz="0" w:space="0" w:color="auto"/>
        <w:left w:val="none" w:sz="0" w:space="0" w:color="auto"/>
        <w:bottom w:val="none" w:sz="0" w:space="0" w:color="auto"/>
        <w:right w:val="none" w:sz="0" w:space="0" w:color="auto"/>
      </w:divBdr>
      <w:divsChild>
        <w:div w:id="1383671602">
          <w:marLeft w:val="0"/>
          <w:marRight w:val="0"/>
          <w:marTop w:val="0"/>
          <w:marBottom w:val="0"/>
          <w:divBdr>
            <w:top w:val="none" w:sz="0" w:space="0" w:color="auto"/>
            <w:left w:val="none" w:sz="0" w:space="0" w:color="auto"/>
            <w:bottom w:val="none" w:sz="0" w:space="0" w:color="auto"/>
            <w:right w:val="none" w:sz="0" w:space="0" w:color="auto"/>
          </w:divBdr>
          <w:divsChild>
            <w:div w:id="1691176531">
              <w:marLeft w:val="0"/>
              <w:marRight w:val="0"/>
              <w:marTop w:val="0"/>
              <w:marBottom w:val="0"/>
              <w:divBdr>
                <w:top w:val="none" w:sz="0" w:space="0" w:color="auto"/>
                <w:left w:val="none" w:sz="0" w:space="0" w:color="auto"/>
                <w:bottom w:val="none" w:sz="0" w:space="0" w:color="auto"/>
                <w:right w:val="none" w:sz="0" w:space="0" w:color="auto"/>
              </w:divBdr>
              <w:divsChild>
                <w:div w:id="118687056">
                  <w:marLeft w:val="0"/>
                  <w:marRight w:val="0"/>
                  <w:marTop w:val="0"/>
                  <w:marBottom w:val="0"/>
                  <w:divBdr>
                    <w:top w:val="none" w:sz="0" w:space="0" w:color="auto"/>
                    <w:left w:val="none" w:sz="0" w:space="0" w:color="auto"/>
                    <w:bottom w:val="none" w:sz="0" w:space="0" w:color="auto"/>
                    <w:right w:val="none" w:sz="0" w:space="0" w:color="auto"/>
                  </w:divBdr>
                  <w:divsChild>
                    <w:div w:id="1400710363">
                      <w:marLeft w:val="0"/>
                      <w:marRight w:val="0"/>
                      <w:marTop w:val="0"/>
                      <w:marBottom w:val="0"/>
                      <w:divBdr>
                        <w:top w:val="none" w:sz="0" w:space="0" w:color="auto"/>
                        <w:left w:val="none" w:sz="0" w:space="0" w:color="auto"/>
                        <w:bottom w:val="none" w:sz="0" w:space="0" w:color="auto"/>
                        <w:right w:val="none" w:sz="0" w:space="0" w:color="auto"/>
                      </w:divBdr>
                    </w:div>
                    <w:div w:id="1928882730">
                      <w:marLeft w:val="0"/>
                      <w:marRight w:val="0"/>
                      <w:marTop w:val="0"/>
                      <w:marBottom w:val="0"/>
                      <w:divBdr>
                        <w:top w:val="none" w:sz="0" w:space="0" w:color="auto"/>
                        <w:left w:val="none" w:sz="0" w:space="0" w:color="auto"/>
                        <w:bottom w:val="none" w:sz="0" w:space="0" w:color="auto"/>
                        <w:right w:val="none" w:sz="0" w:space="0" w:color="auto"/>
                      </w:divBdr>
                      <w:divsChild>
                        <w:div w:id="34683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92208">
          <w:marLeft w:val="0"/>
          <w:marRight w:val="0"/>
          <w:marTop w:val="0"/>
          <w:marBottom w:val="0"/>
          <w:divBdr>
            <w:top w:val="none" w:sz="0" w:space="0" w:color="auto"/>
            <w:left w:val="none" w:sz="0" w:space="0" w:color="auto"/>
            <w:bottom w:val="none" w:sz="0" w:space="0" w:color="auto"/>
            <w:right w:val="none" w:sz="0" w:space="0" w:color="auto"/>
          </w:divBdr>
        </w:div>
      </w:divsChild>
    </w:div>
    <w:div w:id="1468353567">
      <w:bodyDiv w:val="1"/>
      <w:marLeft w:val="0"/>
      <w:marRight w:val="0"/>
      <w:marTop w:val="0"/>
      <w:marBottom w:val="0"/>
      <w:divBdr>
        <w:top w:val="none" w:sz="0" w:space="0" w:color="auto"/>
        <w:left w:val="none" w:sz="0" w:space="0" w:color="auto"/>
        <w:bottom w:val="none" w:sz="0" w:space="0" w:color="auto"/>
        <w:right w:val="none" w:sz="0" w:space="0" w:color="auto"/>
      </w:divBdr>
      <w:divsChild>
        <w:div w:id="173963438">
          <w:marLeft w:val="0"/>
          <w:marRight w:val="0"/>
          <w:marTop w:val="0"/>
          <w:marBottom w:val="0"/>
          <w:divBdr>
            <w:top w:val="none" w:sz="0" w:space="0" w:color="auto"/>
            <w:left w:val="none" w:sz="0" w:space="0" w:color="auto"/>
            <w:bottom w:val="none" w:sz="0" w:space="0" w:color="auto"/>
            <w:right w:val="none" w:sz="0" w:space="0" w:color="auto"/>
          </w:divBdr>
          <w:divsChild>
            <w:div w:id="549461798">
              <w:marLeft w:val="0"/>
              <w:marRight w:val="0"/>
              <w:marTop w:val="0"/>
              <w:marBottom w:val="0"/>
              <w:divBdr>
                <w:top w:val="none" w:sz="0" w:space="0" w:color="auto"/>
                <w:left w:val="none" w:sz="0" w:space="0" w:color="auto"/>
                <w:bottom w:val="none" w:sz="0" w:space="0" w:color="auto"/>
                <w:right w:val="none" w:sz="0" w:space="0" w:color="auto"/>
              </w:divBdr>
              <w:divsChild>
                <w:div w:id="1540315797">
                  <w:marLeft w:val="0"/>
                  <w:marRight w:val="0"/>
                  <w:marTop w:val="0"/>
                  <w:marBottom w:val="0"/>
                  <w:divBdr>
                    <w:top w:val="none" w:sz="0" w:space="0" w:color="auto"/>
                    <w:left w:val="none" w:sz="0" w:space="0" w:color="auto"/>
                    <w:bottom w:val="none" w:sz="0" w:space="0" w:color="auto"/>
                    <w:right w:val="none" w:sz="0" w:space="0" w:color="auto"/>
                  </w:divBdr>
                  <w:divsChild>
                    <w:div w:id="2139449727">
                      <w:marLeft w:val="0"/>
                      <w:marRight w:val="0"/>
                      <w:marTop w:val="0"/>
                      <w:marBottom w:val="0"/>
                      <w:divBdr>
                        <w:top w:val="none" w:sz="0" w:space="0" w:color="auto"/>
                        <w:left w:val="none" w:sz="0" w:space="0" w:color="auto"/>
                        <w:bottom w:val="none" w:sz="0" w:space="0" w:color="auto"/>
                        <w:right w:val="none" w:sz="0" w:space="0" w:color="auto"/>
                      </w:divBdr>
                      <w:divsChild>
                        <w:div w:id="269245153">
                          <w:marLeft w:val="0"/>
                          <w:marRight w:val="0"/>
                          <w:marTop w:val="0"/>
                          <w:marBottom w:val="0"/>
                          <w:divBdr>
                            <w:top w:val="none" w:sz="0" w:space="0" w:color="auto"/>
                            <w:left w:val="none" w:sz="0" w:space="0" w:color="auto"/>
                            <w:bottom w:val="none" w:sz="0" w:space="0" w:color="auto"/>
                            <w:right w:val="none" w:sz="0" w:space="0" w:color="auto"/>
                          </w:divBdr>
                          <w:divsChild>
                            <w:div w:id="243337917">
                              <w:marLeft w:val="0"/>
                              <w:marRight w:val="0"/>
                              <w:marTop w:val="0"/>
                              <w:marBottom w:val="0"/>
                              <w:divBdr>
                                <w:top w:val="none" w:sz="0" w:space="0" w:color="auto"/>
                                <w:left w:val="none" w:sz="0" w:space="0" w:color="auto"/>
                                <w:bottom w:val="none" w:sz="0" w:space="0" w:color="auto"/>
                                <w:right w:val="none" w:sz="0" w:space="0" w:color="auto"/>
                              </w:divBdr>
                              <w:divsChild>
                                <w:div w:id="1732313165">
                                  <w:marLeft w:val="0"/>
                                  <w:marRight w:val="0"/>
                                  <w:marTop w:val="0"/>
                                  <w:marBottom w:val="0"/>
                                  <w:divBdr>
                                    <w:top w:val="none" w:sz="0" w:space="0" w:color="auto"/>
                                    <w:left w:val="none" w:sz="0" w:space="0" w:color="auto"/>
                                    <w:bottom w:val="none" w:sz="0" w:space="0" w:color="auto"/>
                                    <w:right w:val="none" w:sz="0" w:space="0" w:color="auto"/>
                                  </w:divBdr>
                                  <w:divsChild>
                                    <w:div w:id="838623258">
                                      <w:marLeft w:val="0"/>
                                      <w:marRight w:val="0"/>
                                      <w:marTop w:val="0"/>
                                      <w:marBottom w:val="0"/>
                                      <w:divBdr>
                                        <w:top w:val="none" w:sz="0" w:space="0" w:color="auto"/>
                                        <w:left w:val="none" w:sz="0" w:space="0" w:color="auto"/>
                                        <w:bottom w:val="none" w:sz="0" w:space="0" w:color="auto"/>
                                        <w:right w:val="none" w:sz="0" w:space="0" w:color="auto"/>
                                      </w:divBdr>
                                      <w:divsChild>
                                        <w:div w:id="4975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49292">
      <w:bodyDiv w:val="1"/>
      <w:marLeft w:val="0"/>
      <w:marRight w:val="0"/>
      <w:marTop w:val="0"/>
      <w:marBottom w:val="0"/>
      <w:divBdr>
        <w:top w:val="none" w:sz="0" w:space="0" w:color="auto"/>
        <w:left w:val="none" w:sz="0" w:space="0" w:color="auto"/>
        <w:bottom w:val="none" w:sz="0" w:space="0" w:color="auto"/>
        <w:right w:val="none" w:sz="0" w:space="0" w:color="auto"/>
      </w:divBdr>
      <w:divsChild>
        <w:div w:id="197204389">
          <w:marLeft w:val="0"/>
          <w:marRight w:val="0"/>
          <w:marTop w:val="0"/>
          <w:marBottom w:val="0"/>
          <w:divBdr>
            <w:top w:val="none" w:sz="0" w:space="0" w:color="auto"/>
            <w:left w:val="none" w:sz="0" w:space="0" w:color="auto"/>
            <w:bottom w:val="none" w:sz="0" w:space="0" w:color="auto"/>
            <w:right w:val="none" w:sz="0" w:space="0" w:color="auto"/>
          </w:divBdr>
          <w:divsChild>
            <w:div w:id="133642664">
              <w:marLeft w:val="0"/>
              <w:marRight w:val="0"/>
              <w:marTop w:val="0"/>
              <w:marBottom w:val="0"/>
              <w:divBdr>
                <w:top w:val="none" w:sz="0" w:space="0" w:color="auto"/>
                <w:left w:val="none" w:sz="0" w:space="0" w:color="auto"/>
                <w:bottom w:val="none" w:sz="0" w:space="0" w:color="auto"/>
                <w:right w:val="none" w:sz="0" w:space="0" w:color="auto"/>
              </w:divBdr>
              <w:divsChild>
                <w:div w:id="7743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2744378">
      <w:bodyDiv w:val="1"/>
      <w:marLeft w:val="0"/>
      <w:marRight w:val="0"/>
      <w:marTop w:val="0"/>
      <w:marBottom w:val="0"/>
      <w:divBdr>
        <w:top w:val="none" w:sz="0" w:space="0" w:color="auto"/>
        <w:left w:val="none" w:sz="0" w:space="0" w:color="auto"/>
        <w:bottom w:val="none" w:sz="0" w:space="0" w:color="auto"/>
        <w:right w:val="none" w:sz="0" w:space="0" w:color="auto"/>
      </w:divBdr>
      <w:divsChild>
        <w:div w:id="1208682265">
          <w:marLeft w:val="0"/>
          <w:marRight w:val="0"/>
          <w:marTop w:val="0"/>
          <w:marBottom w:val="0"/>
          <w:divBdr>
            <w:top w:val="none" w:sz="0" w:space="0" w:color="auto"/>
            <w:left w:val="none" w:sz="0" w:space="0" w:color="auto"/>
            <w:bottom w:val="none" w:sz="0" w:space="0" w:color="auto"/>
            <w:right w:val="none" w:sz="0" w:space="0" w:color="auto"/>
          </w:divBdr>
          <w:divsChild>
            <w:div w:id="2117678739">
              <w:marLeft w:val="0"/>
              <w:marRight w:val="0"/>
              <w:marTop w:val="150"/>
              <w:marBottom w:val="0"/>
              <w:divBdr>
                <w:top w:val="none" w:sz="0" w:space="0" w:color="auto"/>
                <w:left w:val="none" w:sz="0" w:space="0" w:color="auto"/>
                <w:bottom w:val="none" w:sz="0" w:space="0" w:color="auto"/>
                <w:right w:val="none" w:sz="0" w:space="0" w:color="auto"/>
              </w:divBdr>
              <w:divsChild>
                <w:div w:id="620841018">
                  <w:marLeft w:val="0"/>
                  <w:marRight w:val="0"/>
                  <w:marTop w:val="0"/>
                  <w:marBottom w:val="0"/>
                  <w:divBdr>
                    <w:top w:val="none" w:sz="0" w:space="0" w:color="auto"/>
                    <w:left w:val="none" w:sz="0" w:space="0" w:color="auto"/>
                    <w:bottom w:val="none" w:sz="0" w:space="0" w:color="auto"/>
                    <w:right w:val="none" w:sz="0" w:space="0" w:color="auto"/>
                  </w:divBdr>
                  <w:divsChild>
                    <w:div w:id="1005985128">
                      <w:marLeft w:val="0"/>
                      <w:marRight w:val="0"/>
                      <w:marTop w:val="0"/>
                      <w:marBottom w:val="0"/>
                      <w:divBdr>
                        <w:top w:val="none" w:sz="0" w:space="0" w:color="auto"/>
                        <w:left w:val="none" w:sz="0" w:space="0" w:color="auto"/>
                        <w:bottom w:val="none" w:sz="0" w:space="0" w:color="auto"/>
                        <w:right w:val="none" w:sz="0" w:space="0" w:color="auto"/>
                      </w:divBdr>
                      <w:divsChild>
                        <w:div w:id="183071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684581">
      <w:bodyDiv w:val="1"/>
      <w:marLeft w:val="0"/>
      <w:marRight w:val="0"/>
      <w:marTop w:val="0"/>
      <w:marBottom w:val="0"/>
      <w:divBdr>
        <w:top w:val="none" w:sz="0" w:space="0" w:color="auto"/>
        <w:left w:val="none" w:sz="0" w:space="0" w:color="auto"/>
        <w:bottom w:val="none" w:sz="0" w:space="0" w:color="auto"/>
        <w:right w:val="none" w:sz="0" w:space="0" w:color="auto"/>
      </w:divBdr>
    </w:div>
    <w:div w:id="1477069184">
      <w:bodyDiv w:val="1"/>
      <w:marLeft w:val="0"/>
      <w:marRight w:val="0"/>
      <w:marTop w:val="0"/>
      <w:marBottom w:val="0"/>
      <w:divBdr>
        <w:top w:val="none" w:sz="0" w:space="0" w:color="auto"/>
        <w:left w:val="none" w:sz="0" w:space="0" w:color="auto"/>
        <w:bottom w:val="none" w:sz="0" w:space="0" w:color="auto"/>
        <w:right w:val="none" w:sz="0" w:space="0" w:color="auto"/>
      </w:divBdr>
      <w:divsChild>
        <w:div w:id="531499232">
          <w:marLeft w:val="0"/>
          <w:marRight w:val="0"/>
          <w:marTop w:val="0"/>
          <w:marBottom w:val="0"/>
          <w:divBdr>
            <w:top w:val="none" w:sz="0" w:space="0" w:color="auto"/>
            <w:left w:val="none" w:sz="0" w:space="0" w:color="auto"/>
            <w:bottom w:val="none" w:sz="0" w:space="0" w:color="auto"/>
            <w:right w:val="none" w:sz="0" w:space="0" w:color="auto"/>
          </w:divBdr>
        </w:div>
        <w:div w:id="1768622757">
          <w:marLeft w:val="0"/>
          <w:marRight w:val="0"/>
          <w:marTop w:val="0"/>
          <w:marBottom w:val="0"/>
          <w:divBdr>
            <w:top w:val="none" w:sz="0" w:space="0" w:color="auto"/>
            <w:left w:val="none" w:sz="0" w:space="0" w:color="auto"/>
            <w:bottom w:val="none" w:sz="0" w:space="0" w:color="auto"/>
            <w:right w:val="none" w:sz="0" w:space="0" w:color="auto"/>
          </w:divBdr>
          <w:divsChild>
            <w:div w:id="3180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619760">
      <w:bodyDiv w:val="1"/>
      <w:marLeft w:val="0"/>
      <w:marRight w:val="0"/>
      <w:marTop w:val="0"/>
      <w:marBottom w:val="0"/>
      <w:divBdr>
        <w:top w:val="none" w:sz="0" w:space="0" w:color="auto"/>
        <w:left w:val="none" w:sz="0" w:space="0" w:color="auto"/>
        <w:bottom w:val="none" w:sz="0" w:space="0" w:color="auto"/>
        <w:right w:val="none" w:sz="0" w:space="0" w:color="auto"/>
      </w:divBdr>
      <w:divsChild>
        <w:div w:id="1322883">
          <w:marLeft w:val="0"/>
          <w:marRight w:val="0"/>
          <w:marTop w:val="0"/>
          <w:marBottom w:val="0"/>
          <w:divBdr>
            <w:top w:val="none" w:sz="0" w:space="0" w:color="auto"/>
            <w:left w:val="none" w:sz="0" w:space="0" w:color="auto"/>
            <w:bottom w:val="none" w:sz="0" w:space="0" w:color="auto"/>
            <w:right w:val="none" w:sz="0" w:space="0" w:color="auto"/>
          </w:divBdr>
          <w:divsChild>
            <w:div w:id="965424592">
              <w:marLeft w:val="0"/>
              <w:marRight w:val="0"/>
              <w:marTop w:val="150"/>
              <w:marBottom w:val="0"/>
              <w:divBdr>
                <w:top w:val="none" w:sz="0" w:space="0" w:color="auto"/>
                <w:left w:val="none" w:sz="0" w:space="0" w:color="auto"/>
                <w:bottom w:val="none" w:sz="0" w:space="0" w:color="auto"/>
                <w:right w:val="none" w:sz="0" w:space="0" w:color="auto"/>
              </w:divBdr>
              <w:divsChild>
                <w:div w:id="1887791943">
                  <w:marLeft w:val="0"/>
                  <w:marRight w:val="0"/>
                  <w:marTop w:val="0"/>
                  <w:marBottom w:val="0"/>
                  <w:divBdr>
                    <w:top w:val="none" w:sz="0" w:space="0" w:color="auto"/>
                    <w:left w:val="none" w:sz="0" w:space="0" w:color="auto"/>
                    <w:bottom w:val="none" w:sz="0" w:space="0" w:color="auto"/>
                    <w:right w:val="none" w:sz="0" w:space="0" w:color="auto"/>
                  </w:divBdr>
                  <w:divsChild>
                    <w:div w:id="1921672185">
                      <w:marLeft w:val="0"/>
                      <w:marRight w:val="0"/>
                      <w:marTop w:val="0"/>
                      <w:marBottom w:val="0"/>
                      <w:divBdr>
                        <w:top w:val="none" w:sz="0" w:space="0" w:color="auto"/>
                        <w:left w:val="none" w:sz="0" w:space="0" w:color="auto"/>
                        <w:bottom w:val="none" w:sz="0" w:space="0" w:color="auto"/>
                        <w:right w:val="none" w:sz="0" w:space="0" w:color="auto"/>
                      </w:divBdr>
                      <w:divsChild>
                        <w:div w:id="48589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05441">
      <w:bodyDiv w:val="1"/>
      <w:marLeft w:val="0"/>
      <w:marRight w:val="0"/>
      <w:marTop w:val="0"/>
      <w:marBottom w:val="0"/>
      <w:divBdr>
        <w:top w:val="none" w:sz="0" w:space="0" w:color="auto"/>
        <w:left w:val="none" w:sz="0" w:space="0" w:color="auto"/>
        <w:bottom w:val="none" w:sz="0" w:space="0" w:color="auto"/>
        <w:right w:val="none" w:sz="0" w:space="0" w:color="auto"/>
      </w:divBdr>
      <w:divsChild>
        <w:div w:id="874461911">
          <w:marLeft w:val="0"/>
          <w:marRight w:val="0"/>
          <w:marTop w:val="0"/>
          <w:marBottom w:val="450"/>
          <w:divBdr>
            <w:top w:val="none" w:sz="0" w:space="0" w:color="auto"/>
            <w:left w:val="none" w:sz="0" w:space="0" w:color="auto"/>
            <w:bottom w:val="none" w:sz="0" w:space="0" w:color="auto"/>
            <w:right w:val="none" w:sz="0" w:space="0" w:color="auto"/>
          </w:divBdr>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63732">
      <w:bodyDiv w:val="1"/>
      <w:marLeft w:val="0"/>
      <w:marRight w:val="0"/>
      <w:marTop w:val="0"/>
      <w:marBottom w:val="0"/>
      <w:divBdr>
        <w:top w:val="none" w:sz="0" w:space="0" w:color="auto"/>
        <w:left w:val="none" w:sz="0" w:space="0" w:color="auto"/>
        <w:bottom w:val="none" w:sz="0" w:space="0" w:color="auto"/>
        <w:right w:val="none" w:sz="0" w:space="0" w:color="auto"/>
      </w:divBdr>
      <w:divsChild>
        <w:div w:id="923077290">
          <w:marLeft w:val="-225"/>
          <w:marRight w:val="-225"/>
          <w:marTop w:val="0"/>
          <w:marBottom w:val="0"/>
          <w:divBdr>
            <w:top w:val="none" w:sz="0" w:space="0" w:color="auto"/>
            <w:left w:val="none" w:sz="0" w:space="0" w:color="auto"/>
            <w:bottom w:val="none" w:sz="0" w:space="0" w:color="auto"/>
            <w:right w:val="none" w:sz="0" w:space="0" w:color="auto"/>
          </w:divBdr>
          <w:divsChild>
            <w:div w:id="1365474267">
              <w:marLeft w:val="0"/>
              <w:marRight w:val="0"/>
              <w:marTop w:val="0"/>
              <w:marBottom w:val="0"/>
              <w:divBdr>
                <w:top w:val="none" w:sz="0" w:space="0" w:color="auto"/>
                <w:left w:val="none" w:sz="0" w:space="0" w:color="auto"/>
                <w:bottom w:val="none" w:sz="0" w:space="0" w:color="auto"/>
                <w:right w:val="none" w:sz="0" w:space="0" w:color="auto"/>
              </w:divBdr>
            </w:div>
          </w:divsChild>
        </w:div>
        <w:div w:id="93014914">
          <w:marLeft w:val="-225"/>
          <w:marRight w:val="-225"/>
          <w:marTop w:val="0"/>
          <w:marBottom w:val="0"/>
          <w:divBdr>
            <w:top w:val="none" w:sz="0" w:space="0" w:color="auto"/>
            <w:left w:val="none" w:sz="0" w:space="0" w:color="auto"/>
            <w:bottom w:val="none" w:sz="0" w:space="0" w:color="auto"/>
            <w:right w:val="none" w:sz="0" w:space="0" w:color="auto"/>
          </w:divBdr>
          <w:divsChild>
            <w:div w:id="952321132">
              <w:marLeft w:val="0"/>
              <w:marRight w:val="0"/>
              <w:marTop w:val="0"/>
              <w:marBottom w:val="0"/>
              <w:divBdr>
                <w:top w:val="none" w:sz="0" w:space="0" w:color="auto"/>
                <w:left w:val="none" w:sz="0" w:space="0" w:color="auto"/>
                <w:bottom w:val="none" w:sz="0" w:space="0" w:color="auto"/>
                <w:right w:val="none" w:sz="0" w:space="0" w:color="auto"/>
              </w:divBdr>
              <w:divsChild>
                <w:div w:id="607081689">
                  <w:marLeft w:val="0"/>
                  <w:marRight w:val="0"/>
                  <w:marTop w:val="0"/>
                  <w:marBottom w:val="0"/>
                  <w:divBdr>
                    <w:top w:val="none" w:sz="0" w:space="0" w:color="auto"/>
                    <w:left w:val="none" w:sz="0" w:space="0" w:color="auto"/>
                    <w:bottom w:val="none" w:sz="0" w:space="0" w:color="auto"/>
                    <w:right w:val="none" w:sz="0" w:space="0" w:color="auto"/>
                  </w:divBdr>
                  <w:divsChild>
                    <w:div w:id="1196389809">
                      <w:marLeft w:val="0"/>
                      <w:marRight w:val="0"/>
                      <w:marTop w:val="0"/>
                      <w:marBottom w:val="0"/>
                      <w:divBdr>
                        <w:top w:val="none" w:sz="0" w:space="0" w:color="auto"/>
                        <w:left w:val="none" w:sz="0" w:space="0" w:color="auto"/>
                        <w:bottom w:val="none" w:sz="0" w:space="0" w:color="auto"/>
                        <w:right w:val="none" w:sz="0" w:space="0" w:color="auto"/>
                      </w:divBdr>
                      <w:divsChild>
                        <w:div w:id="675227095">
                          <w:marLeft w:val="0"/>
                          <w:marRight w:val="0"/>
                          <w:marTop w:val="0"/>
                          <w:marBottom w:val="0"/>
                          <w:divBdr>
                            <w:top w:val="none" w:sz="0" w:space="0" w:color="auto"/>
                            <w:left w:val="none" w:sz="0" w:space="0" w:color="auto"/>
                            <w:bottom w:val="none" w:sz="0" w:space="0" w:color="auto"/>
                            <w:right w:val="none" w:sz="0" w:space="0" w:color="auto"/>
                          </w:divBdr>
                          <w:divsChild>
                            <w:div w:id="748621322">
                              <w:marLeft w:val="-225"/>
                              <w:marRight w:val="-225"/>
                              <w:marTop w:val="0"/>
                              <w:marBottom w:val="0"/>
                              <w:divBdr>
                                <w:top w:val="none" w:sz="0" w:space="0" w:color="auto"/>
                                <w:left w:val="none" w:sz="0" w:space="0" w:color="auto"/>
                                <w:bottom w:val="none" w:sz="0" w:space="0" w:color="auto"/>
                                <w:right w:val="none" w:sz="0" w:space="0" w:color="auto"/>
                              </w:divBdr>
                              <w:divsChild>
                                <w:div w:id="153014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2525225">
      <w:bodyDiv w:val="1"/>
      <w:marLeft w:val="0"/>
      <w:marRight w:val="0"/>
      <w:marTop w:val="0"/>
      <w:marBottom w:val="0"/>
      <w:divBdr>
        <w:top w:val="none" w:sz="0" w:space="0" w:color="auto"/>
        <w:left w:val="none" w:sz="0" w:space="0" w:color="auto"/>
        <w:bottom w:val="none" w:sz="0" w:space="0" w:color="auto"/>
        <w:right w:val="none" w:sz="0" w:space="0" w:color="auto"/>
      </w:divBdr>
      <w:divsChild>
        <w:div w:id="1365640728">
          <w:marLeft w:val="0"/>
          <w:marRight w:val="0"/>
          <w:marTop w:val="150"/>
          <w:marBottom w:val="0"/>
          <w:divBdr>
            <w:top w:val="none" w:sz="0" w:space="0" w:color="auto"/>
            <w:left w:val="none" w:sz="0" w:space="0" w:color="auto"/>
            <w:bottom w:val="none" w:sz="0" w:space="0" w:color="auto"/>
            <w:right w:val="none" w:sz="0" w:space="0" w:color="auto"/>
          </w:divBdr>
          <w:divsChild>
            <w:div w:id="2140344600">
              <w:marLeft w:val="0"/>
              <w:marRight w:val="0"/>
              <w:marTop w:val="0"/>
              <w:marBottom w:val="0"/>
              <w:divBdr>
                <w:top w:val="none" w:sz="0" w:space="0" w:color="auto"/>
                <w:left w:val="none" w:sz="0" w:space="0" w:color="auto"/>
                <w:bottom w:val="none" w:sz="0" w:space="0" w:color="auto"/>
                <w:right w:val="none" w:sz="0" w:space="0" w:color="auto"/>
              </w:divBdr>
              <w:divsChild>
                <w:div w:id="739717053">
                  <w:marLeft w:val="0"/>
                  <w:marRight w:val="0"/>
                  <w:marTop w:val="0"/>
                  <w:marBottom w:val="0"/>
                  <w:divBdr>
                    <w:top w:val="none" w:sz="0" w:space="0" w:color="auto"/>
                    <w:left w:val="none" w:sz="0" w:space="0" w:color="auto"/>
                    <w:bottom w:val="none" w:sz="0" w:space="0" w:color="auto"/>
                    <w:right w:val="none" w:sz="0" w:space="0" w:color="auto"/>
                  </w:divBdr>
                  <w:divsChild>
                    <w:div w:id="113085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611781">
      <w:bodyDiv w:val="1"/>
      <w:marLeft w:val="0"/>
      <w:marRight w:val="0"/>
      <w:marTop w:val="0"/>
      <w:marBottom w:val="0"/>
      <w:divBdr>
        <w:top w:val="none" w:sz="0" w:space="0" w:color="auto"/>
        <w:left w:val="none" w:sz="0" w:space="0" w:color="auto"/>
        <w:bottom w:val="none" w:sz="0" w:space="0" w:color="auto"/>
        <w:right w:val="none" w:sz="0" w:space="0" w:color="auto"/>
      </w:divBdr>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7576761">
      <w:bodyDiv w:val="1"/>
      <w:marLeft w:val="0"/>
      <w:marRight w:val="0"/>
      <w:marTop w:val="0"/>
      <w:marBottom w:val="0"/>
      <w:divBdr>
        <w:top w:val="none" w:sz="0" w:space="0" w:color="auto"/>
        <w:left w:val="none" w:sz="0" w:space="0" w:color="auto"/>
        <w:bottom w:val="none" w:sz="0" w:space="0" w:color="auto"/>
        <w:right w:val="none" w:sz="0" w:space="0" w:color="auto"/>
      </w:divBdr>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655347">
      <w:bodyDiv w:val="1"/>
      <w:marLeft w:val="0"/>
      <w:marRight w:val="0"/>
      <w:marTop w:val="0"/>
      <w:marBottom w:val="0"/>
      <w:divBdr>
        <w:top w:val="none" w:sz="0" w:space="0" w:color="auto"/>
        <w:left w:val="none" w:sz="0" w:space="0" w:color="auto"/>
        <w:bottom w:val="none" w:sz="0" w:space="0" w:color="auto"/>
        <w:right w:val="none" w:sz="0" w:space="0" w:color="auto"/>
      </w:divBdr>
      <w:divsChild>
        <w:div w:id="1631015073">
          <w:marLeft w:val="0"/>
          <w:marRight w:val="0"/>
          <w:marTop w:val="0"/>
          <w:marBottom w:val="450"/>
          <w:divBdr>
            <w:top w:val="none" w:sz="0" w:space="0" w:color="auto"/>
            <w:left w:val="none" w:sz="0" w:space="0" w:color="auto"/>
            <w:bottom w:val="none" w:sz="0" w:space="0" w:color="auto"/>
            <w:right w:val="none" w:sz="0" w:space="0" w:color="auto"/>
          </w:divBdr>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431563">
      <w:bodyDiv w:val="1"/>
      <w:marLeft w:val="0"/>
      <w:marRight w:val="0"/>
      <w:marTop w:val="0"/>
      <w:marBottom w:val="0"/>
      <w:divBdr>
        <w:top w:val="none" w:sz="0" w:space="0" w:color="auto"/>
        <w:left w:val="none" w:sz="0" w:space="0" w:color="auto"/>
        <w:bottom w:val="none" w:sz="0" w:space="0" w:color="auto"/>
        <w:right w:val="none" w:sz="0" w:space="0" w:color="auto"/>
      </w:divBdr>
      <w:divsChild>
        <w:div w:id="1838694052">
          <w:marLeft w:val="0"/>
          <w:marRight w:val="0"/>
          <w:marTop w:val="0"/>
          <w:marBottom w:val="0"/>
          <w:divBdr>
            <w:top w:val="none" w:sz="0" w:space="0" w:color="auto"/>
            <w:left w:val="none" w:sz="0" w:space="0" w:color="auto"/>
            <w:bottom w:val="none" w:sz="0" w:space="0" w:color="auto"/>
            <w:right w:val="none" w:sz="0" w:space="0" w:color="auto"/>
          </w:divBdr>
          <w:divsChild>
            <w:div w:id="1476096524">
              <w:marLeft w:val="0"/>
              <w:marRight w:val="150"/>
              <w:marTop w:val="0"/>
              <w:marBottom w:val="75"/>
              <w:divBdr>
                <w:top w:val="none" w:sz="0" w:space="0" w:color="auto"/>
                <w:left w:val="none" w:sz="0" w:space="0" w:color="auto"/>
                <w:bottom w:val="none" w:sz="0" w:space="0" w:color="auto"/>
                <w:right w:val="none" w:sz="0" w:space="0" w:color="auto"/>
              </w:divBdr>
              <w:divsChild>
                <w:div w:id="205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34067">
          <w:marLeft w:val="0"/>
          <w:marRight w:val="0"/>
          <w:marTop w:val="0"/>
          <w:marBottom w:val="0"/>
          <w:divBdr>
            <w:top w:val="none" w:sz="0" w:space="0" w:color="auto"/>
            <w:left w:val="none" w:sz="0" w:space="0" w:color="auto"/>
            <w:bottom w:val="none" w:sz="0" w:space="0" w:color="auto"/>
            <w:right w:val="none" w:sz="0" w:space="0" w:color="auto"/>
          </w:divBdr>
          <w:divsChild>
            <w:div w:id="1140726896">
              <w:marLeft w:val="0"/>
              <w:marRight w:val="0"/>
              <w:marTop w:val="0"/>
              <w:marBottom w:val="0"/>
              <w:divBdr>
                <w:top w:val="none" w:sz="0" w:space="0" w:color="auto"/>
                <w:left w:val="none" w:sz="0" w:space="0" w:color="auto"/>
                <w:bottom w:val="none" w:sz="0" w:space="0" w:color="auto"/>
                <w:right w:val="none" w:sz="0" w:space="0" w:color="auto"/>
              </w:divBdr>
            </w:div>
            <w:div w:id="146018267">
              <w:marLeft w:val="0"/>
              <w:marRight w:val="0"/>
              <w:marTop w:val="0"/>
              <w:marBottom w:val="0"/>
              <w:divBdr>
                <w:top w:val="none" w:sz="0" w:space="0" w:color="auto"/>
                <w:left w:val="none" w:sz="0" w:space="0" w:color="auto"/>
                <w:bottom w:val="none" w:sz="0" w:space="0" w:color="auto"/>
                <w:right w:val="none" w:sz="0" w:space="0" w:color="auto"/>
              </w:divBdr>
              <w:divsChild>
                <w:div w:id="56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51670">
      <w:bodyDiv w:val="1"/>
      <w:marLeft w:val="0"/>
      <w:marRight w:val="0"/>
      <w:marTop w:val="0"/>
      <w:marBottom w:val="0"/>
      <w:divBdr>
        <w:top w:val="none" w:sz="0" w:space="0" w:color="auto"/>
        <w:left w:val="none" w:sz="0" w:space="0" w:color="auto"/>
        <w:bottom w:val="none" w:sz="0" w:space="0" w:color="auto"/>
        <w:right w:val="none" w:sz="0" w:space="0" w:color="auto"/>
      </w:divBdr>
      <w:divsChild>
        <w:div w:id="1490245507">
          <w:marLeft w:val="0"/>
          <w:marRight w:val="0"/>
          <w:marTop w:val="0"/>
          <w:marBottom w:val="0"/>
          <w:divBdr>
            <w:top w:val="none" w:sz="0" w:space="0" w:color="auto"/>
            <w:left w:val="none" w:sz="0" w:space="0" w:color="auto"/>
            <w:bottom w:val="none" w:sz="0" w:space="0" w:color="auto"/>
            <w:right w:val="none" w:sz="0" w:space="0" w:color="auto"/>
          </w:divBdr>
          <w:divsChild>
            <w:div w:id="13381948">
              <w:marLeft w:val="0"/>
              <w:marRight w:val="0"/>
              <w:marTop w:val="150"/>
              <w:marBottom w:val="0"/>
              <w:divBdr>
                <w:top w:val="none" w:sz="0" w:space="0" w:color="auto"/>
                <w:left w:val="none" w:sz="0" w:space="0" w:color="auto"/>
                <w:bottom w:val="none" w:sz="0" w:space="0" w:color="auto"/>
                <w:right w:val="none" w:sz="0" w:space="0" w:color="auto"/>
              </w:divBdr>
              <w:divsChild>
                <w:div w:id="1461420004">
                  <w:marLeft w:val="0"/>
                  <w:marRight w:val="0"/>
                  <w:marTop w:val="0"/>
                  <w:marBottom w:val="0"/>
                  <w:divBdr>
                    <w:top w:val="none" w:sz="0" w:space="0" w:color="auto"/>
                    <w:left w:val="none" w:sz="0" w:space="0" w:color="auto"/>
                    <w:bottom w:val="none" w:sz="0" w:space="0" w:color="auto"/>
                    <w:right w:val="none" w:sz="0" w:space="0" w:color="auto"/>
                  </w:divBdr>
                  <w:divsChild>
                    <w:div w:id="875117628">
                      <w:marLeft w:val="0"/>
                      <w:marRight w:val="0"/>
                      <w:marTop w:val="0"/>
                      <w:marBottom w:val="0"/>
                      <w:divBdr>
                        <w:top w:val="none" w:sz="0" w:space="0" w:color="auto"/>
                        <w:left w:val="none" w:sz="0" w:space="0" w:color="auto"/>
                        <w:bottom w:val="none" w:sz="0" w:space="0" w:color="auto"/>
                        <w:right w:val="none" w:sz="0" w:space="0" w:color="auto"/>
                      </w:divBdr>
                      <w:divsChild>
                        <w:div w:id="19719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622481">
      <w:bodyDiv w:val="1"/>
      <w:marLeft w:val="0"/>
      <w:marRight w:val="0"/>
      <w:marTop w:val="0"/>
      <w:marBottom w:val="0"/>
      <w:divBdr>
        <w:top w:val="none" w:sz="0" w:space="0" w:color="auto"/>
        <w:left w:val="none" w:sz="0" w:space="0" w:color="auto"/>
        <w:bottom w:val="none" w:sz="0" w:space="0" w:color="auto"/>
        <w:right w:val="none" w:sz="0" w:space="0" w:color="auto"/>
      </w:divBdr>
      <w:divsChild>
        <w:div w:id="1333485847">
          <w:marLeft w:val="0"/>
          <w:marRight w:val="0"/>
          <w:marTop w:val="0"/>
          <w:marBottom w:val="0"/>
          <w:divBdr>
            <w:top w:val="none" w:sz="0" w:space="0" w:color="auto"/>
            <w:left w:val="none" w:sz="0" w:space="0" w:color="auto"/>
            <w:bottom w:val="none" w:sz="0" w:space="0" w:color="auto"/>
            <w:right w:val="none" w:sz="0" w:space="0" w:color="auto"/>
          </w:divBdr>
          <w:divsChild>
            <w:div w:id="1189101081">
              <w:marLeft w:val="0"/>
              <w:marRight w:val="0"/>
              <w:marTop w:val="0"/>
              <w:marBottom w:val="0"/>
              <w:divBdr>
                <w:top w:val="none" w:sz="0" w:space="0" w:color="auto"/>
                <w:left w:val="none" w:sz="0" w:space="0" w:color="auto"/>
                <w:bottom w:val="none" w:sz="0" w:space="0" w:color="auto"/>
                <w:right w:val="none" w:sz="0" w:space="0" w:color="auto"/>
              </w:divBdr>
              <w:divsChild>
                <w:div w:id="339744841">
                  <w:marLeft w:val="-225"/>
                  <w:marRight w:val="-225"/>
                  <w:marTop w:val="0"/>
                  <w:marBottom w:val="0"/>
                  <w:divBdr>
                    <w:top w:val="none" w:sz="0" w:space="0" w:color="auto"/>
                    <w:left w:val="none" w:sz="0" w:space="0" w:color="auto"/>
                    <w:bottom w:val="none" w:sz="0" w:space="0" w:color="auto"/>
                    <w:right w:val="none" w:sz="0" w:space="0" w:color="auto"/>
                  </w:divBdr>
                  <w:divsChild>
                    <w:div w:id="1927618079">
                      <w:marLeft w:val="0"/>
                      <w:marRight w:val="0"/>
                      <w:marTop w:val="0"/>
                      <w:marBottom w:val="0"/>
                      <w:divBdr>
                        <w:top w:val="none" w:sz="0" w:space="0" w:color="auto"/>
                        <w:left w:val="none" w:sz="0" w:space="0" w:color="auto"/>
                        <w:bottom w:val="none" w:sz="0" w:space="0" w:color="auto"/>
                        <w:right w:val="none" w:sz="0" w:space="0" w:color="auto"/>
                      </w:divBdr>
                      <w:divsChild>
                        <w:div w:id="128937321">
                          <w:marLeft w:val="0"/>
                          <w:marRight w:val="0"/>
                          <w:marTop w:val="300"/>
                          <w:marBottom w:val="0"/>
                          <w:divBdr>
                            <w:top w:val="none" w:sz="0" w:space="0" w:color="auto"/>
                            <w:left w:val="none" w:sz="0" w:space="0" w:color="auto"/>
                            <w:bottom w:val="none" w:sz="0" w:space="0" w:color="auto"/>
                            <w:right w:val="none" w:sz="0" w:space="0" w:color="auto"/>
                          </w:divBdr>
                          <w:divsChild>
                            <w:div w:id="539754900">
                              <w:marLeft w:val="0"/>
                              <w:marRight w:val="0"/>
                              <w:marTop w:val="0"/>
                              <w:marBottom w:val="0"/>
                              <w:divBdr>
                                <w:top w:val="none" w:sz="0" w:space="0" w:color="auto"/>
                                <w:left w:val="none" w:sz="0" w:space="0" w:color="auto"/>
                                <w:bottom w:val="none" w:sz="0" w:space="0" w:color="auto"/>
                                <w:right w:val="none" w:sz="0" w:space="0" w:color="auto"/>
                              </w:divBdr>
                              <w:divsChild>
                                <w:div w:id="378091781">
                                  <w:marLeft w:val="0"/>
                                  <w:marRight w:val="0"/>
                                  <w:marTop w:val="0"/>
                                  <w:marBottom w:val="0"/>
                                  <w:divBdr>
                                    <w:top w:val="none" w:sz="0" w:space="0" w:color="auto"/>
                                    <w:left w:val="none" w:sz="0" w:space="0" w:color="auto"/>
                                    <w:bottom w:val="none" w:sz="0" w:space="0" w:color="auto"/>
                                    <w:right w:val="none" w:sz="0" w:space="0" w:color="auto"/>
                                  </w:divBdr>
                                  <w:divsChild>
                                    <w:div w:id="1993096090">
                                      <w:marLeft w:val="0"/>
                                      <w:marRight w:val="0"/>
                                      <w:marTop w:val="0"/>
                                      <w:marBottom w:val="0"/>
                                      <w:divBdr>
                                        <w:top w:val="none" w:sz="0" w:space="0" w:color="auto"/>
                                        <w:left w:val="none" w:sz="0" w:space="0" w:color="auto"/>
                                        <w:bottom w:val="none" w:sz="0" w:space="0" w:color="auto"/>
                                        <w:right w:val="none" w:sz="0" w:space="0" w:color="auto"/>
                                      </w:divBdr>
                                      <w:divsChild>
                                        <w:div w:id="395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4344538">
      <w:bodyDiv w:val="1"/>
      <w:marLeft w:val="0"/>
      <w:marRight w:val="0"/>
      <w:marTop w:val="0"/>
      <w:marBottom w:val="0"/>
      <w:divBdr>
        <w:top w:val="none" w:sz="0" w:space="0" w:color="auto"/>
        <w:left w:val="none" w:sz="0" w:space="0" w:color="auto"/>
        <w:bottom w:val="none" w:sz="0" w:space="0" w:color="auto"/>
        <w:right w:val="none" w:sz="0" w:space="0" w:color="auto"/>
      </w:divBdr>
      <w:divsChild>
        <w:div w:id="1983347235">
          <w:marLeft w:val="-225"/>
          <w:marRight w:val="-225"/>
          <w:marTop w:val="0"/>
          <w:marBottom w:val="0"/>
          <w:divBdr>
            <w:top w:val="none" w:sz="0" w:space="0" w:color="auto"/>
            <w:left w:val="none" w:sz="0" w:space="0" w:color="auto"/>
            <w:bottom w:val="none" w:sz="0" w:space="0" w:color="auto"/>
            <w:right w:val="none" w:sz="0" w:space="0" w:color="auto"/>
          </w:divBdr>
          <w:divsChild>
            <w:div w:id="919606139">
              <w:marLeft w:val="0"/>
              <w:marRight w:val="0"/>
              <w:marTop w:val="0"/>
              <w:marBottom w:val="0"/>
              <w:divBdr>
                <w:top w:val="none" w:sz="0" w:space="0" w:color="auto"/>
                <w:left w:val="none" w:sz="0" w:space="0" w:color="auto"/>
                <w:bottom w:val="none" w:sz="0" w:space="0" w:color="auto"/>
                <w:right w:val="none" w:sz="0" w:space="0" w:color="auto"/>
              </w:divBdr>
              <w:divsChild>
                <w:div w:id="1620841722">
                  <w:marLeft w:val="0"/>
                  <w:marRight w:val="0"/>
                  <w:marTop w:val="0"/>
                  <w:marBottom w:val="0"/>
                  <w:divBdr>
                    <w:top w:val="none" w:sz="0" w:space="0" w:color="auto"/>
                    <w:left w:val="none" w:sz="0" w:space="0" w:color="auto"/>
                    <w:bottom w:val="none" w:sz="0" w:space="0" w:color="auto"/>
                    <w:right w:val="none" w:sz="0" w:space="0" w:color="auto"/>
                  </w:divBdr>
                  <w:divsChild>
                    <w:div w:id="38359912">
                      <w:marLeft w:val="0"/>
                      <w:marRight w:val="0"/>
                      <w:marTop w:val="0"/>
                      <w:marBottom w:val="0"/>
                      <w:divBdr>
                        <w:top w:val="none" w:sz="0" w:space="0" w:color="auto"/>
                        <w:left w:val="none" w:sz="0" w:space="0" w:color="auto"/>
                        <w:bottom w:val="none" w:sz="0" w:space="0" w:color="auto"/>
                        <w:right w:val="none" w:sz="0" w:space="0" w:color="auto"/>
                      </w:divBdr>
                      <w:divsChild>
                        <w:div w:id="230163810">
                          <w:marLeft w:val="0"/>
                          <w:marRight w:val="0"/>
                          <w:marTop w:val="0"/>
                          <w:marBottom w:val="525"/>
                          <w:divBdr>
                            <w:top w:val="none" w:sz="0" w:space="0" w:color="auto"/>
                            <w:left w:val="none" w:sz="0" w:space="0" w:color="auto"/>
                            <w:bottom w:val="none" w:sz="0" w:space="0" w:color="auto"/>
                            <w:right w:val="none" w:sz="0" w:space="0" w:color="auto"/>
                          </w:divBdr>
                          <w:divsChild>
                            <w:div w:id="7291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24077">
          <w:marLeft w:val="-225"/>
          <w:marRight w:val="-225"/>
          <w:marTop w:val="0"/>
          <w:marBottom w:val="0"/>
          <w:divBdr>
            <w:top w:val="none" w:sz="0" w:space="0" w:color="auto"/>
            <w:left w:val="none" w:sz="0" w:space="0" w:color="auto"/>
            <w:bottom w:val="none" w:sz="0" w:space="0" w:color="auto"/>
            <w:right w:val="none" w:sz="0" w:space="0" w:color="auto"/>
          </w:divBdr>
          <w:divsChild>
            <w:div w:id="585456256">
              <w:marLeft w:val="0"/>
              <w:marRight w:val="0"/>
              <w:marTop w:val="0"/>
              <w:marBottom w:val="0"/>
              <w:divBdr>
                <w:top w:val="none" w:sz="0" w:space="0" w:color="auto"/>
                <w:left w:val="none" w:sz="0" w:space="0" w:color="auto"/>
                <w:bottom w:val="none" w:sz="0" w:space="0" w:color="auto"/>
                <w:right w:val="none" w:sz="0" w:space="0" w:color="auto"/>
              </w:divBdr>
              <w:divsChild>
                <w:div w:id="471018433">
                  <w:marLeft w:val="0"/>
                  <w:marRight w:val="0"/>
                  <w:marTop w:val="0"/>
                  <w:marBottom w:val="0"/>
                  <w:divBdr>
                    <w:top w:val="none" w:sz="0" w:space="0" w:color="auto"/>
                    <w:left w:val="none" w:sz="0" w:space="0" w:color="auto"/>
                    <w:bottom w:val="none" w:sz="0" w:space="0" w:color="auto"/>
                    <w:right w:val="none" w:sz="0" w:space="0" w:color="auto"/>
                  </w:divBdr>
                  <w:divsChild>
                    <w:div w:id="676229592">
                      <w:marLeft w:val="0"/>
                      <w:marRight w:val="0"/>
                      <w:marTop w:val="0"/>
                      <w:marBottom w:val="0"/>
                      <w:divBdr>
                        <w:top w:val="none" w:sz="0" w:space="0" w:color="auto"/>
                        <w:left w:val="none" w:sz="0" w:space="0" w:color="auto"/>
                        <w:bottom w:val="none" w:sz="0" w:space="0" w:color="auto"/>
                        <w:right w:val="none" w:sz="0" w:space="0" w:color="auto"/>
                      </w:divBdr>
                      <w:divsChild>
                        <w:div w:id="675961353">
                          <w:marLeft w:val="0"/>
                          <w:marRight w:val="0"/>
                          <w:marTop w:val="0"/>
                          <w:marBottom w:val="0"/>
                          <w:divBdr>
                            <w:top w:val="none" w:sz="0" w:space="0" w:color="auto"/>
                            <w:left w:val="none" w:sz="0" w:space="0" w:color="auto"/>
                            <w:bottom w:val="none" w:sz="0" w:space="0" w:color="auto"/>
                            <w:right w:val="none" w:sz="0" w:space="0" w:color="auto"/>
                          </w:divBdr>
                          <w:divsChild>
                            <w:div w:id="7485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068771">
      <w:bodyDiv w:val="1"/>
      <w:marLeft w:val="0"/>
      <w:marRight w:val="0"/>
      <w:marTop w:val="0"/>
      <w:marBottom w:val="0"/>
      <w:divBdr>
        <w:top w:val="none" w:sz="0" w:space="0" w:color="auto"/>
        <w:left w:val="none" w:sz="0" w:space="0" w:color="auto"/>
        <w:bottom w:val="none" w:sz="0" w:space="0" w:color="auto"/>
        <w:right w:val="none" w:sz="0" w:space="0" w:color="auto"/>
      </w:divBdr>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310802">
      <w:bodyDiv w:val="1"/>
      <w:marLeft w:val="0"/>
      <w:marRight w:val="0"/>
      <w:marTop w:val="0"/>
      <w:marBottom w:val="0"/>
      <w:divBdr>
        <w:top w:val="none" w:sz="0" w:space="0" w:color="auto"/>
        <w:left w:val="none" w:sz="0" w:space="0" w:color="auto"/>
        <w:bottom w:val="none" w:sz="0" w:space="0" w:color="auto"/>
        <w:right w:val="none" w:sz="0" w:space="0" w:color="auto"/>
      </w:divBdr>
      <w:divsChild>
        <w:div w:id="5256398">
          <w:marLeft w:val="0"/>
          <w:marRight w:val="0"/>
          <w:marTop w:val="0"/>
          <w:marBottom w:val="0"/>
          <w:divBdr>
            <w:top w:val="none" w:sz="0" w:space="0" w:color="auto"/>
            <w:left w:val="none" w:sz="0" w:space="0" w:color="auto"/>
            <w:bottom w:val="none" w:sz="0" w:space="0" w:color="auto"/>
            <w:right w:val="none" w:sz="0" w:space="0" w:color="auto"/>
          </w:divBdr>
          <w:divsChild>
            <w:div w:id="1904442206">
              <w:marLeft w:val="0"/>
              <w:marRight w:val="0"/>
              <w:marTop w:val="0"/>
              <w:marBottom w:val="0"/>
              <w:divBdr>
                <w:top w:val="none" w:sz="0" w:space="0" w:color="auto"/>
                <w:left w:val="none" w:sz="0" w:space="0" w:color="auto"/>
                <w:bottom w:val="none" w:sz="0" w:space="0" w:color="auto"/>
                <w:right w:val="none" w:sz="0" w:space="0" w:color="auto"/>
              </w:divBdr>
              <w:divsChild>
                <w:div w:id="1487669301">
                  <w:marLeft w:val="0"/>
                  <w:marRight w:val="0"/>
                  <w:marTop w:val="0"/>
                  <w:marBottom w:val="0"/>
                  <w:divBdr>
                    <w:top w:val="none" w:sz="0" w:space="0" w:color="auto"/>
                    <w:left w:val="none" w:sz="0" w:space="0" w:color="auto"/>
                    <w:bottom w:val="none" w:sz="0" w:space="0" w:color="auto"/>
                    <w:right w:val="none" w:sz="0" w:space="0" w:color="auto"/>
                  </w:divBdr>
                  <w:divsChild>
                    <w:div w:id="722874177">
                      <w:marLeft w:val="0"/>
                      <w:marRight w:val="0"/>
                      <w:marTop w:val="0"/>
                      <w:marBottom w:val="0"/>
                      <w:divBdr>
                        <w:top w:val="none" w:sz="0" w:space="0" w:color="auto"/>
                        <w:left w:val="none" w:sz="0" w:space="0" w:color="auto"/>
                        <w:bottom w:val="none" w:sz="0" w:space="0" w:color="auto"/>
                        <w:right w:val="none" w:sz="0" w:space="0" w:color="auto"/>
                      </w:divBdr>
                      <w:divsChild>
                        <w:div w:id="433599256">
                          <w:marLeft w:val="0"/>
                          <w:marRight w:val="0"/>
                          <w:marTop w:val="0"/>
                          <w:marBottom w:val="0"/>
                          <w:divBdr>
                            <w:top w:val="none" w:sz="0" w:space="0" w:color="auto"/>
                            <w:left w:val="none" w:sz="0" w:space="0" w:color="auto"/>
                            <w:bottom w:val="none" w:sz="0" w:space="0" w:color="auto"/>
                            <w:right w:val="none" w:sz="0" w:space="0" w:color="auto"/>
                          </w:divBdr>
                          <w:divsChild>
                            <w:div w:id="1215969061">
                              <w:marLeft w:val="0"/>
                              <w:marRight w:val="0"/>
                              <w:marTop w:val="0"/>
                              <w:marBottom w:val="0"/>
                              <w:divBdr>
                                <w:top w:val="none" w:sz="0" w:space="0" w:color="auto"/>
                                <w:left w:val="none" w:sz="0" w:space="0" w:color="auto"/>
                                <w:bottom w:val="none" w:sz="0" w:space="0" w:color="auto"/>
                                <w:right w:val="none" w:sz="0" w:space="0" w:color="auto"/>
                              </w:divBdr>
                              <w:divsChild>
                                <w:div w:id="1631746682">
                                  <w:marLeft w:val="0"/>
                                  <w:marRight w:val="0"/>
                                  <w:marTop w:val="0"/>
                                  <w:marBottom w:val="0"/>
                                  <w:divBdr>
                                    <w:top w:val="none" w:sz="0" w:space="0" w:color="auto"/>
                                    <w:left w:val="none" w:sz="0" w:space="0" w:color="auto"/>
                                    <w:bottom w:val="none" w:sz="0" w:space="0" w:color="auto"/>
                                    <w:right w:val="none" w:sz="0" w:space="0" w:color="auto"/>
                                  </w:divBdr>
                                  <w:divsChild>
                                    <w:div w:id="49886825">
                                      <w:marLeft w:val="0"/>
                                      <w:marRight w:val="0"/>
                                      <w:marTop w:val="0"/>
                                      <w:marBottom w:val="0"/>
                                      <w:divBdr>
                                        <w:top w:val="none" w:sz="0" w:space="0" w:color="auto"/>
                                        <w:left w:val="none" w:sz="0" w:space="0" w:color="auto"/>
                                        <w:bottom w:val="none" w:sz="0" w:space="0" w:color="auto"/>
                                        <w:right w:val="none" w:sz="0" w:space="0" w:color="auto"/>
                                      </w:divBdr>
                                      <w:divsChild>
                                        <w:div w:id="59791844">
                                          <w:marLeft w:val="0"/>
                                          <w:marRight w:val="0"/>
                                          <w:marTop w:val="0"/>
                                          <w:marBottom w:val="0"/>
                                          <w:divBdr>
                                            <w:top w:val="none" w:sz="0" w:space="0" w:color="auto"/>
                                            <w:left w:val="none" w:sz="0" w:space="0" w:color="auto"/>
                                            <w:bottom w:val="none" w:sz="0" w:space="0" w:color="auto"/>
                                            <w:right w:val="none" w:sz="0" w:space="0" w:color="auto"/>
                                          </w:divBdr>
                                        </w:div>
                                        <w:div w:id="326909189">
                                          <w:marLeft w:val="0"/>
                                          <w:marRight w:val="0"/>
                                          <w:marTop w:val="0"/>
                                          <w:marBottom w:val="0"/>
                                          <w:divBdr>
                                            <w:top w:val="none" w:sz="0" w:space="0" w:color="auto"/>
                                            <w:left w:val="none" w:sz="0" w:space="0" w:color="auto"/>
                                            <w:bottom w:val="none" w:sz="0" w:space="0" w:color="auto"/>
                                            <w:right w:val="none" w:sz="0" w:space="0" w:color="auto"/>
                                          </w:divBdr>
                                          <w:divsChild>
                                            <w:div w:id="5922515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701866">
      <w:bodyDiv w:val="1"/>
      <w:marLeft w:val="0"/>
      <w:marRight w:val="0"/>
      <w:marTop w:val="0"/>
      <w:marBottom w:val="0"/>
      <w:divBdr>
        <w:top w:val="none" w:sz="0" w:space="0" w:color="auto"/>
        <w:left w:val="none" w:sz="0" w:space="0" w:color="auto"/>
        <w:bottom w:val="none" w:sz="0" w:space="0" w:color="auto"/>
        <w:right w:val="none" w:sz="0" w:space="0" w:color="auto"/>
      </w:divBdr>
      <w:divsChild>
        <w:div w:id="804737996">
          <w:marLeft w:val="0"/>
          <w:marRight w:val="0"/>
          <w:marTop w:val="0"/>
          <w:marBottom w:val="0"/>
          <w:divBdr>
            <w:top w:val="none" w:sz="0" w:space="0" w:color="auto"/>
            <w:left w:val="none" w:sz="0" w:space="0" w:color="auto"/>
            <w:bottom w:val="none" w:sz="0" w:space="0" w:color="auto"/>
            <w:right w:val="none" w:sz="0" w:space="0" w:color="auto"/>
          </w:divBdr>
          <w:divsChild>
            <w:div w:id="1912961104">
              <w:marLeft w:val="0"/>
              <w:marRight w:val="0"/>
              <w:marTop w:val="0"/>
              <w:marBottom w:val="0"/>
              <w:divBdr>
                <w:top w:val="none" w:sz="0" w:space="0" w:color="auto"/>
                <w:left w:val="none" w:sz="0" w:space="0" w:color="auto"/>
                <w:bottom w:val="none" w:sz="0" w:space="0" w:color="auto"/>
                <w:right w:val="none" w:sz="0" w:space="0" w:color="auto"/>
              </w:divBdr>
              <w:divsChild>
                <w:div w:id="296224548">
                  <w:marLeft w:val="0"/>
                  <w:marRight w:val="0"/>
                  <w:marTop w:val="0"/>
                  <w:marBottom w:val="0"/>
                  <w:divBdr>
                    <w:top w:val="none" w:sz="0" w:space="0" w:color="auto"/>
                    <w:left w:val="none" w:sz="0" w:space="0" w:color="auto"/>
                    <w:bottom w:val="none" w:sz="0" w:space="0" w:color="auto"/>
                    <w:right w:val="none" w:sz="0" w:space="0" w:color="auto"/>
                  </w:divBdr>
                  <w:divsChild>
                    <w:div w:id="1509447470">
                      <w:marLeft w:val="0"/>
                      <w:marRight w:val="0"/>
                      <w:marTop w:val="300"/>
                      <w:marBottom w:val="600"/>
                      <w:divBdr>
                        <w:top w:val="none" w:sz="0" w:space="0" w:color="auto"/>
                        <w:left w:val="none" w:sz="0" w:space="0" w:color="auto"/>
                        <w:bottom w:val="none" w:sz="0" w:space="0" w:color="auto"/>
                        <w:right w:val="none" w:sz="0" w:space="0" w:color="auto"/>
                      </w:divBdr>
                      <w:divsChild>
                        <w:div w:id="1829394057">
                          <w:marLeft w:val="0"/>
                          <w:marRight w:val="0"/>
                          <w:marTop w:val="0"/>
                          <w:marBottom w:val="0"/>
                          <w:divBdr>
                            <w:top w:val="none" w:sz="0" w:space="0" w:color="auto"/>
                            <w:left w:val="none" w:sz="0" w:space="0" w:color="auto"/>
                            <w:bottom w:val="none" w:sz="0" w:space="0" w:color="auto"/>
                            <w:right w:val="none" w:sz="0" w:space="0" w:color="auto"/>
                          </w:divBdr>
                          <w:divsChild>
                            <w:div w:id="1268077800">
                              <w:marLeft w:val="0"/>
                              <w:marRight w:val="0"/>
                              <w:marTop w:val="0"/>
                              <w:marBottom w:val="0"/>
                              <w:divBdr>
                                <w:top w:val="none" w:sz="0" w:space="0" w:color="auto"/>
                                <w:left w:val="none" w:sz="0" w:space="0" w:color="auto"/>
                                <w:bottom w:val="none" w:sz="0" w:space="0" w:color="auto"/>
                                <w:right w:val="none" w:sz="0" w:space="0" w:color="auto"/>
                              </w:divBdr>
                              <w:divsChild>
                                <w:div w:id="1708411654">
                                  <w:marLeft w:val="0"/>
                                  <w:marRight w:val="0"/>
                                  <w:marTop w:val="0"/>
                                  <w:marBottom w:val="0"/>
                                  <w:divBdr>
                                    <w:top w:val="none" w:sz="0" w:space="0" w:color="auto"/>
                                    <w:left w:val="none" w:sz="0" w:space="0" w:color="auto"/>
                                    <w:bottom w:val="none" w:sz="0" w:space="0" w:color="auto"/>
                                    <w:right w:val="none" w:sz="0" w:space="0" w:color="auto"/>
                                  </w:divBdr>
                                  <w:divsChild>
                                    <w:div w:id="1751611139">
                                      <w:marLeft w:val="0"/>
                                      <w:marRight w:val="0"/>
                                      <w:marTop w:val="150"/>
                                      <w:marBottom w:val="0"/>
                                      <w:divBdr>
                                        <w:top w:val="none" w:sz="0" w:space="0" w:color="auto"/>
                                        <w:left w:val="none" w:sz="0" w:space="0" w:color="auto"/>
                                        <w:bottom w:val="none" w:sz="0" w:space="0" w:color="auto"/>
                                        <w:right w:val="none" w:sz="0" w:space="0" w:color="auto"/>
                                      </w:divBdr>
                                      <w:divsChild>
                                        <w:div w:id="1102725998">
                                          <w:marLeft w:val="0"/>
                                          <w:marRight w:val="0"/>
                                          <w:marTop w:val="0"/>
                                          <w:marBottom w:val="0"/>
                                          <w:divBdr>
                                            <w:top w:val="none" w:sz="0" w:space="0" w:color="auto"/>
                                            <w:left w:val="none" w:sz="0" w:space="0" w:color="auto"/>
                                            <w:bottom w:val="none" w:sz="0" w:space="0" w:color="auto"/>
                                            <w:right w:val="none" w:sz="0" w:space="0" w:color="auto"/>
                                          </w:divBdr>
                                          <w:divsChild>
                                            <w:div w:id="222563430">
                                              <w:marLeft w:val="0"/>
                                              <w:marRight w:val="0"/>
                                              <w:marTop w:val="0"/>
                                              <w:marBottom w:val="0"/>
                                              <w:divBdr>
                                                <w:top w:val="none" w:sz="0" w:space="0" w:color="auto"/>
                                                <w:left w:val="none" w:sz="0" w:space="0" w:color="auto"/>
                                                <w:bottom w:val="none" w:sz="0" w:space="0" w:color="auto"/>
                                                <w:right w:val="none" w:sz="0" w:space="0" w:color="auto"/>
                                              </w:divBdr>
                                              <w:divsChild>
                                                <w:div w:id="13220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898361">
      <w:bodyDiv w:val="1"/>
      <w:marLeft w:val="0"/>
      <w:marRight w:val="0"/>
      <w:marTop w:val="0"/>
      <w:marBottom w:val="0"/>
      <w:divBdr>
        <w:top w:val="none" w:sz="0" w:space="0" w:color="auto"/>
        <w:left w:val="none" w:sz="0" w:space="0" w:color="auto"/>
        <w:bottom w:val="none" w:sz="0" w:space="0" w:color="auto"/>
        <w:right w:val="none" w:sz="0" w:space="0" w:color="auto"/>
      </w:divBdr>
      <w:divsChild>
        <w:div w:id="77868404">
          <w:marLeft w:val="0"/>
          <w:marRight w:val="0"/>
          <w:marTop w:val="0"/>
          <w:marBottom w:val="0"/>
          <w:divBdr>
            <w:top w:val="none" w:sz="0" w:space="0" w:color="auto"/>
            <w:left w:val="none" w:sz="0" w:space="0" w:color="auto"/>
            <w:bottom w:val="none" w:sz="0" w:space="0" w:color="auto"/>
            <w:right w:val="none" w:sz="0" w:space="0" w:color="auto"/>
          </w:divBdr>
          <w:divsChild>
            <w:div w:id="1680623570">
              <w:marLeft w:val="0"/>
              <w:marRight w:val="0"/>
              <w:marTop w:val="0"/>
              <w:marBottom w:val="0"/>
              <w:divBdr>
                <w:top w:val="none" w:sz="0" w:space="0" w:color="auto"/>
                <w:left w:val="none" w:sz="0" w:space="0" w:color="auto"/>
                <w:bottom w:val="none" w:sz="0" w:space="0" w:color="auto"/>
                <w:right w:val="none" w:sz="0" w:space="0" w:color="auto"/>
              </w:divBdr>
            </w:div>
            <w:div w:id="18869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4177">
      <w:bodyDiv w:val="1"/>
      <w:marLeft w:val="0"/>
      <w:marRight w:val="0"/>
      <w:marTop w:val="0"/>
      <w:marBottom w:val="0"/>
      <w:divBdr>
        <w:top w:val="none" w:sz="0" w:space="0" w:color="auto"/>
        <w:left w:val="none" w:sz="0" w:space="0" w:color="auto"/>
        <w:bottom w:val="none" w:sz="0" w:space="0" w:color="auto"/>
        <w:right w:val="none" w:sz="0" w:space="0" w:color="auto"/>
      </w:divBdr>
      <w:divsChild>
        <w:div w:id="783622294">
          <w:marLeft w:val="0"/>
          <w:marRight w:val="0"/>
          <w:marTop w:val="0"/>
          <w:marBottom w:val="0"/>
          <w:divBdr>
            <w:top w:val="none" w:sz="0" w:space="0" w:color="auto"/>
            <w:left w:val="none" w:sz="0" w:space="0" w:color="auto"/>
            <w:bottom w:val="none" w:sz="0" w:space="0" w:color="auto"/>
            <w:right w:val="none" w:sz="0" w:space="0" w:color="auto"/>
          </w:divBdr>
          <w:divsChild>
            <w:div w:id="405804358">
              <w:marLeft w:val="0"/>
              <w:marRight w:val="0"/>
              <w:marTop w:val="0"/>
              <w:marBottom w:val="0"/>
              <w:divBdr>
                <w:top w:val="none" w:sz="0" w:space="0" w:color="auto"/>
                <w:left w:val="none" w:sz="0" w:space="0" w:color="auto"/>
                <w:bottom w:val="none" w:sz="0" w:space="0" w:color="auto"/>
                <w:right w:val="none" w:sz="0" w:space="0" w:color="auto"/>
              </w:divBdr>
            </w:div>
          </w:divsChild>
        </w:div>
        <w:div w:id="327371974">
          <w:marLeft w:val="0"/>
          <w:marRight w:val="0"/>
          <w:marTop w:val="0"/>
          <w:marBottom w:val="0"/>
          <w:divBdr>
            <w:top w:val="none" w:sz="0" w:space="0" w:color="auto"/>
            <w:left w:val="none" w:sz="0" w:space="0" w:color="auto"/>
            <w:bottom w:val="none" w:sz="0" w:space="0" w:color="auto"/>
            <w:right w:val="none" w:sz="0" w:space="0" w:color="auto"/>
          </w:divBdr>
        </w:div>
        <w:div w:id="1262910275">
          <w:marLeft w:val="0"/>
          <w:marRight w:val="0"/>
          <w:marTop w:val="0"/>
          <w:marBottom w:val="0"/>
          <w:divBdr>
            <w:top w:val="none" w:sz="0" w:space="0" w:color="auto"/>
            <w:left w:val="none" w:sz="0" w:space="0" w:color="auto"/>
            <w:bottom w:val="none" w:sz="0" w:space="0" w:color="auto"/>
            <w:right w:val="none" w:sz="0" w:space="0" w:color="auto"/>
          </w:divBdr>
        </w:div>
        <w:div w:id="1300190249">
          <w:marLeft w:val="0"/>
          <w:marRight w:val="0"/>
          <w:marTop w:val="0"/>
          <w:marBottom w:val="0"/>
          <w:divBdr>
            <w:top w:val="none" w:sz="0" w:space="0" w:color="auto"/>
            <w:left w:val="none" w:sz="0" w:space="0" w:color="auto"/>
            <w:bottom w:val="none" w:sz="0" w:space="0" w:color="auto"/>
            <w:right w:val="none" w:sz="0" w:space="0" w:color="auto"/>
          </w:divBdr>
          <w:divsChild>
            <w:div w:id="71200854">
              <w:marLeft w:val="0"/>
              <w:marRight w:val="0"/>
              <w:marTop w:val="0"/>
              <w:marBottom w:val="0"/>
              <w:divBdr>
                <w:top w:val="none" w:sz="0" w:space="0" w:color="auto"/>
                <w:left w:val="none" w:sz="0" w:space="0" w:color="auto"/>
                <w:bottom w:val="none" w:sz="0" w:space="0" w:color="auto"/>
                <w:right w:val="none" w:sz="0" w:space="0" w:color="auto"/>
              </w:divBdr>
              <w:divsChild>
                <w:div w:id="1987732997">
                  <w:marLeft w:val="0"/>
                  <w:marRight w:val="0"/>
                  <w:marTop w:val="0"/>
                  <w:marBottom w:val="0"/>
                  <w:divBdr>
                    <w:top w:val="none" w:sz="0" w:space="0" w:color="auto"/>
                    <w:left w:val="none" w:sz="0" w:space="0" w:color="auto"/>
                    <w:bottom w:val="none" w:sz="0" w:space="0" w:color="auto"/>
                    <w:right w:val="none" w:sz="0" w:space="0" w:color="auto"/>
                  </w:divBdr>
                  <w:divsChild>
                    <w:div w:id="1712027735">
                      <w:marLeft w:val="0"/>
                      <w:marRight w:val="0"/>
                      <w:marTop w:val="0"/>
                      <w:marBottom w:val="0"/>
                      <w:divBdr>
                        <w:top w:val="none" w:sz="0" w:space="0" w:color="auto"/>
                        <w:left w:val="none" w:sz="0" w:space="0" w:color="auto"/>
                        <w:bottom w:val="none" w:sz="0" w:space="0" w:color="auto"/>
                        <w:right w:val="none" w:sz="0" w:space="0" w:color="auto"/>
                      </w:divBdr>
                    </w:div>
                    <w:div w:id="1328096305">
                      <w:marLeft w:val="0"/>
                      <w:marRight w:val="0"/>
                      <w:marTop w:val="300"/>
                      <w:marBottom w:val="375"/>
                      <w:divBdr>
                        <w:top w:val="none" w:sz="0" w:space="0" w:color="auto"/>
                        <w:left w:val="none" w:sz="0" w:space="0" w:color="auto"/>
                        <w:bottom w:val="none" w:sz="0" w:space="0" w:color="auto"/>
                        <w:right w:val="none" w:sz="0" w:space="0" w:color="auto"/>
                      </w:divBdr>
                    </w:div>
                    <w:div w:id="104006016">
                      <w:marLeft w:val="0"/>
                      <w:marRight w:val="0"/>
                      <w:marTop w:val="0"/>
                      <w:marBottom w:val="0"/>
                      <w:divBdr>
                        <w:top w:val="none" w:sz="0" w:space="0" w:color="auto"/>
                        <w:left w:val="none" w:sz="0" w:space="0" w:color="auto"/>
                        <w:bottom w:val="none" w:sz="0" w:space="0" w:color="auto"/>
                        <w:right w:val="none" w:sz="0" w:space="0" w:color="auto"/>
                      </w:divBdr>
                    </w:div>
                    <w:div w:id="56519055">
                      <w:marLeft w:val="0"/>
                      <w:marRight w:val="0"/>
                      <w:marTop w:val="450"/>
                      <w:marBottom w:val="450"/>
                      <w:divBdr>
                        <w:top w:val="none" w:sz="0" w:space="0" w:color="auto"/>
                        <w:left w:val="none" w:sz="0" w:space="0" w:color="auto"/>
                        <w:bottom w:val="none" w:sz="0" w:space="0" w:color="auto"/>
                        <w:right w:val="none" w:sz="0" w:space="0" w:color="auto"/>
                      </w:divBdr>
                    </w:div>
                    <w:div w:id="268009090">
                      <w:marLeft w:val="0"/>
                      <w:marRight w:val="0"/>
                      <w:marTop w:val="0"/>
                      <w:marBottom w:val="0"/>
                      <w:divBdr>
                        <w:top w:val="none" w:sz="0" w:space="0" w:color="auto"/>
                        <w:left w:val="none" w:sz="0" w:space="0" w:color="auto"/>
                        <w:bottom w:val="none" w:sz="0" w:space="0" w:color="auto"/>
                        <w:right w:val="none" w:sz="0" w:space="0" w:color="auto"/>
                      </w:divBdr>
                      <w:divsChild>
                        <w:div w:id="30035624">
                          <w:marLeft w:val="0"/>
                          <w:marRight w:val="0"/>
                          <w:marTop w:val="0"/>
                          <w:marBottom w:val="0"/>
                          <w:divBdr>
                            <w:top w:val="none" w:sz="0" w:space="0" w:color="auto"/>
                            <w:left w:val="none" w:sz="0" w:space="0" w:color="auto"/>
                            <w:bottom w:val="none" w:sz="0" w:space="0" w:color="auto"/>
                            <w:right w:val="none" w:sz="0" w:space="0" w:color="auto"/>
                          </w:divBdr>
                          <w:divsChild>
                            <w:div w:id="1314480275">
                              <w:marLeft w:val="0"/>
                              <w:marRight w:val="0"/>
                              <w:marTop w:val="0"/>
                              <w:marBottom w:val="0"/>
                              <w:divBdr>
                                <w:top w:val="none" w:sz="0" w:space="0" w:color="auto"/>
                                <w:left w:val="none" w:sz="0" w:space="0" w:color="auto"/>
                                <w:bottom w:val="none" w:sz="0" w:space="0" w:color="auto"/>
                                <w:right w:val="none" w:sz="0" w:space="0" w:color="auto"/>
                              </w:divBdr>
                              <w:divsChild>
                                <w:div w:id="1716197985">
                                  <w:marLeft w:val="0"/>
                                  <w:marRight w:val="0"/>
                                  <w:marTop w:val="0"/>
                                  <w:marBottom w:val="150"/>
                                  <w:divBdr>
                                    <w:top w:val="none" w:sz="0" w:space="0" w:color="auto"/>
                                    <w:left w:val="none" w:sz="0" w:space="0" w:color="auto"/>
                                    <w:bottom w:val="double" w:sz="6" w:space="0" w:color="CCCCCC"/>
                                    <w:right w:val="none" w:sz="0" w:space="0" w:color="auto"/>
                                  </w:divBdr>
                                  <w:divsChild>
                                    <w:div w:id="789008909">
                                      <w:marLeft w:val="0"/>
                                      <w:marRight w:val="0"/>
                                      <w:marTop w:val="0"/>
                                      <w:marBottom w:val="0"/>
                                      <w:divBdr>
                                        <w:top w:val="none" w:sz="0" w:space="0" w:color="auto"/>
                                        <w:left w:val="none" w:sz="0" w:space="0" w:color="auto"/>
                                        <w:bottom w:val="none" w:sz="0" w:space="0" w:color="auto"/>
                                        <w:right w:val="none" w:sz="0" w:space="0" w:color="auto"/>
                                      </w:divBdr>
                                    </w:div>
                                  </w:divsChild>
                                </w:div>
                                <w:div w:id="12350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249240">
      <w:bodyDiv w:val="1"/>
      <w:marLeft w:val="0"/>
      <w:marRight w:val="0"/>
      <w:marTop w:val="0"/>
      <w:marBottom w:val="0"/>
      <w:divBdr>
        <w:top w:val="none" w:sz="0" w:space="0" w:color="auto"/>
        <w:left w:val="none" w:sz="0" w:space="0" w:color="auto"/>
        <w:bottom w:val="none" w:sz="0" w:space="0" w:color="auto"/>
        <w:right w:val="none" w:sz="0" w:space="0" w:color="auto"/>
      </w:divBdr>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519658">
      <w:bodyDiv w:val="1"/>
      <w:marLeft w:val="0"/>
      <w:marRight w:val="0"/>
      <w:marTop w:val="0"/>
      <w:marBottom w:val="0"/>
      <w:divBdr>
        <w:top w:val="none" w:sz="0" w:space="0" w:color="auto"/>
        <w:left w:val="none" w:sz="0" w:space="0" w:color="auto"/>
        <w:bottom w:val="none" w:sz="0" w:space="0" w:color="auto"/>
        <w:right w:val="none" w:sz="0" w:space="0" w:color="auto"/>
      </w:divBdr>
      <w:divsChild>
        <w:div w:id="1172405458">
          <w:marLeft w:val="0"/>
          <w:marRight w:val="0"/>
          <w:marTop w:val="0"/>
          <w:marBottom w:val="0"/>
          <w:divBdr>
            <w:top w:val="none" w:sz="0" w:space="0" w:color="auto"/>
            <w:left w:val="none" w:sz="0" w:space="0" w:color="auto"/>
            <w:bottom w:val="none" w:sz="0" w:space="0" w:color="auto"/>
            <w:right w:val="none" w:sz="0" w:space="0" w:color="auto"/>
          </w:divBdr>
        </w:div>
        <w:div w:id="1890141538">
          <w:marLeft w:val="0"/>
          <w:marRight w:val="0"/>
          <w:marTop w:val="0"/>
          <w:marBottom w:val="150"/>
          <w:divBdr>
            <w:top w:val="none" w:sz="0" w:space="0" w:color="auto"/>
            <w:left w:val="none" w:sz="0" w:space="0" w:color="auto"/>
            <w:bottom w:val="none" w:sz="0" w:space="0" w:color="auto"/>
            <w:right w:val="none" w:sz="0" w:space="0" w:color="auto"/>
          </w:divBdr>
          <w:divsChild>
            <w:div w:id="1056195930">
              <w:marLeft w:val="0"/>
              <w:marRight w:val="0"/>
              <w:marTop w:val="240"/>
              <w:marBottom w:val="240"/>
              <w:divBdr>
                <w:top w:val="single" w:sz="6" w:space="6" w:color="F2F2F2"/>
                <w:left w:val="none" w:sz="0" w:space="0" w:color="auto"/>
                <w:bottom w:val="single" w:sz="6" w:space="6" w:color="F2F2F2"/>
                <w:right w:val="none" w:sz="0" w:space="0" w:color="auto"/>
              </w:divBdr>
            </w:div>
            <w:div w:id="697898298">
              <w:marLeft w:val="0"/>
              <w:marRight w:val="0"/>
              <w:marTop w:val="0"/>
              <w:marBottom w:val="0"/>
              <w:divBdr>
                <w:top w:val="none" w:sz="0" w:space="0" w:color="auto"/>
                <w:left w:val="none" w:sz="0" w:space="0" w:color="auto"/>
                <w:bottom w:val="none" w:sz="0" w:space="0" w:color="auto"/>
                <w:right w:val="none" w:sz="0" w:space="0" w:color="auto"/>
              </w:divBdr>
              <w:divsChild>
                <w:div w:id="924148562">
                  <w:marLeft w:val="0"/>
                  <w:marRight w:val="0"/>
                  <w:marTop w:val="0"/>
                  <w:marBottom w:val="240"/>
                  <w:divBdr>
                    <w:top w:val="none" w:sz="0" w:space="0" w:color="auto"/>
                    <w:left w:val="none" w:sz="0" w:space="0" w:color="auto"/>
                    <w:bottom w:val="none" w:sz="0" w:space="0" w:color="auto"/>
                    <w:right w:val="none" w:sz="0" w:space="0" w:color="auto"/>
                  </w:divBdr>
                </w:div>
                <w:div w:id="157400050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8833956">
      <w:bodyDiv w:val="1"/>
      <w:marLeft w:val="0"/>
      <w:marRight w:val="0"/>
      <w:marTop w:val="0"/>
      <w:marBottom w:val="0"/>
      <w:divBdr>
        <w:top w:val="none" w:sz="0" w:space="0" w:color="auto"/>
        <w:left w:val="none" w:sz="0" w:space="0" w:color="auto"/>
        <w:bottom w:val="none" w:sz="0" w:space="0" w:color="auto"/>
        <w:right w:val="none" w:sz="0" w:space="0" w:color="auto"/>
      </w:divBdr>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609699">
      <w:bodyDiv w:val="1"/>
      <w:marLeft w:val="0"/>
      <w:marRight w:val="0"/>
      <w:marTop w:val="0"/>
      <w:marBottom w:val="0"/>
      <w:divBdr>
        <w:top w:val="none" w:sz="0" w:space="0" w:color="auto"/>
        <w:left w:val="none" w:sz="0" w:space="0" w:color="auto"/>
        <w:bottom w:val="none" w:sz="0" w:space="0" w:color="auto"/>
        <w:right w:val="none" w:sz="0" w:space="0" w:color="auto"/>
      </w:divBdr>
      <w:divsChild>
        <w:div w:id="1989479764">
          <w:marLeft w:val="0"/>
          <w:marRight w:val="0"/>
          <w:marTop w:val="0"/>
          <w:marBottom w:val="0"/>
          <w:divBdr>
            <w:top w:val="none" w:sz="0" w:space="0" w:color="auto"/>
            <w:left w:val="none" w:sz="0" w:space="0" w:color="auto"/>
            <w:bottom w:val="none" w:sz="0" w:space="0" w:color="auto"/>
            <w:right w:val="none" w:sz="0" w:space="0" w:color="auto"/>
          </w:divBdr>
          <w:divsChild>
            <w:div w:id="125703199">
              <w:marLeft w:val="0"/>
              <w:marRight w:val="0"/>
              <w:marTop w:val="0"/>
              <w:marBottom w:val="0"/>
              <w:divBdr>
                <w:top w:val="none" w:sz="0" w:space="0" w:color="auto"/>
                <w:left w:val="none" w:sz="0" w:space="0" w:color="auto"/>
                <w:bottom w:val="none" w:sz="0" w:space="0" w:color="auto"/>
                <w:right w:val="none" w:sz="0" w:space="0" w:color="auto"/>
              </w:divBdr>
              <w:divsChild>
                <w:div w:id="1624000767">
                  <w:marLeft w:val="0"/>
                  <w:marRight w:val="0"/>
                  <w:marTop w:val="0"/>
                  <w:marBottom w:val="0"/>
                  <w:divBdr>
                    <w:top w:val="none" w:sz="0" w:space="0" w:color="auto"/>
                    <w:left w:val="none" w:sz="0" w:space="0" w:color="auto"/>
                    <w:bottom w:val="none" w:sz="0" w:space="0" w:color="auto"/>
                    <w:right w:val="none" w:sz="0" w:space="0" w:color="auto"/>
                  </w:divBdr>
                  <w:divsChild>
                    <w:div w:id="2039354952">
                      <w:marLeft w:val="0"/>
                      <w:marRight w:val="0"/>
                      <w:marTop w:val="0"/>
                      <w:marBottom w:val="0"/>
                      <w:divBdr>
                        <w:top w:val="none" w:sz="0" w:space="0" w:color="auto"/>
                        <w:left w:val="none" w:sz="0" w:space="0" w:color="auto"/>
                        <w:bottom w:val="none" w:sz="0" w:space="0" w:color="auto"/>
                        <w:right w:val="none" w:sz="0" w:space="0" w:color="auto"/>
                      </w:divBdr>
                      <w:divsChild>
                        <w:div w:id="1911426576">
                          <w:marLeft w:val="0"/>
                          <w:marRight w:val="0"/>
                          <w:marTop w:val="0"/>
                          <w:marBottom w:val="0"/>
                          <w:divBdr>
                            <w:top w:val="none" w:sz="0" w:space="0" w:color="auto"/>
                            <w:left w:val="none" w:sz="0" w:space="0" w:color="auto"/>
                            <w:bottom w:val="none" w:sz="0" w:space="0" w:color="auto"/>
                            <w:right w:val="none" w:sz="0" w:space="0" w:color="auto"/>
                          </w:divBdr>
                          <w:divsChild>
                            <w:div w:id="486635234">
                              <w:marLeft w:val="0"/>
                              <w:marRight w:val="0"/>
                              <w:marTop w:val="0"/>
                              <w:marBottom w:val="0"/>
                              <w:divBdr>
                                <w:top w:val="none" w:sz="0" w:space="0" w:color="auto"/>
                                <w:left w:val="none" w:sz="0" w:space="0" w:color="auto"/>
                                <w:bottom w:val="none" w:sz="0" w:space="0" w:color="auto"/>
                                <w:right w:val="none" w:sz="0" w:space="0" w:color="auto"/>
                              </w:divBdr>
                              <w:divsChild>
                                <w:div w:id="1399592645">
                                  <w:marLeft w:val="0"/>
                                  <w:marRight w:val="0"/>
                                  <w:marTop w:val="0"/>
                                  <w:marBottom w:val="0"/>
                                  <w:divBdr>
                                    <w:top w:val="none" w:sz="0" w:space="0" w:color="auto"/>
                                    <w:left w:val="none" w:sz="0" w:space="0" w:color="auto"/>
                                    <w:bottom w:val="none" w:sz="0" w:space="0" w:color="auto"/>
                                    <w:right w:val="none" w:sz="0" w:space="0" w:color="auto"/>
                                  </w:divBdr>
                                  <w:divsChild>
                                    <w:div w:id="1937052662">
                                      <w:marLeft w:val="0"/>
                                      <w:marRight w:val="0"/>
                                      <w:marTop w:val="0"/>
                                      <w:marBottom w:val="0"/>
                                      <w:divBdr>
                                        <w:top w:val="none" w:sz="0" w:space="0" w:color="auto"/>
                                        <w:left w:val="none" w:sz="0" w:space="0" w:color="auto"/>
                                        <w:bottom w:val="none" w:sz="0" w:space="0" w:color="auto"/>
                                        <w:right w:val="none" w:sz="0" w:space="0" w:color="auto"/>
                                      </w:divBdr>
                                      <w:divsChild>
                                        <w:div w:id="1852530768">
                                          <w:marLeft w:val="0"/>
                                          <w:marRight w:val="0"/>
                                          <w:marTop w:val="0"/>
                                          <w:marBottom w:val="0"/>
                                          <w:divBdr>
                                            <w:top w:val="none" w:sz="0" w:space="0" w:color="auto"/>
                                            <w:left w:val="none" w:sz="0" w:space="0" w:color="auto"/>
                                            <w:bottom w:val="none" w:sz="0" w:space="0" w:color="auto"/>
                                            <w:right w:val="none" w:sz="0" w:space="0" w:color="auto"/>
                                          </w:divBdr>
                                        </w:div>
                                        <w:div w:id="216861082">
                                          <w:marLeft w:val="0"/>
                                          <w:marRight w:val="0"/>
                                          <w:marTop w:val="0"/>
                                          <w:marBottom w:val="0"/>
                                          <w:divBdr>
                                            <w:top w:val="none" w:sz="0" w:space="0" w:color="auto"/>
                                            <w:left w:val="none" w:sz="0" w:space="0" w:color="auto"/>
                                            <w:bottom w:val="none" w:sz="0" w:space="0" w:color="auto"/>
                                            <w:right w:val="none" w:sz="0" w:space="0" w:color="auto"/>
                                          </w:divBdr>
                                          <w:divsChild>
                                            <w:div w:id="5263308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573361">
      <w:bodyDiv w:val="1"/>
      <w:marLeft w:val="0"/>
      <w:marRight w:val="0"/>
      <w:marTop w:val="0"/>
      <w:marBottom w:val="0"/>
      <w:divBdr>
        <w:top w:val="none" w:sz="0" w:space="0" w:color="auto"/>
        <w:left w:val="none" w:sz="0" w:space="0" w:color="auto"/>
        <w:bottom w:val="none" w:sz="0" w:space="0" w:color="auto"/>
        <w:right w:val="none" w:sz="0" w:space="0" w:color="auto"/>
      </w:divBdr>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3616832">
      <w:bodyDiv w:val="1"/>
      <w:marLeft w:val="0"/>
      <w:marRight w:val="0"/>
      <w:marTop w:val="0"/>
      <w:marBottom w:val="0"/>
      <w:divBdr>
        <w:top w:val="none" w:sz="0" w:space="0" w:color="auto"/>
        <w:left w:val="none" w:sz="0" w:space="0" w:color="auto"/>
        <w:bottom w:val="none" w:sz="0" w:space="0" w:color="auto"/>
        <w:right w:val="none" w:sz="0" w:space="0" w:color="auto"/>
      </w:divBdr>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18153">
      <w:bodyDiv w:val="1"/>
      <w:marLeft w:val="0"/>
      <w:marRight w:val="0"/>
      <w:marTop w:val="0"/>
      <w:marBottom w:val="0"/>
      <w:divBdr>
        <w:top w:val="none" w:sz="0" w:space="0" w:color="auto"/>
        <w:left w:val="none" w:sz="0" w:space="0" w:color="auto"/>
        <w:bottom w:val="none" w:sz="0" w:space="0" w:color="auto"/>
        <w:right w:val="none" w:sz="0" w:space="0" w:color="auto"/>
      </w:divBdr>
      <w:divsChild>
        <w:div w:id="1492524360">
          <w:marLeft w:val="0"/>
          <w:marRight w:val="0"/>
          <w:marTop w:val="0"/>
          <w:marBottom w:val="0"/>
          <w:divBdr>
            <w:top w:val="none" w:sz="0" w:space="0" w:color="auto"/>
            <w:left w:val="none" w:sz="0" w:space="0" w:color="auto"/>
            <w:bottom w:val="none" w:sz="0" w:space="0" w:color="auto"/>
            <w:right w:val="none" w:sz="0" w:space="0" w:color="auto"/>
          </w:divBdr>
          <w:divsChild>
            <w:div w:id="963579453">
              <w:marLeft w:val="0"/>
              <w:marRight w:val="0"/>
              <w:marTop w:val="0"/>
              <w:marBottom w:val="0"/>
              <w:divBdr>
                <w:top w:val="none" w:sz="0" w:space="0" w:color="auto"/>
                <w:left w:val="none" w:sz="0" w:space="0" w:color="auto"/>
                <w:bottom w:val="none" w:sz="0" w:space="0" w:color="auto"/>
                <w:right w:val="none" w:sz="0" w:space="0" w:color="auto"/>
              </w:divBdr>
              <w:divsChild>
                <w:div w:id="479157639">
                  <w:marLeft w:val="0"/>
                  <w:marRight w:val="0"/>
                  <w:marTop w:val="0"/>
                  <w:marBottom w:val="0"/>
                  <w:divBdr>
                    <w:top w:val="none" w:sz="0" w:space="0" w:color="auto"/>
                    <w:left w:val="none" w:sz="0" w:space="0" w:color="auto"/>
                    <w:bottom w:val="none" w:sz="0" w:space="0" w:color="auto"/>
                    <w:right w:val="none" w:sz="0" w:space="0" w:color="auto"/>
                  </w:divBdr>
                  <w:divsChild>
                    <w:div w:id="172183028">
                      <w:marLeft w:val="0"/>
                      <w:marRight w:val="0"/>
                      <w:marTop w:val="0"/>
                      <w:marBottom w:val="0"/>
                      <w:divBdr>
                        <w:top w:val="none" w:sz="0" w:space="0" w:color="auto"/>
                        <w:left w:val="none" w:sz="0" w:space="0" w:color="auto"/>
                        <w:bottom w:val="none" w:sz="0" w:space="0" w:color="auto"/>
                        <w:right w:val="none" w:sz="0" w:space="0" w:color="auto"/>
                      </w:divBdr>
                      <w:divsChild>
                        <w:div w:id="10185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8615186">
      <w:bodyDiv w:val="1"/>
      <w:marLeft w:val="0"/>
      <w:marRight w:val="0"/>
      <w:marTop w:val="0"/>
      <w:marBottom w:val="0"/>
      <w:divBdr>
        <w:top w:val="none" w:sz="0" w:space="0" w:color="auto"/>
        <w:left w:val="none" w:sz="0" w:space="0" w:color="auto"/>
        <w:bottom w:val="none" w:sz="0" w:space="0" w:color="auto"/>
        <w:right w:val="none" w:sz="0" w:space="0" w:color="auto"/>
      </w:divBdr>
    </w:div>
    <w:div w:id="1538621263">
      <w:bodyDiv w:val="1"/>
      <w:marLeft w:val="0"/>
      <w:marRight w:val="0"/>
      <w:marTop w:val="0"/>
      <w:marBottom w:val="0"/>
      <w:divBdr>
        <w:top w:val="none" w:sz="0" w:space="0" w:color="auto"/>
        <w:left w:val="none" w:sz="0" w:space="0" w:color="auto"/>
        <w:bottom w:val="none" w:sz="0" w:space="0" w:color="auto"/>
        <w:right w:val="none" w:sz="0" w:space="0" w:color="auto"/>
      </w:divBdr>
    </w:div>
    <w:div w:id="1538817112">
      <w:bodyDiv w:val="1"/>
      <w:marLeft w:val="0"/>
      <w:marRight w:val="0"/>
      <w:marTop w:val="0"/>
      <w:marBottom w:val="0"/>
      <w:divBdr>
        <w:top w:val="none" w:sz="0" w:space="0" w:color="auto"/>
        <w:left w:val="none" w:sz="0" w:space="0" w:color="auto"/>
        <w:bottom w:val="none" w:sz="0" w:space="0" w:color="auto"/>
        <w:right w:val="none" w:sz="0" w:space="0" w:color="auto"/>
      </w:divBdr>
      <w:divsChild>
        <w:div w:id="2089577158">
          <w:marLeft w:val="0"/>
          <w:marRight w:val="0"/>
          <w:marTop w:val="0"/>
          <w:marBottom w:val="0"/>
          <w:divBdr>
            <w:top w:val="none" w:sz="0" w:space="0" w:color="auto"/>
            <w:left w:val="none" w:sz="0" w:space="0" w:color="auto"/>
            <w:bottom w:val="none" w:sz="0" w:space="0" w:color="auto"/>
            <w:right w:val="none" w:sz="0" w:space="0" w:color="auto"/>
          </w:divBdr>
        </w:div>
      </w:divsChild>
    </w:div>
    <w:div w:id="1539195678">
      <w:bodyDiv w:val="1"/>
      <w:marLeft w:val="0"/>
      <w:marRight w:val="0"/>
      <w:marTop w:val="0"/>
      <w:marBottom w:val="0"/>
      <w:divBdr>
        <w:top w:val="none" w:sz="0" w:space="0" w:color="auto"/>
        <w:left w:val="none" w:sz="0" w:space="0" w:color="auto"/>
        <w:bottom w:val="none" w:sz="0" w:space="0" w:color="auto"/>
        <w:right w:val="none" w:sz="0" w:space="0" w:color="auto"/>
      </w:divBdr>
    </w:div>
    <w:div w:id="1539275334">
      <w:bodyDiv w:val="1"/>
      <w:marLeft w:val="0"/>
      <w:marRight w:val="0"/>
      <w:marTop w:val="0"/>
      <w:marBottom w:val="0"/>
      <w:divBdr>
        <w:top w:val="none" w:sz="0" w:space="0" w:color="auto"/>
        <w:left w:val="none" w:sz="0" w:space="0" w:color="auto"/>
        <w:bottom w:val="none" w:sz="0" w:space="0" w:color="auto"/>
        <w:right w:val="none" w:sz="0" w:space="0" w:color="auto"/>
      </w:divBdr>
    </w:div>
    <w:div w:id="1540632720">
      <w:bodyDiv w:val="1"/>
      <w:marLeft w:val="0"/>
      <w:marRight w:val="0"/>
      <w:marTop w:val="0"/>
      <w:marBottom w:val="0"/>
      <w:divBdr>
        <w:top w:val="none" w:sz="0" w:space="0" w:color="auto"/>
        <w:left w:val="none" w:sz="0" w:space="0" w:color="auto"/>
        <w:bottom w:val="none" w:sz="0" w:space="0" w:color="auto"/>
        <w:right w:val="none" w:sz="0" w:space="0" w:color="auto"/>
      </w:divBdr>
      <w:divsChild>
        <w:div w:id="1080759296">
          <w:marLeft w:val="0"/>
          <w:marRight w:val="0"/>
          <w:marTop w:val="0"/>
          <w:marBottom w:val="0"/>
          <w:divBdr>
            <w:top w:val="none" w:sz="0" w:space="0" w:color="auto"/>
            <w:left w:val="none" w:sz="0" w:space="0" w:color="auto"/>
            <w:bottom w:val="none" w:sz="0" w:space="0" w:color="auto"/>
            <w:right w:val="none" w:sz="0" w:space="0" w:color="auto"/>
          </w:divBdr>
          <w:divsChild>
            <w:div w:id="1330713086">
              <w:marLeft w:val="0"/>
              <w:marRight w:val="0"/>
              <w:marTop w:val="0"/>
              <w:marBottom w:val="0"/>
              <w:divBdr>
                <w:top w:val="none" w:sz="0" w:space="0" w:color="auto"/>
                <w:left w:val="none" w:sz="0" w:space="0" w:color="auto"/>
                <w:bottom w:val="none" w:sz="0" w:space="0" w:color="auto"/>
                <w:right w:val="none" w:sz="0" w:space="0" w:color="auto"/>
              </w:divBdr>
              <w:divsChild>
                <w:div w:id="918632494">
                  <w:marLeft w:val="0"/>
                  <w:marRight w:val="0"/>
                  <w:marTop w:val="0"/>
                  <w:marBottom w:val="0"/>
                  <w:divBdr>
                    <w:top w:val="none" w:sz="0" w:space="0" w:color="auto"/>
                    <w:left w:val="none" w:sz="0" w:space="0" w:color="auto"/>
                    <w:bottom w:val="none" w:sz="0" w:space="0" w:color="auto"/>
                    <w:right w:val="none" w:sz="0" w:space="0" w:color="auto"/>
                  </w:divBdr>
                  <w:divsChild>
                    <w:div w:id="1681471513">
                      <w:marLeft w:val="0"/>
                      <w:marRight w:val="0"/>
                      <w:marTop w:val="0"/>
                      <w:marBottom w:val="0"/>
                      <w:divBdr>
                        <w:top w:val="none" w:sz="0" w:space="0" w:color="auto"/>
                        <w:left w:val="none" w:sz="0" w:space="0" w:color="auto"/>
                        <w:bottom w:val="none" w:sz="0" w:space="0" w:color="auto"/>
                        <w:right w:val="none" w:sz="0" w:space="0" w:color="auto"/>
                      </w:divBdr>
                      <w:divsChild>
                        <w:div w:id="226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326077">
      <w:bodyDiv w:val="1"/>
      <w:marLeft w:val="0"/>
      <w:marRight w:val="0"/>
      <w:marTop w:val="0"/>
      <w:marBottom w:val="0"/>
      <w:divBdr>
        <w:top w:val="none" w:sz="0" w:space="0" w:color="auto"/>
        <w:left w:val="none" w:sz="0" w:space="0" w:color="auto"/>
        <w:bottom w:val="none" w:sz="0" w:space="0" w:color="auto"/>
        <w:right w:val="none" w:sz="0" w:space="0" w:color="auto"/>
      </w:divBdr>
      <w:divsChild>
        <w:div w:id="62991018">
          <w:marLeft w:val="0"/>
          <w:marRight w:val="0"/>
          <w:marTop w:val="0"/>
          <w:marBottom w:val="0"/>
          <w:divBdr>
            <w:top w:val="none" w:sz="0" w:space="0" w:color="auto"/>
            <w:left w:val="none" w:sz="0" w:space="0" w:color="auto"/>
            <w:bottom w:val="none" w:sz="0" w:space="0" w:color="auto"/>
            <w:right w:val="none" w:sz="0" w:space="0" w:color="auto"/>
          </w:divBdr>
          <w:divsChild>
            <w:div w:id="2069183535">
              <w:marLeft w:val="0"/>
              <w:marRight w:val="0"/>
              <w:marTop w:val="0"/>
              <w:marBottom w:val="0"/>
              <w:divBdr>
                <w:top w:val="none" w:sz="0" w:space="0" w:color="auto"/>
                <w:left w:val="none" w:sz="0" w:space="0" w:color="auto"/>
                <w:bottom w:val="none" w:sz="0" w:space="0" w:color="auto"/>
                <w:right w:val="none" w:sz="0" w:space="0" w:color="auto"/>
              </w:divBdr>
              <w:divsChild>
                <w:div w:id="1335379853">
                  <w:marLeft w:val="0"/>
                  <w:marRight w:val="0"/>
                  <w:marTop w:val="0"/>
                  <w:marBottom w:val="0"/>
                  <w:divBdr>
                    <w:top w:val="none" w:sz="0" w:space="0" w:color="auto"/>
                    <w:left w:val="none" w:sz="0" w:space="0" w:color="auto"/>
                    <w:bottom w:val="none" w:sz="0" w:space="0" w:color="auto"/>
                    <w:right w:val="none" w:sz="0" w:space="0" w:color="auto"/>
                  </w:divBdr>
                  <w:divsChild>
                    <w:div w:id="1636983583">
                      <w:marLeft w:val="0"/>
                      <w:marRight w:val="0"/>
                      <w:marTop w:val="0"/>
                      <w:marBottom w:val="0"/>
                      <w:divBdr>
                        <w:top w:val="none" w:sz="0" w:space="0" w:color="auto"/>
                        <w:left w:val="none" w:sz="0" w:space="0" w:color="auto"/>
                        <w:bottom w:val="none" w:sz="0" w:space="0" w:color="auto"/>
                        <w:right w:val="none" w:sz="0" w:space="0" w:color="auto"/>
                      </w:divBdr>
                      <w:divsChild>
                        <w:div w:id="1516991602">
                          <w:marLeft w:val="0"/>
                          <w:marRight w:val="0"/>
                          <w:marTop w:val="0"/>
                          <w:marBottom w:val="0"/>
                          <w:divBdr>
                            <w:top w:val="none" w:sz="0" w:space="0" w:color="auto"/>
                            <w:left w:val="none" w:sz="0" w:space="0" w:color="auto"/>
                            <w:bottom w:val="none" w:sz="0" w:space="0" w:color="auto"/>
                            <w:right w:val="none" w:sz="0" w:space="0" w:color="auto"/>
                          </w:divBdr>
                          <w:divsChild>
                            <w:div w:id="2073918502">
                              <w:marLeft w:val="0"/>
                              <w:marRight w:val="0"/>
                              <w:marTop w:val="0"/>
                              <w:marBottom w:val="0"/>
                              <w:divBdr>
                                <w:top w:val="none" w:sz="0" w:space="0" w:color="auto"/>
                                <w:left w:val="none" w:sz="0" w:space="0" w:color="auto"/>
                                <w:bottom w:val="none" w:sz="0" w:space="0" w:color="auto"/>
                                <w:right w:val="none" w:sz="0" w:space="0" w:color="auto"/>
                              </w:divBdr>
                              <w:divsChild>
                                <w:div w:id="1974361581">
                                  <w:marLeft w:val="0"/>
                                  <w:marRight w:val="0"/>
                                  <w:marTop w:val="0"/>
                                  <w:marBottom w:val="0"/>
                                  <w:divBdr>
                                    <w:top w:val="none" w:sz="0" w:space="0" w:color="auto"/>
                                    <w:left w:val="none" w:sz="0" w:space="0" w:color="auto"/>
                                    <w:bottom w:val="none" w:sz="0" w:space="0" w:color="auto"/>
                                    <w:right w:val="none" w:sz="0" w:space="0" w:color="auto"/>
                                  </w:divBdr>
                                  <w:divsChild>
                                    <w:div w:id="311908458">
                                      <w:marLeft w:val="0"/>
                                      <w:marRight w:val="0"/>
                                      <w:marTop w:val="0"/>
                                      <w:marBottom w:val="0"/>
                                      <w:divBdr>
                                        <w:top w:val="none" w:sz="0" w:space="0" w:color="auto"/>
                                        <w:left w:val="none" w:sz="0" w:space="0" w:color="auto"/>
                                        <w:bottom w:val="none" w:sz="0" w:space="0" w:color="auto"/>
                                        <w:right w:val="none" w:sz="0" w:space="0" w:color="auto"/>
                                      </w:divBdr>
                                      <w:divsChild>
                                        <w:div w:id="11094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3684">
      <w:bodyDiv w:val="1"/>
      <w:marLeft w:val="0"/>
      <w:marRight w:val="0"/>
      <w:marTop w:val="0"/>
      <w:marBottom w:val="0"/>
      <w:divBdr>
        <w:top w:val="none" w:sz="0" w:space="0" w:color="auto"/>
        <w:left w:val="none" w:sz="0" w:space="0" w:color="auto"/>
        <w:bottom w:val="none" w:sz="0" w:space="0" w:color="auto"/>
        <w:right w:val="none" w:sz="0" w:space="0" w:color="auto"/>
      </w:divBdr>
      <w:divsChild>
        <w:div w:id="364184118">
          <w:marLeft w:val="0"/>
          <w:marRight w:val="0"/>
          <w:marTop w:val="0"/>
          <w:marBottom w:val="0"/>
          <w:divBdr>
            <w:top w:val="none" w:sz="0" w:space="0" w:color="auto"/>
            <w:left w:val="none" w:sz="0" w:space="0" w:color="auto"/>
            <w:bottom w:val="none" w:sz="0" w:space="0" w:color="auto"/>
            <w:right w:val="none" w:sz="0" w:space="0" w:color="auto"/>
          </w:divBdr>
          <w:divsChild>
            <w:div w:id="2135520635">
              <w:marLeft w:val="0"/>
              <w:marRight w:val="0"/>
              <w:marTop w:val="0"/>
              <w:marBottom w:val="0"/>
              <w:divBdr>
                <w:top w:val="none" w:sz="0" w:space="0" w:color="auto"/>
                <w:left w:val="none" w:sz="0" w:space="0" w:color="auto"/>
                <w:bottom w:val="none" w:sz="0" w:space="0" w:color="auto"/>
                <w:right w:val="none" w:sz="0" w:space="0" w:color="auto"/>
              </w:divBdr>
              <w:divsChild>
                <w:div w:id="1417291362">
                  <w:marLeft w:val="0"/>
                  <w:marRight w:val="0"/>
                  <w:marTop w:val="0"/>
                  <w:marBottom w:val="0"/>
                  <w:divBdr>
                    <w:top w:val="none" w:sz="0" w:space="0" w:color="auto"/>
                    <w:left w:val="none" w:sz="0" w:space="0" w:color="auto"/>
                    <w:bottom w:val="none" w:sz="0" w:space="0" w:color="auto"/>
                    <w:right w:val="none" w:sz="0" w:space="0" w:color="auto"/>
                  </w:divBdr>
                  <w:divsChild>
                    <w:div w:id="2140875654">
                      <w:marLeft w:val="0"/>
                      <w:marRight w:val="0"/>
                      <w:marTop w:val="0"/>
                      <w:marBottom w:val="0"/>
                      <w:divBdr>
                        <w:top w:val="none" w:sz="0" w:space="0" w:color="auto"/>
                        <w:left w:val="none" w:sz="0" w:space="0" w:color="auto"/>
                        <w:bottom w:val="none" w:sz="0" w:space="0" w:color="auto"/>
                        <w:right w:val="none" w:sz="0" w:space="0" w:color="auto"/>
                      </w:divBdr>
                      <w:divsChild>
                        <w:div w:id="332993460">
                          <w:marLeft w:val="0"/>
                          <w:marRight w:val="0"/>
                          <w:marTop w:val="0"/>
                          <w:marBottom w:val="0"/>
                          <w:divBdr>
                            <w:top w:val="none" w:sz="0" w:space="0" w:color="auto"/>
                            <w:left w:val="none" w:sz="0" w:space="0" w:color="auto"/>
                            <w:bottom w:val="none" w:sz="0" w:space="0" w:color="auto"/>
                            <w:right w:val="none" w:sz="0" w:space="0" w:color="auto"/>
                          </w:divBdr>
                          <w:divsChild>
                            <w:div w:id="1829321916">
                              <w:marLeft w:val="570"/>
                              <w:marRight w:val="720"/>
                              <w:marTop w:val="120"/>
                              <w:marBottom w:val="120"/>
                              <w:divBdr>
                                <w:top w:val="none" w:sz="0" w:space="0" w:color="auto"/>
                                <w:left w:val="none" w:sz="0" w:space="0" w:color="auto"/>
                                <w:bottom w:val="none" w:sz="0" w:space="0" w:color="auto"/>
                                <w:right w:val="none" w:sz="0" w:space="0" w:color="auto"/>
                              </w:divBdr>
                              <w:divsChild>
                                <w:div w:id="976956121">
                                  <w:marLeft w:val="0"/>
                                  <w:marRight w:val="0"/>
                                  <w:marTop w:val="0"/>
                                  <w:marBottom w:val="0"/>
                                  <w:divBdr>
                                    <w:top w:val="none" w:sz="0" w:space="0" w:color="auto"/>
                                    <w:left w:val="none" w:sz="0" w:space="0" w:color="auto"/>
                                    <w:bottom w:val="none" w:sz="0" w:space="0" w:color="auto"/>
                                    <w:right w:val="none" w:sz="0" w:space="0" w:color="auto"/>
                                  </w:divBdr>
                                  <w:divsChild>
                                    <w:div w:id="1493716275">
                                      <w:marLeft w:val="0"/>
                                      <w:marRight w:val="0"/>
                                      <w:marTop w:val="0"/>
                                      <w:marBottom w:val="0"/>
                                      <w:divBdr>
                                        <w:top w:val="none" w:sz="0" w:space="0" w:color="auto"/>
                                        <w:left w:val="none" w:sz="0" w:space="0" w:color="auto"/>
                                        <w:bottom w:val="none" w:sz="0" w:space="0" w:color="auto"/>
                                        <w:right w:val="none" w:sz="0" w:space="0" w:color="auto"/>
                                      </w:divBdr>
                                      <w:divsChild>
                                        <w:div w:id="19940346">
                                          <w:marLeft w:val="0"/>
                                          <w:marRight w:val="0"/>
                                          <w:marTop w:val="0"/>
                                          <w:marBottom w:val="150"/>
                                          <w:divBdr>
                                            <w:top w:val="none" w:sz="0" w:space="0" w:color="auto"/>
                                            <w:left w:val="none" w:sz="0" w:space="0" w:color="auto"/>
                                            <w:bottom w:val="none" w:sz="0" w:space="0" w:color="auto"/>
                                            <w:right w:val="none" w:sz="0" w:space="0" w:color="auto"/>
                                          </w:divBdr>
                                          <w:divsChild>
                                            <w:div w:id="195392567">
                                              <w:marLeft w:val="0"/>
                                              <w:marRight w:val="0"/>
                                              <w:marTop w:val="0"/>
                                              <w:marBottom w:val="0"/>
                                              <w:divBdr>
                                                <w:top w:val="none" w:sz="0" w:space="0" w:color="auto"/>
                                                <w:left w:val="none" w:sz="0" w:space="0" w:color="auto"/>
                                                <w:bottom w:val="none" w:sz="0" w:space="0" w:color="auto"/>
                                                <w:right w:val="none" w:sz="0" w:space="0" w:color="auto"/>
                                              </w:divBdr>
                                              <w:divsChild>
                                                <w:div w:id="1565027726">
                                                  <w:marLeft w:val="0"/>
                                                  <w:marRight w:val="0"/>
                                                  <w:marTop w:val="0"/>
                                                  <w:marBottom w:val="240"/>
                                                  <w:divBdr>
                                                    <w:top w:val="none" w:sz="0" w:space="0" w:color="auto"/>
                                                    <w:left w:val="none" w:sz="0" w:space="0" w:color="auto"/>
                                                    <w:bottom w:val="none" w:sz="0" w:space="0" w:color="auto"/>
                                                    <w:right w:val="none" w:sz="0" w:space="0" w:color="auto"/>
                                                  </w:divBdr>
                                                </w:div>
                                                <w:div w:id="10742955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6529512">
      <w:bodyDiv w:val="1"/>
      <w:marLeft w:val="0"/>
      <w:marRight w:val="0"/>
      <w:marTop w:val="0"/>
      <w:marBottom w:val="0"/>
      <w:divBdr>
        <w:top w:val="none" w:sz="0" w:space="0" w:color="auto"/>
        <w:left w:val="none" w:sz="0" w:space="0" w:color="auto"/>
        <w:bottom w:val="none" w:sz="0" w:space="0" w:color="auto"/>
        <w:right w:val="none" w:sz="0" w:space="0" w:color="auto"/>
      </w:divBdr>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9298819">
      <w:bodyDiv w:val="1"/>
      <w:marLeft w:val="0"/>
      <w:marRight w:val="0"/>
      <w:marTop w:val="0"/>
      <w:marBottom w:val="0"/>
      <w:divBdr>
        <w:top w:val="none" w:sz="0" w:space="0" w:color="auto"/>
        <w:left w:val="none" w:sz="0" w:space="0" w:color="auto"/>
        <w:bottom w:val="none" w:sz="0" w:space="0" w:color="auto"/>
        <w:right w:val="none" w:sz="0" w:space="0" w:color="auto"/>
      </w:divBdr>
    </w:div>
    <w:div w:id="1555505550">
      <w:bodyDiv w:val="1"/>
      <w:marLeft w:val="0"/>
      <w:marRight w:val="0"/>
      <w:marTop w:val="0"/>
      <w:marBottom w:val="0"/>
      <w:divBdr>
        <w:top w:val="none" w:sz="0" w:space="0" w:color="auto"/>
        <w:left w:val="none" w:sz="0" w:space="0" w:color="auto"/>
        <w:bottom w:val="none" w:sz="0" w:space="0" w:color="auto"/>
        <w:right w:val="none" w:sz="0" w:space="0" w:color="auto"/>
      </w:divBdr>
    </w:div>
    <w:div w:id="1557662646">
      <w:bodyDiv w:val="1"/>
      <w:marLeft w:val="0"/>
      <w:marRight w:val="0"/>
      <w:marTop w:val="0"/>
      <w:marBottom w:val="0"/>
      <w:divBdr>
        <w:top w:val="none" w:sz="0" w:space="0" w:color="auto"/>
        <w:left w:val="none" w:sz="0" w:space="0" w:color="auto"/>
        <w:bottom w:val="none" w:sz="0" w:space="0" w:color="auto"/>
        <w:right w:val="none" w:sz="0" w:space="0" w:color="auto"/>
      </w:divBdr>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671671">
      <w:bodyDiv w:val="1"/>
      <w:marLeft w:val="0"/>
      <w:marRight w:val="0"/>
      <w:marTop w:val="0"/>
      <w:marBottom w:val="0"/>
      <w:divBdr>
        <w:top w:val="none" w:sz="0" w:space="0" w:color="auto"/>
        <w:left w:val="none" w:sz="0" w:space="0" w:color="auto"/>
        <w:bottom w:val="none" w:sz="0" w:space="0" w:color="auto"/>
        <w:right w:val="none" w:sz="0" w:space="0" w:color="auto"/>
      </w:divBdr>
      <w:divsChild>
        <w:div w:id="1117795791">
          <w:marLeft w:val="0"/>
          <w:marRight w:val="0"/>
          <w:marTop w:val="0"/>
          <w:marBottom w:val="0"/>
          <w:divBdr>
            <w:top w:val="none" w:sz="0" w:space="0" w:color="auto"/>
            <w:left w:val="none" w:sz="0" w:space="0" w:color="auto"/>
            <w:bottom w:val="none" w:sz="0" w:space="0" w:color="auto"/>
            <w:right w:val="none" w:sz="0" w:space="0" w:color="auto"/>
          </w:divBdr>
          <w:divsChild>
            <w:div w:id="775441692">
              <w:marLeft w:val="0"/>
              <w:marRight w:val="0"/>
              <w:marTop w:val="150"/>
              <w:marBottom w:val="0"/>
              <w:divBdr>
                <w:top w:val="none" w:sz="0" w:space="0" w:color="auto"/>
                <w:left w:val="none" w:sz="0" w:space="0" w:color="auto"/>
                <w:bottom w:val="none" w:sz="0" w:space="0" w:color="auto"/>
                <w:right w:val="none" w:sz="0" w:space="0" w:color="auto"/>
              </w:divBdr>
              <w:divsChild>
                <w:div w:id="926503069">
                  <w:marLeft w:val="0"/>
                  <w:marRight w:val="0"/>
                  <w:marTop w:val="0"/>
                  <w:marBottom w:val="0"/>
                  <w:divBdr>
                    <w:top w:val="none" w:sz="0" w:space="0" w:color="auto"/>
                    <w:left w:val="none" w:sz="0" w:space="0" w:color="auto"/>
                    <w:bottom w:val="none" w:sz="0" w:space="0" w:color="auto"/>
                    <w:right w:val="none" w:sz="0" w:space="0" w:color="auto"/>
                  </w:divBdr>
                  <w:divsChild>
                    <w:div w:id="332731365">
                      <w:marLeft w:val="0"/>
                      <w:marRight w:val="0"/>
                      <w:marTop w:val="0"/>
                      <w:marBottom w:val="0"/>
                      <w:divBdr>
                        <w:top w:val="none" w:sz="0" w:space="0" w:color="auto"/>
                        <w:left w:val="none" w:sz="0" w:space="0" w:color="auto"/>
                        <w:bottom w:val="none" w:sz="0" w:space="0" w:color="auto"/>
                        <w:right w:val="none" w:sz="0" w:space="0" w:color="auto"/>
                      </w:divBdr>
                      <w:divsChild>
                        <w:div w:id="9189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746591">
      <w:bodyDiv w:val="1"/>
      <w:marLeft w:val="0"/>
      <w:marRight w:val="0"/>
      <w:marTop w:val="0"/>
      <w:marBottom w:val="0"/>
      <w:divBdr>
        <w:top w:val="none" w:sz="0" w:space="0" w:color="auto"/>
        <w:left w:val="none" w:sz="0" w:space="0" w:color="auto"/>
        <w:bottom w:val="none" w:sz="0" w:space="0" w:color="auto"/>
        <w:right w:val="none" w:sz="0" w:space="0" w:color="auto"/>
      </w:divBdr>
      <w:divsChild>
        <w:div w:id="451024650">
          <w:marLeft w:val="0"/>
          <w:marRight w:val="0"/>
          <w:marTop w:val="0"/>
          <w:marBottom w:val="0"/>
          <w:divBdr>
            <w:top w:val="none" w:sz="0" w:space="0" w:color="auto"/>
            <w:left w:val="none" w:sz="0" w:space="0" w:color="auto"/>
            <w:bottom w:val="none" w:sz="0" w:space="0" w:color="auto"/>
            <w:right w:val="none" w:sz="0" w:space="0" w:color="auto"/>
          </w:divBdr>
          <w:divsChild>
            <w:div w:id="1683431590">
              <w:marLeft w:val="0"/>
              <w:marRight w:val="0"/>
              <w:marTop w:val="150"/>
              <w:marBottom w:val="0"/>
              <w:divBdr>
                <w:top w:val="none" w:sz="0" w:space="0" w:color="auto"/>
                <w:left w:val="none" w:sz="0" w:space="0" w:color="auto"/>
                <w:bottom w:val="none" w:sz="0" w:space="0" w:color="auto"/>
                <w:right w:val="none" w:sz="0" w:space="0" w:color="auto"/>
              </w:divBdr>
              <w:divsChild>
                <w:div w:id="1198159406">
                  <w:marLeft w:val="0"/>
                  <w:marRight w:val="0"/>
                  <w:marTop w:val="0"/>
                  <w:marBottom w:val="0"/>
                  <w:divBdr>
                    <w:top w:val="none" w:sz="0" w:space="0" w:color="auto"/>
                    <w:left w:val="none" w:sz="0" w:space="0" w:color="auto"/>
                    <w:bottom w:val="none" w:sz="0" w:space="0" w:color="auto"/>
                    <w:right w:val="none" w:sz="0" w:space="0" w:color="auto"/>
                  </w:divBdr>
                  <w:divsChild>
                    <w:div w:id="1995909098">
                      <w:marLeft w:val="0"/>
                      <w:marRight w:val="0"/>
                      <w:marTop w:val="0"/>
                      <w:marBottom w:val="0"/>
                      <w:divBdr>
                        <w:top w:val="none" w:sz="0" w:space="0" w:color="auto"/>
                        <w:left w:val="none" w:sz="0" w:space="0" w:color="auto"/>
                        <w:bottom w:val="none" w:sz="0" w:space="0" w:color="auto"/>
                        <w:right w:val="none" w:sz="0" w:space="0" w:color="auto"/>
                      </w:divBdr>
                      <w:divsChild>
                        <w:div w:id="5286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5096626">
      <w:bodyDiv w:val="1"/>
      <w:marLeft w:val="0"/>
      <w:marRight w:val="0"/>
      <w:marTop w:val="0"/>
      <w:marBottom w:val="0"/>
      <w:divBdr>
        <w:top w:val="none" w:sz="0" w:space="0" w:color="auto"/>
        <w:left w:val="none" w:sz="0" w:space="0" w:color="auto"/>
        <w:bottom w:val="none" w:sz="0" w:space="0" w:color="auto"/>
        <w:right w:val="none" w:sz="0" w:space="0" w:color="auto"/>
      </w:divBdr>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4111">
      <w:bodyDiv w:val="1"/>
      <w:marLeft w:val="0"/>
      <w:marRight w:val="0"/>
      <w:marTop w:val="0"/>
      <w:marBottom w:val="0"/>
      <w:divBdr>
        <w:top w:val="none" w:sz="0" w:space="0" w:color="auto"/>
        <w:left w:val="none" w:sz="0" w:space="0" w:color="auto"/>
        <w:bottom w:val="none" w:sz="0" w:space="0" w:color="auto"/>
        <w:right w:val="none" w:sz="0" w:space="0" w:color="auto"/>
      </w:divBdr>
      <w:divsChild>
        <w:div w:id="796724698">
          <w:marLeft w:val="0"/>
          <w:marRight w:val="0"/>
          <w:marTop w:val="0"/>
          <w:marBottom w:val="0"/>
          <w:divBdr>
            <w:top w:val="none" w:sz="0" w:space="0" w:color="auto"/>
            <w:left w:val="none" w:sz="0" w:space="0" w:color="auto"/>
            <w:bottom w:val="none" w:sz="0" w:space="0" w:color="auto"/>
            <w:right w:val="none" w:sz="0" w:space="0" w:color="auto"/>
          </w:divBdr>
        </w:div>
      </w:divsChild>
    </w:div>
    <w:div w:id="1570767082">
      <w:bodyDiv w:val="1"/>
      <w:marLeft w:val="0"/>
      <w:marRight w:val="0"/>
      <w:marTop w:val="0"/>
      <w:marBottom w:val="0"/>
      <w:divBdr>
        <w:top w:val="none" w:sz="0" w:space="0" w:color="auto"/>
        <w:left w:val="none" w:sz="0" w:space="0" w:color="auto"/>
        <w:bottom w:val="none" w:sz="0" w:space="0" w:color="auto"/>
        <w:right w:val="none" w:sz="0" w:space="0" w:color="auto"/>
      </w:divBdr>
      <w:divsChild>
        <w:div w:id="1354499073">
          <w:marLeft w:val="0"/>
          <w:marRight w:val="0"/>
          <w:marTop w:val="0"/>
          <w:marBottom w:val="0"/>
          <w:divBdr>
            <w:top w:val="none" w:sz="0" w:space="0" w:color="auto"/>
            <w:left w:val="none" w:sz="0" w:space="0" w:color="auto"/>
            <w:bottom w:val="none" w:sz="0" w:space="0" w:color="auto"/>
            <w:right w:val="none" w:sz="0" w:space="0" w:color="auto"/>
          </w:divBdr>
        </w:div>
        <w:div w:id="1987319641">
          <w:marLeft w:val="0"/>
          <w:marRight w:val="0"/>
          <w:marTop w:val="0"/>
          <w:marBottom w:val="150"/>
          <w:divBdr>
            <w:top w:val="none" w:sz="0" w:space="0" w:color="auto"/>
            <w:left w:val="none" w:sz="0" w:space="0" w:color="auto"/>
            <w:bottom w:val="none" w:sz="0" w:space="0" w:color="auto"/>
            <w:right w:val="none" w:sz="0" w:space="0" w:color="auto"/>
          </w:divBdr>
          <w:divsChild>
            <w:div w:id="535580627">
              <w:marLeft w:val="0"/>
              <w:marRight w:val="0"/>
              <w:marTop w:val="0"/>
              <w:marBottom w:val="0"/>
              <w:divBdr>
                <w:top w:val="none" w:sz="0" w:space="0" w:color="auto"/>
                <w:left w:val="none" w:sz="0" w:space="0" w:color="auto"/>
                <w:bottom w:val="none" w:sz="0" w:space="0" w:color="auto"/>
                <w:right w:val="none" w:sz="0" w:space="0" w:color="auto"/>
              </w:divBdr>
              <w:divsChild>
                <w:div w:id="722021226">
                  <w:marLeft w:val="0"/>
                  <w:marRight w:val="225"/>
                  <w:marTop w:val="0"/>
                  <w:marBottom w:val="0"/>
                  <w:divBdr>
                    <w:top w:val="none" w:sz="0" w:space="0" w:color="auto"/>
                    <w:left w:val="none" w:sz="0" w:space="0" w:color="auto"/>
                    <w:bottom w:val="none" w:sz="0" w:space="0" w:color="auto"/>
                    <w:right w:val="none" w:sz="0" w:space="0" w:color="auto"/>
                  </w:divBdr>
                  <w:divsChild>
                    <w:div w:id="2841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769561">
          <w:marLeft w:val="0"/>
          <w:marRight w:val="0"/>
          <w:marTop w:val="0"/>
          <w:marBottom w:val="150"/>
          <w:divBdr>
            <w:top w:val="none" w:sz="0" w:space="0" w:color="auto"/>
            <w:left w:val="none" w:sz="0" w:space="0" w:color="auto"/>
            <w:bottom w:val="none" w:sz="0" w:space="0" w:color="auto"/>
            <w:right w:val="none" w:sz="0" w:space="0" w:color="auto"/>
          </w:divBdr>
        </w:div>
      </w:divsChild>
    </w:div>
    <w:div w:id="1571691369">
      <w:bodyDiv w:val="1"/>
      <w:marLeft w:val="0"/>
      <w:marRight w:val="0"/>
      <w:marTop w:val="0"/>
      <w:marBottom w:val="0"/>
      <w:divBdr>
        <w:top w:val="none" w:sz="0" w:space="0" w:color="auto"/>
        <w:left w:val="none" w:sz="0" w:space="0" w:color="auto"/>
        <w:bottom w:val="none" w:sz="0" w:space="0" w:color="auto"/>
        <w:right w:val="none" w:sz="0" w:space="0" w:color="auto"/>
      </w:divBdr>
    </w:div>
    <w:div w:id="1572499583">
      <w:bodyDiv w:val="1"/>
      <w:marLeft w:val="0"/>
      <w:marRight w:val="0"/>
      <w:marTop w:val="0"/>
      <w:marBottom w:val="0"/>
      <w:divBdr>
        <w:top w:val="none" w:sz="0" w:space="0" w:color="auto"/>
        <w:left w:val="none" w:sz="0" w:space="0" w:color="auto"/>
        <w:bottom w:val="none" w:sz="0" w:space="0" w:color="auto"/>
        <w:right w:val="none" w:sz="0" w:space="0" w:color="auto"/>
      </w:divBdr>
      <w:divsChild>
        <w:div w:id="951548051">
          <w:marLeft w:val="0"/>
          <w:marRight w:val="0"/>
          <w:marTop w:val="0"/>
          <w:marBottom w:val="0"/>
          <w:divBdr>
            <w:top w:val="none" w:sz="0" w:space="0" w:color="auto"/>
            <w:left w:val="none" w:sz="0" w:space="0" w:color="auto"/>
            <w:bottom w:val="none" w:sz="0" w:space="0" w:color="auto"/>
            <w:right w:val="none" w:sz="0" w:space="0" w:color="auto"/>
          </w:divBdr>
          <w:divsChild>
            <w:div w:id="1283684225">
              <w:marLeft w:val="0"/>
              <w:marRight w:val="0"/>
              <w:marTop w:val="150"/>
              <w:marBottom w:val="0"/>
              <w:divBdr>
                <w:top w:val="none" w:sz="0" w:space="0" w:color="auto"/>
                <w:left w:val="none" w:sz="0" w:space="0" w:color="auto"/>
                <w:bottom w:val="none" w:sz="0" w:space="0" w:color="auto"/>
                <w:right w:val="none" w:sz="0" w:space="0" w:color="auto"/>
              </w:divBdr>
              <w:divsChild>
                <w:div w:id="1591113608">
                  <w:marLeft w:val="0"/>
                  <w:marRight w:val="0"/>
                  <w:marTop w:val="0"/>
                  <w:marBottom w:val="0"/>
                  <w:divBdr>
                    <w:top w:val="none" w:sz="0" w:space="0" w:color="auto"/>
                    <w:left w:val="none" w:sz="0" w:space="0" w:color="auto"/>
                    <w:bottom w:val="none" w:sz="0" w:space="0" w:color="auto"/>
                    <w:right w:val="none" w:sz="0" w:space="0" w:color="auto"/>
                  </w:divBdr>
                  <w:divsChild>
                    <w:div w:id="1954481351">
                      <w:marLeft w:val="0"/>
                      <w:marRight w:val="0"/>
                      <w:marTop w:val="0"/>
                      <w:marBottom w:val="0"/>
                      <w:divBdr>
                        <w:top w:val="none" w:sz="0" w:space="0" w:color="auto"/>
                        <w:left w:val="none" w:sz="0" w:space="0" w:color="auto"/>
                        <w:bottom w:val="none" w:sz="0" w:space="0" w:color="auto"/>
                        <w:right w:val="none" w:sz="0" w:space="0" w:color="auto"/>
                      </w:divBdr>
                      <w:divsChild>
                        <w:div w:id="87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393472">
      <w:bodyDiv w:val="1"/>
      <w:marLeft w:val="0"/>
      <w:marRight w:val="0"/>
      <w:marTop w:val="0"/>
      <w:marBottom w:val="0"/>
      <w:divBdr>
        <w:top w:val="none" w:sz="0" w:space="0" w:color="auto"/>
        <w:left w:val="none" w:sz="0" w:space="0" w:color="auto"/>
        <w:bottom w:val="none" w:sz="0" w:space="0" w:color="auto"/>
        <w:right w:val="none" w:sz="0" w:space="0" w:color="auto"/>
      </w:divBdr>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437807">
      <w:bodyDiv w:val="1"/>
      <w:marLeft w:val="0"/>
      <w:marRight w:val="0"/>
      <w:marTop w:val="0"/>
      <w:marBottom w:val="0"/>
      <w:divBdr>
        <w:top w:val="none" w:sz="0" w:space="0" w:color="auto"/>
        <w:left w:val="none" w:sz="0" w:space="0" w:color="auto"/>
        <w:bottom w:val="none" w:sz="0" w:space="0" w:color="auto"/>
        <w:right w:val="none" w:sz="0" w:space="0" w:color="auto"/>
      </w:divBdr>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627517">
      <w:bodyDiv w:val="1"/>
      <w:marLeft w:val="0"/>
      <w:marRight w:val="0"/>
      <w:marTop w:val="0"/>
      <w:marBottom w:val="0"/>
      <w:divBdr>
        <w:top w:val="none" w:sz="0" w:space="0" w:color="auto"/>
        <w:left w:val="none" w:sz="0" w:space="0" w:color="auto"/>
        <w:bottom w:val="none" w:sz="0" w:space="0" w:color="auto"/>
        <w:right w:val="none" w:sz="0" w:space="0" w:color="auto"/>
      </w:divBdr>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7544468">
      <w:bodyDiv w:val="1"/>
      <w:marLeft w:val="0"/>
      <w:marRight w:val="0"/>
      <w:marTop w:val="0"/>
      <w:marBottom w:val="0"/>
      <w:divBdr>
        <w:top w:val="none" w:sz="0" w:space="0" w:color="auto"/>
        <w:left w:val="none" w:sz="0" w:space="0" w:color="auto"/>
        <w:bottom w:val="none" w:sz="0" w:space="0" w:color="auto"/>
        <w:right w:val="none" w:sz="0" w:space="0" w:color="auto"/>
      </w:divBdr>
      <w:divsChild>
        <w:div w:id="87968540">
          <w:marLeft w:val="0"/>
          <w:marRight w:val="0"/>
          <w:marTop w:val="0"/>
          <w:marBottom w:val="450"/>
          <w:divBdr>
            <w:top w:val="none" w:sz="0" w:space="0" w:color="auto"/>
            <w:left w:val="none" w:sz="0" w:space="0" w:color="auto"/>
            <w:bottom w:val="none" w:sz="0" w:space="0" w:color="auto"/>
            <w:right w:val="none" w:sz="0" w:space="0" w:color="auto"/>
          </w:divBdr>
        </w:div>
        <w:div w:id="512767532">
          <w:marLeft w:val="0"/>
          <w:marRight w:val="0"/>
          <w:marTop w:val="0"/>
          <w:marBottom w:val="450"/>
          <w:divBdr>
            <w:top w:val="none" w:sz="0" w:space="0" w:color="auto"/>
            <w:left w:val="none" w:sz="0" w:space="0" w:color="auto"/>
            <w:bottom w:val="none" w:sz="0" w:space="0" w:color="auto"/>
            <w:right w:val="none" w:sz="0" w:space="0" w:color="auto"/>
          </w:divBdr>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019480">
      <w:bodyDiv w:val="1"/>
      <w:marLeft w:val="0"/>
      <w:marRight w:val="0"/>
      <w:marTop w:val="0"/>
      <w:marBottom w:val="0"/>
      <w:divBdr>
        <w:top w:val="none" w:sz="0" w:space="0" w:color="auto"/>
        <w:left w:val="none" w:sz="0" w:space="0" w:color="auto"/>
        <w:bottom w:val="none" w:sz="0" w:space="0" w:color="auto"/>
        <w:right w:val="none" w:sz="0" w:space="0" w:color="auto"/>
      </w:divBdr>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0554800">
      <w:bodyDiv w:val="1"/>
      <w:marLeft w:val="0"/>
      <w:marRight w:val="0"/>
      <w:marTop w:val="0"/>
      <w:marBottom w:val="0"/>
      <w:divBdr>
        <w:top w:val="none" w:sz="0" w:space="0" w:color="auto"/>
        <w:left w:val="none" w:sz="0" w:space="0" w:color="auto"/>
        <w:bottom w:val="none" w:sz="0" w:space="0" w:color="auto"/>
        <w:right w:val="none" w:sz="0" w:space="0" w:color="auto"/>
      </w:divBdr>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5448">
      <w:bodyDiv w:val="1"/>
      <w:marLeft w:val="0"/>
      <w:marRight w:val="0"/>
      <w:marTop w:val="0"/>
      <w:marBottom w:val="0"/>
      <w:divBdr>
        <w:top w:val="none" w:sz="0" w:space="0" w:color="auto"/>
        <w:left w:val="none" w:sz="0" w:space="0" w:color="auto"/>
        <w:bottom w:val="none" w:sz="0" w:space="0" w:color="auto"/>
        <w:right w:val="none" w:sz="0" w:space="0" w:color="auto"/>
      </w:divBdr>
      <w:divsChild>
        <w:div w:id="2021199135">
          <w:marLeft w:val="0"/>
          <w:marRight w:val="0"/>
          <w:marTop w:val="0"/>
          <w:marBottom w:val="0"/>
          <w:divBdr>
            <w:top w:val="none" w:sz="0" w:space="0" w:color="auto"/>
            <w:left w:val="none" w:sz="0" w:space="0" w:color="auto"/>
            <w:bottom w:val="none" w:sz="0" w:space="0" w:color="auto"/>
            <w:right w:val="none" w:sz="0" w:space="0" w:color="auto"/>
          </w:divBdr>
          <w:divsChild>
            <w:div w:id="1099375858">
              <w:marLeft w:val="0"/>
              <w:marRight w:val="0"/>
              <w:marTop w:val="0"/>
              <w:marBottom w:val="0"/>
              <w:divBdr>
                <w:top w:val="none" w:sz="0" w:space="0" w:color="auto"/>
                <w:left w:val="none" w:sz="0" w:space="0" w:color="auto"/>
                <w:bottom w:val="none" w:sz="0" w:space="0" w:color="auto"/>
                <w:right w:val="none" w:sz="0" w:space="0" w:color="auto"/>
              </w:divBdr>
              <w:divsChild>
                <w:div w:id="949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4206">
      <w:bodyDiv w:val="1"/>
      <w:marLeft w:val="0"/>
      <w:marRight w:val="0"/>
      <w:marTop w:val="0"/>
      <w:marBottom w:val="0"/>
      <w:divBdr>
        <w:top w:val="none" w:sz="0" w:space="0" w:color="auto"/>
        <w:left w:val="none" w:sz="0" w:space="0" w:color="auto"/>
        <w:bottom w:val="none" w:sz="0" w:space="0" w:color="auto"/>
        <w:right w:val="none" w:sz="0" w:space="0" w:color="auto"/>
      </w:divBdr>
      <w:divsChild>
        <w:div w:id="1457874930">
          <w:marLeft w:val="0"/>
          <w:marRight w:val="0"/>
          <w:marTop w:val="0"/>
          <w:marBottom w:val="0"/>
          <w:divBdr>
            <w:top w:val="none" w:sz="0" w:space="0" w:color="auto"/>
            <w:left w:val="none" w:sz="0" w:space="0" w:color="auto"/>
            <w:bottom w:val="none" w:sz="0" w:space="0" w:color="auto"/>
            <w:right w:val="none" w:sz="0" w:space="0" w:color="auto"/>
          </w:divBdr>
          <w:divsChild>
            <w:div w:id="211113602">
              <w:marLeft w:val="0"/>
              <w:marRight w:val="0"/>
              <w:marTop w:val="0"/>
              <w:marBottom w:val="0"/>
              <w:divBdr>
                <w:top w:val="none" w:sz="0" w:space="0" w:color="auto"/>
                <w:left w:val="none" w:sz="0" w:space="0" w:color="auto"/>
                <w:bottom w:val="none" w:sz="0" w:space="0" w:color="auto"/>
                <w:right w:val="none" w:sz="0" w:space="0" w:color="auto"/>
              </w:divBdr>
              <w:divsChild>
                <w:div w:id="478814310">
                  <w:marLeft w:val="0"/>
                  <w:marRight w:val="0"/>
                  <w:marTop w:val="0"/>
                  <w:marBottom w:val="0"/>
                  <w:divBdr>
                    <w:top w:val="none" w:sz="0" w:space="0" w:color="auto"/>
                    <w:left w:val="none" w:sz="0" w:space="0" w:color="auto"/>
                    <w:bottom w:val="none" w:sz="0" w:space="0" w:color="auto"/>
                    <w:right w:val="none" w:sz="0" w:space="0" w:color="auto"/>
                  </w:divBdr>
                  <w:divsChild>
                    <w:div w:id="1213151710">
                      <w:marLeft w:val="0"/>
                      <w:marRight w:val="0"/>
                      <w:marTop w:val="0"/>
                      <w:marBottom w:val="0"/>
                      <w:divBdr>
                        <w:top w:val="none" w:sz="0" w:space="0" w:color="auto"/>
                        <w:left w:val="none" w:sz="0" w:space="0" w:color="auto"/>
                        <w:bottom w:val="none" w:sz="0" w:space="0" w:color="auto"/>
                        <w:right w:val="none" w:sz="0" w:space="0" w:color="auto"/>
                      </w:divBdr>
                      <w:divsChild>
                        <w:div w:id="1227230184">
                          <w:marLeft w:val="0"/>
                          <w:marRight w:val="0"/>
                          <w:marTop w:val="0"/>
                          <w:marBottom w:val="0"/>
                          <w:divBdr>
                            <w:top w:val="none" w:sz="0" w:space="0" w:color="auto"/>
                            <w:left w:val="none" w:sz="0" w:space="0" w:color="auto"/>
                            <w:bottom w:val="none" w:sz="0" w:space="0" w:color="auto"/>
                            <w:right w:val="none" w:sz="0" w:space="0" w:color="auto"/>
                          </w:divBdr>
                          <w:divsChild>
                            <w:div w:id="1173838513">
                              <w:marLeft w:val="0"/>
                              <w:marRight w:val="0"/>
                              <w:marTop w:val="0"/>
                              <w:marBottom w:val="0"/>
                              <w:divBdr>
                                <w:top w:val="none" w:sz="0" w:space="0" w:color="auto"/>
                                <w:left w:val="none" w:sz="0" w:space="0" w:color="auto"/>
                                <w:bottom w:val="none" w:sz="0" w:space="0" w:color="auto"/>
                                <w:right w:val="none" w:sz="0" w:space="0" w:color="auto"/>
                              </w:divBdr>
                              <w:divsChild>
                                <w:div w:id="400719359">
                                  <w:marLeft w:val="0"/>
                                  <w:marRight w:val="0"/>
                                  <w:marTop w:val="0"/>
                                  <w:marBottom w:val="0"/>
                                  <w:divBdr>
                                    <w:top w:val="none" w:sz="0" w:space="0" w:color="auto"/>
                                    <w:left w:val="none" w:sz="0" w:space="0" w:color="auto"/>
                                    <w:bottom w:val="none" w:sz="0" w:space="0" w:color="auto"/>
                                    <w:right w:val="none" w:sz="0" w:space="0" w:color="auto"/>
                                  </w:divBdr>
                                  <w:divsChild>
                                    <w:div w:id="1308314256">
                                      <w:marLeft w:val="0"/>
                                      <w:marRight w:val="0"/>
                                      <w:marTop w:val="0"/>
                                      <w:marBottom w:val="0"/>
                                      <w:divBdr>
                                        <w:top w:val="none" w:sz="0" w:space="0" w:color="auto"/>
                                        <w:left w:val="none" w:sz="0" w:space="0" w:color="auto"/>
                                        <w:bottom w:val="none" w:sz="0" w:space="0" w:color="auto"/>
                                        <w:right w:val="none" w:sz="0" w:space="0" w:color="auto"/>
                                      </w:divBdr>
                                      <w:divsChild>
                                        <w:div w:id="12817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1887581">
      <w:bodyDiv w:val="1"/>
      <w:marLeft w:val="0"/>
      <w:marRight w:val="0"/>
      <w:marTop w:val="0"/>
      <w:marBottom w:val="0"/>
      <w:divBdr>
        <w:top w:val="none" w:sz="0" w:space="0" w:color="auto"/>
        <w:left w:val="none" w:sz="0" w:space="0" w:color="auto"/>
        <w:bottom w:val="none" w:sz="0" w:space="0" w:color="auto"/>
        <w:right w:val="none" w:sz="0" w:space="0" w:color="auto"/>
      </w:divBdr>
      <w:divsChild>
        <w:div w:id="102267104">
          <w:marLeft w:val="0"/>
          <w:marRight w:val="0"/>
          <w:marTop w:val="0"/>
          <w:marBottom w:val="0"/>
          <w:divBdr>
            <w:top w:val="none" w:sz="0" w:space="0" w:color="auto"/>
            <w:left w:val="none" w:sz="0" w:space="0" w:color="auto"/>
            <w:bottom w:val="none" w:sz="0" w:space="0" w:color="auto"/>
            <w:right w:val="none" w:sz="0" w:space="0" w:color="auto"/>
          </w:divBdr>
          <w:divsChild>
            <w:div w:id="14330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4434945">
      <w:bodyDiv w:val="1"/>
      <w:marLeft w:val="0"/>
      <w:marRight w:val="0"/>
      <w:marTop w:val="0"/>
      <w:marBottom w:val="0"/>
      <w:divBdr>
        <w:top w:val="none" w:sz="0" w:space="0" w:color="auto"/>
        <w:left w:val="none" w:sz="0" w:space="0" w:color="auto"/>
        <w:bottom w:val="none" w:sz="0" w:space="0" w:color="auto"/>
        <w:right w:val="none" w:sz="0" w:space="0" w:color="auto"/>
      </w:divBdr>
    </w:div>
    <w:div w:id="1594703004">
      <w:bodyDiv w:val="1"/>
      <w:marLeft w:val="0"/>
      <w:marRight w:val="0"/>
      <w:marTop w:val="0"/>
      <w:marBottom w:val="0"/>
      <w:divBdr>
        <w:top w:val="none" w:sz="0" w:space="0" w:color="auto"/>
        <w:left w:val="none" w:sz="0" w:space="0" w:color="auto"/>
        <w:bottom w:val="none" w:sz="0" w:space="0" w:color="auto"/>
        <w:right w:val="none" w:sz="0" w:space="0" w:color="auto"/>
      </w:divBdr>
      <w:divsChild>
        <w:div w:id="859973246">
          <w:marLeft w:val="0"/>
          <w:marRight w:val="0"/>
          <w:marTop w:val="0"/>
          <w:marBottom w:val="0"/>
          <w:divBdr>
            <w:top w:val="none" w:sz="0" w:space="0" w:color="auto"/>
            <w:left w:val="none" w:sz="0" w:space="0" w:color="auto"/>
            <w:bottom w:val="none" w:sz="0" w:space="0" w:color="auto"/>
            <w:right w:val="none" w:sz="0" w:space="0" w:color="auto"/>
          </w:divBdr>
        </w:div>
        <w:div w:id="1149249965">
          <w:marLeft w:val="0"/>
          <w:marRight w:val="0"/>
          <w:marTop w:val="900"/>
          <w:marBottom w:val="0"/>
          <w:divBdr>
            <w:top w:val="none" w:sz="0" w:space="0" w:color="auto"/>
            <w:left w:val="none" w:sz="0" w:space="0" w:color="auto"/>
            <w:bottom w:val="none" w:sz="0" w:space="0" w:color="auto"/>
            <w:right w:val="none" w:sz="0" w:space="0" w:color="auto"/>
          </w:divBdr>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4996257">
      <w:bodyDiv w:val="1"/>
      <w:marLeft w:val="0"/>
      <w:marRight w:val="0"/>
      <w:marTop w:val="0"/>
      <w:marBottom w:val="0"/>
      <w:divBdr>
        <w:top w:val="none" w:sz="0" w:space="0" w:color="auto"/>
        <w:left w:val="none" w:sz="0" w:space="0" w:color="auto"/>
        <w:bottom w:val="none" w:sz="0" w:space="0" w:color="auto"/>
        <w:right w:val="none" w:sz="0" w:space="0" w:color="auto"/>
      </w:divBdr>
    </w:div>
    <w:div w:id="1605335793">
      <w:bodyDiv w:val="1"/>
      <w:marLeft w:val="0"/>
      <w:marRight w:val="0"/>
      <w:marTop w:val="0"/>
      <w:marBottom w:val="0"/>
      <w:divBdr>
        <w:top w:val="none" w:sz="0" w:space="0" w:color="auto"/>
        <w:left w:val="none" w:sz="0" w:space="0" w:color="auto"/>
        <w:bottom w:val="none" w:sz="0" w:space="0" w:color="auto"/>
        <w:right w:val="none" w:sz="0" w:space="0" w:color="auto"/>
      </w:divBdr>
      <w:divsChild>
        <w:div w:id="1468887924">
          <w:marLeft w:val="0"/>
          <w:marRight w:val="0"/>
          <w:marTop w:val="0"/>
          <w:marBottom w:val="0"/>
          <w:divBdr>
            <w:top w:val="none" w:sz="0" w:space="0" w:color="auto"/>
            <w:left w:val="none" w:sz="0" w:space="0" w:color="auto"/>
            <w:bottom w:val="none" w:sz="0" w:space="0" w:color="auto"/>
            <w:right w:val="none" w:sz="0" w:space="0" w:color="auto"/>
          </w:divBdr>
          <w:divsChild>
            <w:div w:id="581717360">
              <w:marLeft w:val="0"/>
              <w:marRight w:val="0"/>
              <w:marTop w:val="150"/>
              <w:marBottom w:val="0"/>
              <w:divBdr>
                <w:top w:val="none" w:sz="0" w:space="0" w:color="auto"/>
                <w:left w:val="none" w:sz="0" w:space="0" w:color="auto"/>
                <w:bottom w:val="none" w:sz="0" w:space="0" w:color="auto"/>
                <w:right w:val="none" w:sz="0" w:space="0" w:color="auto"/>
              </w:divBdr>
              <w:divsChild>
                <w:div w:id="1026835104">
                  <w:marLeft w:val="0"/>
                  <w:marRight w:val="0"/>
                  <w:marTop w:val="0"/>
                  <w:marBottom w:val="0"/>
                  <w:divBdr>
                    <w:top w:val="none" w:sz="0" w:space="0" w:color="auto"/>
                    <w:left w:val="none" w:sz="0" w:space="0" w:color="auto"/>
                    <w:bottom w:val="none" w:sz="0" w:space="0" w:color="auto"/>
                    <w:right w:val="none" w:sz="0" w:space="0" w:color="auto"/>
                  </w:divBdr>
                  <w:divsChild>
                    <w:div w:id="1578705794">
                      <w:marLeft w:val="0"/>
                      <w:marRight w:val="0"/>
                      <w:marTop w:val="0"/>
                      <w:marBottom w:val="0"/>
                      <w:divBdr>
                        <w:top w:val="none" w:sz="0" w:space="0" w:color="auto"/>
                        <w:left w:val="none" w:sz="0" w:space="0" w:color="auto"/>
                        <w:bottom w:val="none" w:sz="0" w:space="0" w:color="auto"/>
                        <w:right w:val="none" w:sz="0" w:space="0" w:color="auto"/>
                      </w:divBdr>
                      <w:divsChild>
                        <w:div w:id="21357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7343584">
      <w:bodyDiv w:val="1"/>
      <w:marLeft w:val="0"/>
      <w:marRight w:val="0"/>
      <w:marTop w:val="0"/>
      <w:marBottom w:val="0"/>
      <w:divBdr>
        <w:top w:val="none" w:sz="0" w:space="0" w:color="auto"/>
        <w:left w:val="none" w:sz="0" w:space="0" w:color="auto"/>
        <w:bottom w:val="none" w:sz="0" w:space="0" w:color="auto"/>
        <w:right w:val="none" w:sz="0" w:space="0" w:color="auto"/>
      </w:divBdr>
    </w:div>
    <w:div w:id="1607889413">
      <w:bodyDiv w:val="1"/>
      <w:marLeft w:val="0"/>
      <w:marRight w:val="0"/>
      <w:marTop w:val="0"/>
      <w:marBottom w:val="0"/>
      <w:divBdr>
        <w:top w:val="none" w:sz="0" w:space="0" w:color="auto"/>
        <w:left w:val="none" w:sz="0" w:space="0" w:color="auto"/>
        <w:bottom w:val="none" w:sz="0" w:space="0" w:color="auto"/>
        <w:right w:val="none" w:sz="0" w:space="0" w:color="auto"/>
      </w:divBdr>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7523">
      <w:bodyDiv w:val="1"/>
      <w:marLeft w:val="0"/>
      <w:marRight w:val="0"/>
      <w:marTop w:val="0"/>
      <w:marBottom w:val="0"/>
      <w:divBdr>
        <w:top w:val="none" w:sz="0" w:space="0" w:color="auto"/>
        <w:left w:val="none" w:sz="0" w:space="0" w:color="auto"/>
        <w:bottom w:val="none" w:sz="0" w:space="0" w:color="auto"/>
        <w:right w:val="none" w:sz="0" w:space="0" w:color="auto"/>
      </w:divBdr>
      <w:divsChild>
        <w:div w:id="1908881127">
          <w:marLeft w:val="0"/>
          <w:marRight w:val="0"/>
          <w:marTop w:val="0"/>
          <w:marBottom w:val="0"/>
          <w:divBdr>
            <w:top w:val="none" w:sz="0" w:space="0" w:color="auto"/>
            <w:left w:val="none" w:sz="0" w:space="0" w:color="auto"/>
            <w:bottom w:val="none" w:sz="0" w:space="0" w:color="auto"/>
            <w:right w:val="none" w:sz="0" w:space="0" w:color="auto"/>
          </w:divBdr>
          <w:divsChild>
            <w:div w:id="739598856">
              <w:marLeft w:val="0"/>
              <w:marRight w:val="0"/>
              <w:marTop w:val="0"/>
              <w:marBottom w:val="0"/>
              <w:divBdr>
                <w:top w:val="none" w:sz="0" w:space="0" w:color="auto"/>
                <w:left w:val="none" w:sz="0" w:space="0" w:color="auto"/>
                <w:bottom w:val="none" w:sz="0" w:space="0" w:color="auto"/>
                <w:right w:val="none" w:sz="0" w:space="0" w:color="auto"/>
              </w:divBdr>
              <w:divsChild>
                <w:div w:id="1303118856">
                  <w:marLeft w:val="0"/>
                  <w:marRight w:val="0"/>
                  <w:marTop w:val="0"/>
                  <w:marBottom w:val="0"/>
                  <w:divBdr>
                    <w:top w:val="none" w:sz="0" w:space="0" w:color="auto"/>
                    <w:left w:val="none" w:sz="0" w:space="0" w:color="auto"/>
                    <w:bottom w:val="none" w:sz="0" w:space="0" w:color="auto"/>
                    <w:right w:val="none" w:sz="0" w:space="0" w:color="auto"/>
                  </w:divBdr>
                  <w:divsChild>
                    <w:div w:id="2104911708">
                      <w:marLeft w:val="0"/>
                      <w:marRight w:val="0"/>
                      <w:marTop w:val="0"/>
                      <w:marBottom w:val="0"/>
                      <w:divBdr>
                        <w:top w:val="none" w:sz="0" w:space="0" w:color="auto"/>
                        <w:left w:val="none" w:sz="0" w:space="0" w:color="auto"/>
                        <w:bottom w:val="none" w:sz="0" w:space="0" w:color="auto"/>
                        <w:right w:val="none" w:sz="0" w:space="0" w:color="auto"/>
                      </w:divBdr>
                      <w:divsChild>
                        <w:div w:id="799033746">
                          <w:marLeft w:val="0"/>
                          <w:marRight w:val="0"/>
                          <w:marTop w:val="0"/>
                          <w:marBottom w:val="0"/>
                          <w:divBdr>
                            <w:top w:val="none" w:sz="0" w:space="0" w:color="auto"/>
                            <w:left w:val="none" w:sz="0" w:space="0" w:color="auto"/>
                            <w:bottom w:val="none" w:sz="0" w:space="0" w:color="auto"/>
                            <w:right w:val="none" w:sz="0" w:space="0" w:color="auto"/>
                          </w:divBdr>
                          <w:divsChild>
                            <w:div w:id="2141724038">
                              <w:marLeft w:val="0"/>
                              <w:marRight w:val="0"/>
                              <w:marTop w:val="0"/>
                              <w:marBottom w:val="0"/>
                              <w:divBdr>
                                <w:top w:val="none" w:sz="0" w:space="0" w:color="auto"/>
                                <w:left w:val="none" w:sz="0" w:space="0" w:color="auto"/>
                                <w:bottom w:val="none" w:sz="0" w:space="0" w:color="auto"/>
                                <w:right w:val="none" w:sz="0" w:space="0" w:color="auto"/>
                              </w:divBdr>
                              <w:divsChild>
                                <w:div w:id="1998530703">
                                  <w:marLeft w:val="0"/>
                                  <w:marRight w:val="0"/>
                                  <w:marTop w:val="0"/>
                                  <w:marBottom w:val="0"/>
                                  <w:divBdr>
                                    <w:top w:val="none" w:sz="0" w:space="0" w:color="auto"/>
                                    <w:left w:val="none" w:sz="0" w:space="0" w:color="auto"/>
                                    <w:bottom w:val="none" w:sz="0" w:space="0" w:color="auto"/>
                                    <w:right w:val="none" w:sz="0" w:space="0" w:color="auto"/>
                                  </w:divBdr>
                                  <w:divsChild>
                                    <w:div w:id="2055809040">
                                      <w:marLeft w:val="0"/>
                                      <w:marRight w:val="0"/>
                                      <w:marTop w:val="0"/>
                                      <w:marBottom w:val="0"/>
                                      <w:divBdr>
                                        <w:top w:val="none" w:sz="0" w:space="0" w:color="auto"/>
                                        <w:left w:val="none" w:sz="0" w:space="0" w:color="auto"/>
                                        <w:bottom w:val="none" w:sz="0" w:space="0" w:color="auto"/>
                                        <w:right w:val="none" w:sz="0" w:space="0" w:color="auto"/>
                                      </w:divBdr>
                                      <w:divsChild>
                                        <w:div w:id="2129080653">
                                          <w:marLeft w:val="0"/>
                                          <w:marRight w:val="0"/>
                                          <w:marTop w:val="0"/>
                                          <w:marBottom w:val="0"/>
                                          <w:divBdr>
                                            <w:top w:val="none" w:sz="0" w:space="0" w:color="auto"/>
                                            <w:left w:val="none" w:sz="0" w:space="0" w:color="auto"/>
                                            <w:bottom w:val="none" w:sz="0" w:space="0" w:color="auto"/>
                                            <w:right w:val="none" w:sz="0" w:space="0" w:color="auto"/>
                                          </w:divBdr>
                                        </w:div>
                                        <w:div w:id="898782144">
                                          <w:marLeft w:val="0"/>
                                          <w:marRight w:val="0"/>
                                          <w:marTop w:val="0"/>
                                          <w:marBottom w:val="0"/>
                                          <w:divBdr>
                                            <w:top w:val="none" w:sz="0" w:space="0" w:color="auto"/>
                                            <w:left w:val="none" w:sz="0" w:space="0" w:color="auto"/>
                                            <w:bottom w:val="none" w:sz="0" w:space="0" w:color="auto"/>
                                            <w:right w:val="none" w:sz="0" w:space="0" w:color="auto"/>
                                          </w:divBdr>
                                          <w:divsChild>
                                            <w:div w:id="631592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1667999">
      <w:bodyDiv w:val="1"/>
      <w:marLeft w:val="0"/>
      <w:marRight w:val="0"/>
      <w:marTop w:val="0"/>
      <w:marBottom w:val="0"/>
      <w:divBdr>
        <w:top w:val="none" w:sz="0" w:space="0" w:color="auto"/>
        <w:left w:val="none" w:sz="0" w:space="0" w:color="auto"/>
        <w:bottom w:val="none" w:sz="0" w:space="0" w:color="auto"/>
        <w:right w:val="none" w:sz="0" w:space="0" w:color="auto"/>
      </w:divBdr>
    </w:div>
    <w:div w:id="1614828302">
      <w:bodyDiv w:val="1"/>
      <w:marLeft w:val="0"/>
      <w:marRight w:val="0"/>
      <w:marTop w:val="0"/>
      <w:marBottom w:val="0"/>
      <w:divBdr>
        <w:top w:val="none" w:sz="0" w:space="0" w:color="auto"/>
        <w:left w:val="none" w:sz="0" w:space="0" w:color="auto"/>
        <w:bottom w:val="none" w:sz="0" w:space="0" w:color="auto"/>
        <w:right w:val="none" w:sz="0" w:space="0" w:color="auto"/>
      </w:divBdr>
      <w:divsChild>
        <w:div w:id="185488789">
          <w:marLeft w:val="0"/>
          <w:marRight w:val="0"/>
          <w:marTop w:val="0"/>
          <w:marBottom w:val="0"/>
          <w:divBdr>
            <w:top w:val="none" w:sz="0" w:space="0" w:color="auto"/>
            <w:left w:val="none" w:sz="0" w:space="0" w:color="auto"/>
            <w:bottom w:val="none" w:sz="0" w:space="0" w:color="auto"/>
            <w:right w:val="none" w:sz="0" w:space="0" w:color="auto"/>
          </w:divBdr>
          <w:divsChild>
            <w:div w:id="183909410">
              <w:marLeft w:val="0"/>
              <w:marRight w:val="0"/>
              <w:marTop w:val="0"/>
              <w:marBottom w:val="0"/>
              <w:divBdr>
                <w:top w:val="none" w:sz="0" w:space="0" w:color="auto"/>
                <w:left w:val="none" w:sz="0" w:space="0" w:color="auto"/>
                <w:bottom w:val="none" w:sz="0" w:space="0" w:color="auto"/>
                <w:right w:val="none" w:sz="0" w:space="0" w:color="auto"/>
              </w:divBdr>
              <w:divsChild>
                <w:div w:id="254166351">
                  <w:marLeft w:val="-225"/>
                  <w:marRight w:val="-225"/>
                  <w:marTop w:val="0"/>
                  <w:marBottom w:val="0"/>
                  <w:divBdr>
                    <w:top w:val="none" w:sz="0" w:space="0" w:color="auto"/>
                    <w:left w:val="none" w:sz="0" w:space="0" w:color="auto"/>
                    <w:bottom w:val="none" w:sz="0" w:space="0" w:color="auto"/>
                    <w:right w:val="none" w:sz="0" w:space="0" w:color="auto"/>
                  </w:divBdr>
                  <w:divsChild>
                    <w:div w:id="146746355">
                      <w:marLeft w:val="0"/>
                      <w:marRight w:val="0"/>
                      <w:marTop w:val="0"/>
                      <w:marBottom w:val="0"/>
                      <w:divBdr>
                        <w:top w:val="none" w:sz="0" w:space="0" w:color="auto"/>
                        <w:left w:val="none" w:sz="0" w:space="0" w:color="auto"/>
                        <w:bottom w:val="none" w:sz="0" w:space="0" w:color="auto"/>
                        <w:right w:val="none" w:sz="0" w:space="0" w:color="auto"/>
                      </w:divBdr>
                      <w:divsChild>
                        <w:div w:id="1262295629">
                          <w:marLeft w:val="0"/>
                          <w:marRight w:val="0"/>
                          <w:marTop w:val="300"/>
                          <w:marBottom w:val="0"/>
                          <w:divBdr>
                            <w:top w:val="none" w:sz="0" w:space="0" w:color="auto"/>
                            <w:left w:val="none" w:sz="0" w:space="0" w:color="auto"/>
                            <w:bottom w:val="none" w:sz="0" w:space="0" w:color="auto"/>
                            <w:right w:val="none" w:sz="0" w:space="0" w:color="auto"/>
                          </w:divBdr>
                          <w:divsChild>
                            <w:div w:id="997920544">
                              <w:marLeft w:val="0"/>
                              <w:marRight w:val="0"/>
                              <w:marTop w:val="0"/>
                              <w:marBottom w:val="0"/>
                              <w:divBdr>
                                <w:top w:val="none" w:sz="0" w:space="0" w:color="auto"/>
                                <w:left w:val="none" w:sz="0" w:space="0" w:color="auto"/>
                                <w:bottom w:val="none" w:sz="0" w:space="0" w:color="auto"/>
                                <w:right w:val="none" w:sz="0" w:space="0" w:color="auto"/>
                              </w:divBdr>
                              <w:divsChild>
                                <w:div w:id="135336993">
                                  <w:marLeft w:val="0"/>
                                  <w:marRight w:val="0"/>
                                  <w:marTop w:val="0"/>
                                  <w:marBottom w:val="0"/>
                                  <w:divBdr>
                                    <w:top w:val="none" w:sz="0" w:space="0" w:color="auto"/>
                                    <w:left w:val="none" w:sz="0" w:space="0" w:color="auto"/>
                                    <w:bottom w:val="none" w:sz="0" w:space="0" w:color="auto"/>
                                    <w:right w:val="none" w:sz="0" w:space="0" w:color="auto"/>
                                  </w:divBdr>
                                  <w:divsChild>
                                    <w:div w:id="2087799974">
                                      <w:marLeft w:val="0"/>
                                      <w:marRight w:val="0"/>
                                      <w:marTop w:val="0"/>
                                      <w:marBottom w:val="0"/>
                                      <w:divBdr>
                                        <w:top w:val="none" w:sz="0" w:space="0" w:color="auto"/>
                                        <w:left w:val="none" w:sz="0" w:space="0" w:color="auto"/>
                                        <w:bottom w:val="none" w:sz="0" w:space="0" w:color="auto"/>
                                        <w:right w:val="none" w:sz="0" w:space="0" w:color="auto"/>
                                      </w:divBdr>
                                      <w:divsChild>
                                        <w:div w:id="20443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5165332">
      <w:bodyDiv w:val="1"/>
      <w:marLeft w:val="0"/>
      <w:marRight w:val="0"/>
      <w:marTop w:val="0"/>
      <w:marBottom w:val="0"/>
      <w:divBdr>
        <w:top w:val="none" w:sz="0" w:space="0" w:color="auto"/>
        <w:left w:val="none" w:sz="0" w:space="0" w:color="auto"/>
        <w:bottom w:val="none" w:sz="0" w:space="0" w:color="auto"/>
        <w:right w:val="none" w:sz="0" w:space="0" w:color="auto"/>
      </w:divBdr>
      <w:divsChild>
        <w:div w:id="1895308299">
          <w:marLeft w:val="0"/>
          <w:marRight w:val="0"/>
          <w:marTop w:val="0"/>
          <w:marBottom w:val="0"/>
          <w:divBdr>
            <w:top w:val="none" w:sz="0" w:space="0" w:color="auto"/>
            <w:left w:val="none" w:sz="0" w:space="0" w:color="auto"/>
            <w:bottom w:val="none" w:sz="0" w:space="0" w:color="auto"/>
            <w:right w:val="none" w:sz="0" w:space="0" w:color="auto"/>
          </w:divBdr>
          <w:divsChild>
            <w:div w:id="1728261820">
              <w:marLeft w:val="0"/>
              <w:marRight w:val="0"/>
              <w:marTop w:val="0"/>
              <w:marBottom w:val="0"/>
              <w:divBdr>
                <w:top w:val="none" w:sz="0" w:space="0" w:color="auto"/>
                <w:left w:val="none" w:sz="0" w:space="0" w:color="auto"/>
                <w:bottom w:val="none" w:sz="0" w:space="0" w:color="auto"/>
                <w:right w:val="none" w:sz="0" w:space="0" w:color="auto"/>
              </w:divBdr>
              <w:divsChild>
                <w:div w:id="483356776">
                  <w:marLeft w:val="0"/>
                  <w:marRight w:val="0"/>
                  <w:marTop w:val="0"/>
                  <w:marBottom w:val="0"/>
                  <w:divBdr>
                    <w:top w:val="none" w:sz="0" w:space="0" w:color="auto"/>
                    <w:left w:val="none" w:sz="0" w:space="0" w:color="auto"/>
                    <w:bottom w:val="none" w:sz="0" w:space="0" w:color="auto"/>
                    <w:right w:val="none" w:sz="0" w:space="0" w:color="auto"/>
                  </w:divBdr>
                  <w:divsChild>
                    <w:div w:id="1277831999">
                      <w:marLeft w:val="0"/>
                      <w:marRight w:val="0"/>
                      <w:marTop w:val="0"/>
                      <w:marBottom w:val="0"/>
                      <w:divBdr>
                        <w:top w:val="none" w:sz="0" w:space="0" w:color="auto"/>
                        <w:left w:val="none" w:sz="0" w:space="0" w:color="auto"/>
                        <w:bottom w:val="none" w:sz="0" w:space="0" w:color="auto"/>
                        <w:right w:val="none" w:sz="0" w:space="0" w:color="auto"/>
                      </w:divBdr>
                      <w:divsChild>
                        <w:div w:id="805510308">
                          <w:marLeft w:val="0"/>
                          <w:marRight w:val="0"/>
                          <w:marTop w:val="0"/>
                          <w:marBottom w:val="0"/>
                          <w:divBdr>
                            <w:top w:val="none" w:sz="0" w:space="0" w:color="auto"/>
                            <w:left w:val="none" w:sz="0" w:space="0" w:color="auto"/>
                            <w:bottom w:val="none" w:sz="0" w:space="0" w:color="auto"/>
                            <w:right w:val="none" w:sz="0" w:space="0" w:color="auto"/>
                          </w:divBdr>
                          <w:divsChild>
                            <w:div w:id="142553089">
                              <w:marLeft w:val="0"/>
                              <w:marRight w:val="0"/>
                              <w:marTop w:val="0"/>
                              <w:marBottom w:val="0"/>
                              <w:divBdr>
                                <w:top w:val="none" w:sz="0" w:space="0" w:color="auto"/>
                                <w:left w:val="none" w:sz="0" w:space="0" w:color="auto"/>
                                <w:bottom w:val="none" w:sz="0" w:space="0" w:color="auto"/>
                                <w:right w:val="none" w:sz="0" w:space="0" w:color="auto"/>
                              </w:divBdr>
                              <w:divsChild>
                                <w:div w:id="2005667804">
                                  <w:marLeft w:val="0"/>
                                  <w:marRight w:val="0"/>
                                  <w:marTop w:val="0"/>
                                  <w:marBottom w:val="0"/>
                                  <w:divBdr>
                                    <w:top w:val="none" w:sz="0" w:space="0" w:color="auto"/>
                                    <w:left w:val="none" w:sz="0" w:space="0" w:color="auto"/>
                                    <w:bottom w:val="none" w:sz="0" w:space="0" w:color="auto"/>
                                    <w:right w:val="none" w:sz="0" w:space="0" w:color="auto"/>
                                  </w:divBdr>
                                  <w:divsChild>
                                    <w:div w:id="1454907044">
                                      <w:marLeft w:val="0"/>
                                      <w:marRight w:val="0"/>
                                      <w:marTop w:val="0"/>
                                      <w:marBottom w:val="0"/>
                                      <w:divBdr>
                                        <w:top w:val="none" w:sz="0" w:space="0" w:color="auto"/>
                                        <w:left w:val="none" w:sz="0" w:space="0" w:color="auto"/>
                                        <w:bottom w:val="none" w:sz="0" w:space="0" w:color="auto"/>
                                        <w:right w:val="none" w:sz="0" w:space="0" w:color="auto"/>
                                      </w:divBdr>
                                      <w:divsChild>
                                        <w:div w:id="1645041659">
                                          <w:marLeft w:val="0"/>
                                          <w:marRight w:val="0"/>
                                          <w:marTop w:val="0"/>
                                          <w:marBottom w:val="0"/>
                                          <w:divBdr>
                                            <w:top w:val="none" w:sz="0" w:space="0" w:color="auto"/>
                                            <w:left w:val="none" w:sz="0" w:space="0" w:color="auto"/>
                                            <w:bottom w:val="none" w:sz="0" w:space="0" w:color="auto"/>
                                            <w:right w:val="none" w:sz="0" w:space="0" w:color="auto"/>
                                          </w:divBdr>
                                          <w:divsChild>
                                            <w:div w:id="1378748579">
                                              <w:marLeft w:val="0"/>
                                              <w:marRight w:val="0"/>
                                              <w:marTop w:val="0"/>
                                              <w:marBottom w:val="0"/>
                                              <w:divBdr>
                                                <w:top w:val="none" w:sz="0" w:space="0" w:color="auto"/>
                                                <w:left w:val="none" w:sz="0" w:space="0" w:color="auto"/>
                                                <w:bottom w:val="none" w:sz="0" w:space="0" w:color="auto"/>
                                                <w:right w:val="none" w:sz="0" w:space="0" w:color="auto"/>
                                              </w:divBdr>
                                              <w:divsChild>
                                                <w:div w:id="1918321717">
                                                  <w:marLeft w:val="0"/>
                                                  <w:marRight w:val="0"/>
                                                  <w:marTop w:val="0"/>
                                                  <w:marBottom w:val="0"/>
                                                  <w:divBdr>
                                                    <w:top w:val="none" w:sz="0" w:space="0" w:color="auto"/>
                                                    <w:left w:val="none" w:sz="0" w:space="0" w:color="auto"/>
                                                    <w:bottom w:val="none" w:sz="0" w:space="0" w:color="auto"/>
                                                    <w:right w:val="none" w:sz="0" w:space="0" w:color="auto"/>
                                                  </w:divBdr>
                                                  <w:divsChild>
                                                    <w:div w:id="268008663">
                                                      <w:marLeft w:val="0"/>
                                                      <w:marRight w:val="0"/>
                                                      <w:marTop w:val="0"/>
                                                      <w:marBottom w:val="0"/>
                                                      <w:divBdr>
                                                        <w:top w:val="none" w:sz="0" w:space="0" w:color="auto"/>
                                                        <w:left w:val="none" w:sz="0" w:space="0" w:color="auto"/>
                                                        <w:bottom w:val="none" w:sz="0" w:space="0" w:color="auto"/>
                                                        <w:right w:val="none" w:sz="0" w:space="0" w:color="auto"/>
                                                      </w:divBdr>
                                                      <w:divsChild>
                                                        <w:div w:id="1996521465">
                                                          <w:marLeft w:val="0"/>
                                                          <w:marRight w:val="0"/>
                                                          <w:marTop w:val="0"/>
                                                          <w:marBottom w:val="0"/>
                                                          <w:divBdr>
                                                            <w:top w:val="none" w:sz="0" w:space="0" w:color="auto"/>
                                                            <w:left w:val="none" w:sz="0" w:space="0" w:color="auto"/>
                                                            <w:bottom w:val="none" w:sz="0" w:space="0" w:color="auto"/>
                                                            <w:right w:val="none" w:sz="0" w:space="0" w:color="auto"/>
                                                          </w:divBdr>
                                                          <w:divsChild>
                                                            <w:div w:id="1893804568">
                                                              <w:marLeft w:val="0"/>
                                                              <w:marRight w:val="0"/>
                                                              <w:marTop w:val="0"/>
                                                              <w:marBottom w:val="0"/>
                                                              <w:divBdr>
                                                                <w:top w:val="none" w:sz="0" w:space="0" w:color="auto"/>
                                                                <w:left w:val="none" w:sz="0" w:space="0" w:color="auto"/>
                                                                <w:bottom w:val="none" w:sz="0" w:space="0" w:color="auto"/>
                                                                <w:right w:val="none" w:sz="0" w:space="0" w:color="auto"/>
                                                              </w:divBdr>
                                                              <w:divsChild>
                                                                <w:div w:id="5313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6450390">
      <w:bodyDiv w:val="1"/>
      <w:marLeft w:val="0"/>
      <w:marRight w:val="0"/>
      <w:marTop w:val="0"/>
      <w:marBottom w:val="0"/>
      <w:divBdr>
        <w:top w:val="none" w:sz="0" w:space="0" w:color="auto"/>
        <w:left w:val="none" w:sz="0" w:space="0" w:color="auto"/>
        <w:bottom w:val="none" w:sz="0" w:space="0" w:color="auto"/>
        <w:right w:val="none" w:sz="0" w:space="0" w:color="auto"/>
      </w:divBdr>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834515">
      <w:bodyDiv w:val="1"/>
      <w:marLeft w:val="0"/>
      <w:marRight w:val="0"/>
      <w:marTop w:val="0"/>
      <w:marBottom w:val="0"/>
      <w:divBdr>
        <w:top w:val="none" w:sz="0" w:space="0" w:color="auto"/>
        <w:left w:val="none" w:sz="0" w:space="0" w:color="auto"/>
        <w:bottom w:val="none" w:sz="0" w:space="0" w:color="auto"/>
        <w:right w:val="none" w:sz="0" w:space="0" w:color="auto"/>
      </w:divBdr>
      <w:divsChild>
        <w:div w:id="262734333">
          <w:marLeft w:val="0"/>
          <w:marRight w:val="0"/>
          <w:marTop w:val="0"/>
          <w:marBottom w:val="0"/>
          <w:divBdr>
            <w:top w:val="none" w:sz="0" w:space="0" w:color="auto"/>
            <w:left w:val="none" w:sz="0" w:space="0" w:color="auto"/>
            <w:bottom w:val="none" w:sz="0" w:space="0" w:color="auto"/>
            <w:right w:val="none" w:sz="0" w:space="0" w:color="auto"/>
          </w:divBdr>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2111763">
      <w:bodyDiv w:val="1"/>
      <w:marLeft w:val="0"/>
      <w:marRight w:val="0"/>
      <w:marTop w:val="0"/>
      <w:marBottom w:val="0"/>
      <w:divBdr>
        <w:top w:val="none" w:sz="0" w:space="0" w:color="auto"/>
        <w:left w:val="none" w:sz="0" w:space="0" w:color="auto"/>
        <w:bottom w:val="none" w:sz="0" w:space="0" w:color="auto"/>
        <w:right w:val="none" w:sz="0" w:space="0" w:color="auto"/>
      </w:divBdr>
    </w:div>
    <w:div w:id="1623340694">
      <w:bodyDiv w:val="1"/>
      <w:marLeft w:val="0"/>
      <w:marRight w:val="0"/>
      <w:marTop w:val="0"/>
      <w:marBottom w:val="0"/>
      <w:divBdr>
        <w:top w:val="none" w:sz="0" w:space="0" w:color="auto"/>
        <w:left w:val="none" w:sz="0" w:space="0" w:color="auto"/>
        <w:bottom w:val="none" w:sz="0" w:space="0" w:color="auto"/>
        <w:right w:val="none" w:sz="0" w:space="0" w:color="auto"/>
      </w:divBdr>
    </w:div>
    <w:div w:id="1624657265">
      <w:bodyDiv w:val="1"/>
      <w:marLeft w:val="0"/>
      <w:marRight w:val="0"/>
      <w:marTop w:val="0"/>
      <w:marBottom w:val="0"/>
      <w:divBdr>
        <w:top w:val="none" w:sz="0" w:space="0" w:color="auto"/>
        <w:left w:val="none" w:sz="0" w:space="0" w:color="auto"/>
        <w:bottom w:val="none" w:sz="0" w:space="0" w:color="auto"/>
        <w:right w:val="none" w:sz="0" w:space="0" w:color="auto"/>
      </w:divBdr>
    </w:div>
    <w:div w:id="1624848389">
      <w:bodyDiv w:val="1"/>
      <w:marLeft w:val="0"/>
      <w:marRight w:val="0"/>
      <w:marTop w:val="0"/>
      <w:marBottom w:val="0"/>
      <w:divBdr>
        <w:top w:val="none" w:sz="0" w:space="0" w:color="auto"/>
        <w:left w:val="none" w:sz="0" w:space="0" w:color="auto"/>
        <w:bottom w:val="none" w:sz="0" w:space="0" w:color="auto"/>
        <w:right w:val="none" w:sz="0" w:space="0" w:color="auto"/>
      </w:divBdr>
      <w:divsChild>
        <w:div w:id="777211682">
          <w:marLeft w:val="0"/>
          <w:marRight w:val="0"/>
          <w:marTop w:val="0"/>
          <w:marBottom w:val="0"/>
          <w:divBdr>
            <w:top w:val="none" w:sz="0" w:space="0" w:color="auto"/>
            <w:left w:val="none" w:sz="0" w:space="0" w:color="auto"/>
            <w:bottom w:val="none" w:sz="0" w:space="0" w:color="auto"/>
            <w:right w:val="none" w:sz="0" w:space="0" w:color="auto"/>
          </w:divBdr>
          <w:divsChild>
            <w:div w:id="1701129177">
              <w:marLeft w:val="-225"/>
              <w:marRight w:val="-225"/>
              <w:marTop w:val="0"/>
              <w:marBottom w:val="0"/>
              <w:divBdr>
                <w:top w:val="none" w:sz="0" w:space="0" w:color="auto"/>
                <w:left w:val="none" w:sz="0" w:space="0" w:color="auto"/>
                <w:bottom w:val="none" w:sz="0" w:space="0" w:color="auto"/>
                <w:right w:val="none" w:sz="0" w:space="0" w:color="auto"/>
              </w:divBdr>
              <w:divsChild>
                <w:div w:id="1975018134">
                  <w:marLeft w:val="0"/>
                  <w:marRight w:val="0"/>
                  <w:marTop w:val="0"/>
                  <w:marBottom w:val="0"/>
                  <w:divBdr>
                    <w:top w:val="none" w:sz="0" w:space="0" w:color="auto"/>
                    <w:left w:val="none" w:sz="0" w:space="0" w:color="auto"/>
                    <w:bottom w:val="none" w:sz="0" w:space="0" w:color="auto"/>
                    <w:right w:val="none" w:sz="0" w:space="0" w:color="auto"/>
                  </w:divBdr>
                  <w:divsChild>
                    <w:div w:id="111169288">
                      <w:marLeft w:val="0"/>
                      <w:marRight w:val="0"/>
                      <w:marTop w:val="0"/>
                      <w:marBottom w:val="0"/>
                      <w:divBdr>
                        <w:top w:val="none" w:sz="0" w:space="0" w:color="auto"/>
                        <w:left w:val="none" w:sz="0" w:space="0" w:color="auto"/>
                        <w:bottom w:val="none" w:sz="0" w:space="0" w:color="auto"/>
                        <w:right w:val="none" w:sz="0" w:space="0" w:color="auto"/>
                      </w:divBdr>
                      <w:divsChild>
                        <w:div w:id="1577280786">
                          <w:marLeft w:val="0"/>
                          <w:marRight w:val="0"/>
                          <w:marTop w:val="0"/>
                          <w:marBottom w:val="0"/>
                          <w:divBdr>
                            <w:top w:val="none" w:sz="0" w:space="0" w:color="auto"/>
                            <w:left w:val="none" w:sz="0" w:space="0" w:color="auto"/>
                            <w:bottom w:val="none" w:sz="0" w:space="0" w:color="auto"/>
                            <w:right w:val="none" w:sz="0" w:space="0" w:color="auto"/>
                          </w:divBdr>
                          <w:divsChild>
                            <w:div w:id="1909924161">
                              <w:marLeft w:val="0"/>
                              <w:marRight w:val="0"/>
                              <w:marTop w:val="0"/>
                              <w:marBottom w:val="0"/>
                              <w:divBdr>
                                <w:top w:val="none" w:sz="0" w:space="0" w:color="auto"/>
                                <w:left w:val="none" w:sz="0" w:space="0" w:color="auto"/>
                                <w:bottom w:val="none" w:sz="0" w:space="0" w:color="auto"/>
                                <w:right w:val="none" w:sz="0" w:space="0" w:color="auto"/>
                              </w:divBdr>
                              <w:divsChild>
                                <w:div w:id="1835758346">
                                  <w:marLeft w:val="-225"/>
                                  <w:marRight w:val="-225"/>
                                  <w:marTop w:val="300"/>
                                  <w:marBottom w:val="0"/>
                                  <w:divBdr>
                                    <w:top w:val="none" w:sz="0" w:space="0" w:color="auto"/>
                                    <w:left w:val="none" w:sz="0" w:space="0" w:color="auto"/>
                                    <w:bottom w:val="none" w:sz="0" w:space="0" w:color="auto"/>
                                    <w:right w:val="none" w:sz="0" w:space="0" w:color="auto"/>
                                  </w:divBdr>
                                  <w:divsChild>
                                    <w:div w:id="10441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7729">
                  <w:marLeft w:val="0"/>
                  <w:marRight w:val="0"/>
                  <w:marTop w:val="0"/>
                  <w:marBottom w:val="0"/>
                  <w:divBdr>
                    <w:top w:val="none" w:sz="0" w:space="0" w:color="auto"/>
                    <w:left w:val="none" w:sz="0" w:space="0" w:color="auto"/>
                    <w:bottom w:val="none" w:sz="0" w:space="0" w:color="auto"/>
                    <w:right w:val="none" w:sz="0" w:space="0" w:color="auto"/>
                  </w:divBdr>
                  <w:divsChild>
                    <w:div w:id="1955671223">
                      <w:marLeft w:val="0"/>
                      <w:marRight w:val="0"/>
                      <w:marTop w:val="0"/>
                      <w:marBottom w:val="225"/>
                      <w:divBdr>
                        <w:top w:val="none" w:sz="0" w:space="0" w:color="auto"/>
                        <w:left w:val="none" w:sz="0" w:space="0" w:color="auto"/>
                        <w:bottom w:val="none" w:sz="0" w:space="0" w:color="auto"/>
                        <w:right w:val="none" w:sz="0" w:space="0" w:color="auto"/>
                      </w:divBdr>
                      <w:divsChild>
                        <w:div w:id="1264679889">
                          <w:marLeft w:val="0"/>
                          <w:marRight w:val="0"/>
                          <w:marTop w:val="0"/>
                          <w:marBottom w:val="0"/>
                          <w:divBdr>
                            <w:top w:val="none" w:sz="0" w:space="0" w:color="auto"/>
                            <w:left w:val="none" w:sz="0" w:space="0" w:color="auto"/>
                            <w:bottom w:val="none" w:sz="0" w:space="0" w:color="auto"/>
                            <w:right w:val="none" w:sz="0" w:space="0" w:color="auto"/>
                          </w:divBdr>
                        </w:div>
                        <w:div w:id="849299564">
                          <w:marLeft w:val="0"/>
                          <w:marRight w:val="0"/>
                          <w:marTop w:val="0"/>
                          <w:marBottom w:val="0"/>
                          <w:divBdr>
                            <w:top w:val="none" w:sz="0" w:space="0" w:color="auto"/>
                            <w:left w:val="none" w:sz="0" w:space="0" w:color="auto"/>
                            <w:bottom w:val="none" w:sz="0" w:space="0" w:color="auto"/>
                            <w:right w:val="none" w:sz="0" w:space="0" w:color="auto"/>
                          </w:divBdr>
                          <w:divsChild>
                            <w:div w:id="1132098256">
                              <w:marLeft w:val="0"/>
                              <w:marRight w:val="0"/>
                              <w:marTop w:val="0"/>
                              <w:marBottom w:val="0"/>
                              <w:divBdr>
                                <w:top w:val="none" w:sz="0" w:space="0" w:color="auto"/>
                                <w:left w:val="none" w:sz="0" w:space="0" w:color="auto"/>
                                <w:bottom w:val="none" w:sz="0" w:space="0" w:color="auto"/>
                                <w:right w:val="none" w:sz="0" w:space="0" w:color="auto"/>
                              </w:divBdr>
                              <w:divsChild>
                                <w:div w:id="2030527877">
                                  <w:marLeft w:val="0"/>
                                  <w:marRight w:val="0"/>
                                  <w:marTop w:val="0"/>
                                  <w:marBottom w:val="0"/>
                                  <w:divBdr>
                                    <w:top w:val="none" w:sz="0" w:space="0" w:color="auto"/>
                                    <w:left w:val="none" w:sz="0" w:space="0" w:color="auto"/>
                                    <w:bottom w:val="none" w:sz="0" w:space="0" w:color="auto"/>
                                    <w:right w:val="none" w:sz="0" w:space="0" w:color="auto"/>
                                  </w:divBdr>
                                  <w:divsChild>
                                    <w:div w:id="1344938837">
                                      <w:marLeft w:val="0"/>
                                      <w:marRight w:val="0"/>
                                      <w:marTop w:val="0"/>
                                      <w:marBottom w:val="0"/>
                                      <w:divBdr>
                                        <w:top w:val="none" w:sz="0" w:space="0" w:color="auto"/>
                                        <w:left w:val="none" w:sz="0" w:space="0" w:color="auto"/>
                                        <w:bottom w:val="none" w:sz="0" w:space="0" w:color="auto"/>
                                        <w:right w:val="none" w:sz="0" w:space="0" w:color="auto"/>
                                      </w:divBdr>
                                      <w:divsChild>
                                        <w:div w:id="1116605012">
                                          <w:marLeft w:val="0"/>
                                          <w:marRight w:val="0"/>
                                          <w:marTop w:val="0"/>
                                          <w:marBottom w:val="0"/>
                                          <w:divBdr>
                                            <w:top w:val="none" w:sz="0" w:space="0" w:color="auto"/>
                                            <w:left w:val="none" w:sz="0" w:space="0" w:color="auto"/>
                                            <w:bottom w:val="none" w:sz="0" w:space="0" w:color="auto"/>
                                            <w:right w:val="none" w:sz="0" w:space="0" w:color="auto"/>
                                          </w:divBdr>
                                          <w:divsChild>
                                            <w:div w:id="1368679746">
                                              <w:marLeft w:val="0"/>
                                              <w:marRight w:val="0"/>
                                              <w:marTop w:val="0"/>
                                              <w:marBottom w:val="0"/>
                                              <w:divBdr>
                                                <w:top w:val="none" w:sz="0" w:space="0" w:color="auto"/>
                                                <w:left w:val="none" w:sz="0" w:space="0" w:color="auto"/>
                                                <w:bottom w:val="none" w:sz="0" w:space="0" w:color="auto"/>
                                                <w:right w:val="none" w:sz="0" w:space="0" w:color="auto"/>
                                              </w:divBdr>
                                              <w:divsChild>
                                                <w:div w:id="1490751031">
                                                  <w:marLeft w:val="0"/>
                                                  <w:marRight w:val="0"/>
                                                  <w:marTop w:val="0"/>
                                                  <w:marBottom w:val="0"/>
                                                  <w:divBdr>
                                                    <w:top w:val="none" w:sz="0" w:space="0" w:color="auto"/>
                                                    <w:left w:val="none" w:sz="0" w:space="0" w:color="auto"/>
                                                    <w:bottom w:val="none" w:sz="0" w:space="0" w:color="auto"/>
                                                    <w:right w:val="none" w:sz="0" w:space="0" w:color="auto"/>
                                                  </w:divBdr>
                                                  <w:divsChild>
                                                    <w:div w:id="9082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5962026">
      <w:bodyDiv w:val="1"/>
      <w:marLeft w:val="0"/>
      <w:marRight w:val="0"/>
      <w:marTop w:val="0"/>
      <w:marBottom w:val="0"/>
      <w:divBdr>
        <w:top w:val="none" w:sz="0" w:space="0" w:color="auto"/>
        <w:left w:val="none" w:sz="0" w:space="0" w:color="auto"/>
        <w:bottom w:val="none" w:sz="0" w:space="0" w:color="auto"/>
        <w:right w:val="none" w:sz="0" w:space="0" w:color="auto"/>
      </w:divBdr>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855350">
      <w:bodyDiv w:val="1"/>
      <w:marLeft w:val="0"/>
      <w:marRight w:val="0"/>
      <w:marTop w:val="0"/>
      <w:marBottom w:val="0"/>
      <w:divBdr>
        <w:top w:val="none" w:sz="0" w:space="0" w:color="auto"/>
        <w:left w:val="none" w:sz="0" w:space="0" w:color="auto"/>
        <w:bottom w:val="none" w:sz="0" w:space="0" w:color="auto"/>
        <w:right w:val="none" w:sz="0" w:space="0" w:color="auto"/>
      </w:divBdr>
      <w:divsChild>
        <w:div w:id="59449635">
          <w:marLeft w:val="0"/>
          <w:marRight w:val="0"/>
          <w:marTop w:val="0"/>
          <w:marBottom w:val="0"/>
          <w:divBdr>
            <w:top w:val="none" w:sz="0" w:space="0" w:color="auto"/>
            <w:left w:val="none" w:sz="0" w:space="0" w:color="auto"/>
            <w:bottom w:val="none" w:sz="0" w:space="0" w:color="auto"/>
            <w:right w:val="none" w:sz="0" w:space="0" w:color="auto"/>
          </w:divBdr>
          <w:divsChild>
            <w:div w:id="2137946939">
              <w:marLeft w:val="0"/>
              <w:marRight w:val="0"/>
              <w:marTop w:val="0"/>
              <w:marBottom w:val="0"/>
              <w:divBdr>
                <w:top w:val="none" w:sz="0" w:space="0" w:color="auto"/>
                <w:left w:val="none" w:sz="0" w:space="0" w:color="auto"/>
                <w:bottom w:val="none" w:sz="0" w:space="0" w:color="auto"/>
                <w:right w:val="none" w:sz="0" w:space="0" w:color="auto"/>
              </w:divBdr>
            </w:div>
            <w:div w:id="724531272">
              <w:marLeft w:val="0"/>
              <w:marRight w:val="0"/>
              <w:marTop w:val="0"/>
              <w:marBottom w:val="0"/>
              <w:divBdr>
                <w:top w:val="none" w:sz="0" w:space="0" w:color="auto"/>
                <w:left w:val="none" w:sz="0" w:space="0" w:color="auto"/>
                <w:bottom w:val="none" w:sz="0" w:space="0" w:color="auto"/>
                <w:right w:val="none" w:sz="0" w:space="0" w:color="auto"/>
              </w:divBdr>
            </w:div>
          </w:divsChild>
        </w:div>
        <w:div w:id="1119569827">
          <w:marLeft w:val="0"/>
          <w:marRight w:val="0"/>
          <w:marTop w:val="0"/>
          <w:marBottom w:val="0"/>
          <w:divBdr>
            <w:top w:val="none" w:sz="0" w:space="0" w:color="auto"/>
            <w:left w:val="none" w:sz="0" w:space="0" w:color="auto"/>
            <w:bottom w:val="none" w:sz="0" w:space="0" w:color="auto"/>
            <w:right w:val="none" w:sz="0" w:space="0" w:color="auto"/>
          </w:divBdr>
        </w:div>
      </w:divsChild>
    </w:div>
    <w:div w:id="1628196255">
      <w:bodyDiv w:val="1"/>
      <w:marLeft w:val="0"/>
      <w:marRight w:val="0"/>
      <w:marTop w:val="0"/>
      <w:marBottom w:val="0"/>
      <w:divBdr>
        <w:top w:val="none" w:sz="0" w:space="0" w:color="auto"/>
        <w:left w:val="none" w:sz="0" w:space="0" w:color="auto"/>
        <w:bottom w:val="none" w:sz="0" w:space="0" w:color="auto"/>
        <w:right w:val="none" w:sz="0" w:space="0" w:color="auto"/>
      </w:divBdr>
      <w:divsChild>
        <w:div w:id="1507936033">
          <w:marLeft w:val="0"/>
          <w:marRight w:val="0"/>
          <w:marTop w:val="0"/>
          <w:marBottom w:val="0"/>
          <w:divBdr>
            <w:top w:val="none" w:sz="0" w:space="0" w:color="auto"/>
            <w:left w:val="none" w:sz="0" w:space="0" w:color="auto"/>
            <w:bottom w:val="none" w:sz="0" w:space="0" w:color="auto"/>
            <w:right w:val="none" w:sz="0" w:space="0" w:color="auto"/>
          </w:divBdr>
          <w:divsChild>
            <w:div w:id="808321743">
              <w:marLeft w:val="-225"/>
              <w:marRight w:val="-225"/>
              <w:marTop w:val="0"/>
              <w:marBottom w:val="0"/>
              <w:divBdr>
                <w:top w:val="none" w:sz="0" w:space="0" w:color="auto"/>
                <w:left w:val="none" w:sz="0" w:space="0" w:color="auto"/>
                <w:bottom w:val="none" w:sz="0" w:space="0" w:color="auto"/>
                <w:right w:val="none" w:sz="0" w:space="0" w:color="auto"/>
              </w:divBdr>
              <w:divsChild>
                <w:div w:id="36047604">
                  <w:marLeft w:val="0"/>
                  <w:marRight w:val="0"/>
                  <w:marTop w:val="0"/>
                  <w:marBottom w:val="0"/>
                  <w:divBdr>
                    <w:top w:val="none" w:sz="0" w:space="0" w:color="auto"/>
                    <w:left w:val="none" w:sz="0" w:space="0" w:color="auto"/>
                    <w:bottom w:val="none" w:sz="0" w:space="0" w:color="auto"/>
                    <w:right w:val="none" w:sz="0" w:space="0" w:color="auto"/>
                  </w:divBdr>
                  <w:divsChild>
                    <w:div w:id="2023240471">
                      <w:marLeft w:val="0"/>
                      <w:marRight w:val="0"/>
                      <w:marTop w:val="0"/>
                      <w:marBottom w:val="0"/>
                      <w:divBdr>
                        <w:top w:val="none" w:sz="0" w:space="0" w:color="auto"/>
                        <w:left w:val="none" w:sz="0" w:space="0" w:color="auto"/>
                        <w:bottom w:val="none" w:sz="0" w:space="0" w:color="auto"/>
                        <w:right w:val="none" w:sz="0" w:space="0" w:color="auto"/>
                      </w:divBdr>
                      <w:divsChild>
                        <w:div w:id="861239795">
                          <w:marLeft w:val="0"/>
                          <w:marRight w:val="0"/>
                          <w:marTop w:val="0"/>
                          <w:marBottom w:val="0"/>
                          <w:divBdr>
                            <w:top w:val="none" w:sz="0" w:space="0" w:color="auto"/>
                            <w:left w:val="none" w:sz="0" w:space="0" w:color="auto"/>
                            <w:bottom w:val="none" w:sz="0" w:space="0" w:color="auto"/>
                            <w:right w:val="none" w:sz="0" w:space="0" w:color="auto"/>
                          </w:divBdr>
                          <w:divsChild>
                            <w:div w:id="1505392179">
                              <w:marLeft w:val="0"/>
                              <w:marRight w:val="0"/>
                              <w:marTop w:val="0"/>
                              <w:marBottom w:val="0"/>
                              <w:divBdr>
                                <w:top w:val="none" w:sz="0" w:space="0" w:color="auto"/>
                                <w:left w:val="none" w:sz="0" w:space="0" w:color="auto"/>
                                <w:bottom w:val="none" w:sz="0" w:space="0" w:color="auto"/>
                                <w:right w:val="none" w:sz="0" w:space="0" w:color="auto"/>
                              </w:divBdr>
                              <w:divsChild>
                                <w:div w:id="1501197913">
                                  <w:marLeft w:val="-225"/>
                                  <w:marRight w:val="-225"/>
                                  <w:marTop w:val="300"/>
                                  <w:marBottom w:val="0"/>
                                  <w:divBdr>
                                    <w:top w:val="none" w:sz="0" w:space="0" w:color="auto"/>
                                    <w:left w:val="none" w:sz="0" w:space="0" w:color="auto"/>
                                    <w:bottom w:val="none" w:sz="0" w:space="0" w:color="auto"/>
                                    <w:right w:val="none" w:sz="0" w:space="0" w:color="auto"/>
                                  </w:divBdr>
                                  <w:divsChild>
                                    <w:div w:id="13443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0939858">
      <w:bodyDiv w:val="1"/>
      <w:marLeft w:val="0"/>
      <w:marRight w:val="0"/>
      <w:marTop w:val="0"/>
      <w:marBottom w:val="0"/>
      <w:divBdr>
        <w:top w:val="none" w:sz="0" w:space="0" w:color="auto"/>
        <w:left w:val="none" w:sz="0" w:space="0" w:color="auto"/>
        <w:bottom w:val="none" w:sz="0" w:space="0" w:color="auto"/>
        <w:right w:val="none" w:sz="0" w:space="0" w:color="auto"/>
      </w:divBdr>
      <w:divsChild>
        <w:div w:id="1740056588">
          <w:marLeft w:val="0"/>
          <w:marRight w:val="0"/>
          <w:marTop w:val="0"/>
          <w:marBottom w:val="0"/>
          <w:divBdr>
            <w:top w:val="none" w:sz="0" w:space="0" w:color="auto"/>
            <w:left w:val="none" w:sz="0" w:space="0" w:color="auto"/>
            <w:bottom w:val="none" w:sz="0" w:space="0" w:color="auto"/>
            <w:right w:val="none" w:sz="0" w:space="0" w:color="auto"/>
          </w:divBdr>
          <w:divsChild>
            <w:div w:id="1028918863">
              <w:marLeft w:val="0"/>
              <w:marRight w:val="0"/>
              <w:marTop w:val="0"/>
              <w:marBottom w:val="0"/>
              <w:divBdr>
                <w:top w:val="none" w:sz="0" w:space="0" w:color="auto"/>
                <w:left w:val="none" w:sz="0" w:space="0" w:color="auto"/>
                <w:bottom w:val="none" w:sz="0" w:space="0" w:color="auto"/>
                <w:right w:val="none" w:sz="0" w:space="0" w:color="auto"/>
              </w:divBdr>
            </w:div>
          </w:divsChild>
        </w:div>
        <w:div w:id="1373656933">
          <w:marLeft w:val="0"/>
          <w:marRight w:val="0"/>
          <w:marTop w:val="0"/>
          <w:marBottom w:val="0"/>
          <w:divBdr>
            <w:top w:val="none" w:sz="0" w:space="0" w:color="auto"/>
            <w:left w:val="none" w:sz="0" w:space="0" w:color="auto"/>
            <w:bottom w:val="none" w:sz="0" w:space="0" w:color="auto"/>
            <w:right w:val="none" w:sz="0" w:space="0" w:color="auto"/>
          </w:divBdr>
          <w:divsChild>
            <w:div w:id="1171288131">
              <w:marLeft w:val="0"/>
              <w:marRight w:val="0"/>
              <w:marTop w:val="0"/>
              <w:marBottom w:val="0"/>
              <w:divBdr>
                <w:top w:val="none" w:sz="0" w:space="0" w:color="auto"/>
                <w:left w:val="none" w:sz="0" w:space="0" w:color="auto"/>
                <w:bottom w:val="none" w:sz="0" w:space="0" w:color="auto"/>
                <w:right w:val="none" w:sz="0" w:space="0" w:color="auto"/>
              </w:divBdr>
              <w:divsChild>
                <w:div w:id="1368018864">
                  <w:marLeft w:val="0"/>
                  <w:marRight w:val="0"/>
                  <w:marTop w:val="0"/>
                  <w:marBottom w:val="0"/>
                  <w:divBdr>
                    <w:top w:val="none" w:sz="0" w:space="0" w:color="auto"/>
                    <w:left w:val="none" w:sz="0" w:space="0" w:color="auto"/>
                    <w:bottom w:val="none" w:sz="0" w:space="0" w:color="auto"/>
                    <w:right w:val="none" w:sz="0" w:space="0" w:color="auto"/>
                  </w:divBdr>
                  <w:divsChild>
                    <w:div w:id="192880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254486">
      <w:bodyDiv w:val="1"/>
      <w:marLeft w:val="0"/>
      <w:marRight w:val="0"/>
      <w:marTop w:val="0"/>
      <w:marBottom w:val="0"/>
      <w:divBdr>
        <w:top w:val="none" w:sz="0" w:space="0" w:color="auto"/>
        <w:left w:val="none" w:sz="0" w:space="0" w:color="auto"/>
        <w:bottom w:val="none" w:sz="0" w:space="0" w:color="auto"/>
        <w:right w:val="none" w:sz="0" w:space="0" w:color="auto"/>
      </w:divBdr>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914012">
      <w:bodyDiv w:val="1"/>
      <w:marLeft w:val="0"/>
      <w:marRight w:val="0"/>
      <w:marTop w:val="0"/>
      <w:marBottom w:val="0"/>
      <w:divBdr>
        <w:top w:val="none" w:sz="0" w:space="0" w:color="auto"/>
        <w:left w:val="none" w:sz="0" w:space="0" w:color="auto"/>
        <w:bottom w:val="none" w:sz="0" w:space="0" w:color="auto"/>
        <w:right w:val="none" w:sz="0" w:space="0" w:color="auto"/>
      </w:divBdr>
      <w:divsChild>
        <w:div w:id="2094471392">
          <w:marLeft w:val="0"/>
          <w:marRight w:val="0"/>
          <w:marTop w:val="0"/>
          <w:marBottom w:val="0"/>
          <w:divBdr>
            <w:top w:val="none" w:sz="0" w:space="0" w:color="auto"/>
            <w:left w:val="none" w:sz="0" w:space="0" w:color="auto"/>
            <w:bottom w:val="none" w:sz="0" w:space="0" w:color="auto"/>
            <w:right w:val="none" w:sz="0" w:space="0" w:color="auto"/>
          </w:divBdr>
          <w:divsChild>
            <w:div w:id="969898443">
              <w:marLeft w:val="0"/>
              <w:marRight w:val="0"/>
              <w:marTop w:val="0"/>
              <w:marBottom w:val="0"/>
              <w:divBdr>
                <w:top w:val="none" w:sz="0" w:space="0" w:color="auto"/>
                <w:left w:val="none" w:sz="0" w:space="0" w:color="auto"/>
                <w:bottom w:val="none" w:sz="0" w:space="0" w:color="auto"/>
                <w:right w:val="none" w:sz="0" w:space="0" w:color="auto"/>
              </w:divBdr>
              <w:divsChild>
                <w:div w:id="242763419">
                  <w:marLeft w:val="0"/>
                  <w:marRight w:val="0"/>
                  <w:marTop w:val="0"/>
                  <w:marBottom w:val="0"/>
                  <w:divBdr>
                    <w:top w:val="none" w:sz="0" w:space="0" w:color="auto"/>
                    <w:left w:val="none" w:sz="0" w:space="0" w:color="auto"/>
                    <w:bottom w:val="none" w:sz="0" w:space="0" w:color="auto"/>
                    <w:right w:val="none" w:sz="0" w:space="0" w:color="auto"/>
                  </w:divBdr>
                  <w:divsChild>
                    <w:div w:id="239944846">
                      <w:marLeft w:val="0"/>
                      <w:marRight w:val="0"/>
                      <w:marTop w:val="0"/>
                      <w:marBottom w:val="0"/>
                      <w:divBdr>
                        <w:top w:val="none" w:sz="0" w:space="0" w:color="auto"/>
                        <w:left w:val="none" w:sz="0" w:space="0" w:color="auto"/>
                        <w:bottom w:val="none" w:sz="0" w:space="0" w:color="auto"/>
                        <w:right w:val="none" w:sz="0" w:space="0" w:color="auto"/>
                      </w:divBdr>
                      <w:divsChild>
                        <w:div w:id="960574421">
                          <w:marLeft w:val="0"/>
                          <w:marRight w:val="0"/>
                          <w:marTop w:val="0"/>
                          <w:marBottom w:val="0"/>
                          <w:divBdr>
                            <w:top w:val="none" w:sz="0" w:space="0" w:color="auto"/>
                            <w:left w:val="none" w:sz="0" w:space="0" w:color="auto"/>
                            <w:bottom w:val="none" w:sz="0" w:space="0" w:color="auto"/>
                            <w:right w:val="none" w:sz="0" w:space="0" w:color="auto"/>
                          </w:divBdr>
                          <w:divsChild>
                            <w:div w:id="1455438937">
                              <w:marLeft w:val="0"/>
                              <w:marRight w:val="0"/>
                              <w:marTop w:val="0"/>
                              <w:marBottom w:val="0"/>
                              <w:divBdr>
                                <w:top w:val="none" w:sz="0" w:space="0" w:color="auto"/>
                                <w:left w:val="none" w:sz="0" w:space="0" w:color="auto"/>
                                <w:bottom w:val="none" w:sz="0" w:space="0" w:color="auto"/>
                                <w:right w:val="none" w:sz="0" w:space="0" w:color="auto"/>
                              </w:divBdr>
                              <w:divsChild>
                                <w:div w:id="772551055">
                                  <w:marLeft w:val="0"/>
                                  <w:marRight w:val="0"/>
                                  <w:marTop w:val="0"/>
                                  <w:marBottom w:val="0"/>
                                  <w:divBdr>
                                    <w:top w:val="none" w:sz="0" w:space="0" w:color="auto"/>
                                    <w:left w:val="none" w:sz="0" w:space="0" w:color="auto"/>
                                    <w:bottom w:val="none" w:sz="0" w:space="0" w:color="auto"/>
                                    <w:right w:val="none" w:sz="0" w:space="0" w:color="auto"/>
                                  </w:divBdr>
                                  <w:divsChild>
                                    <w:div w:id="1513689777">
                                      <w:marLeft w:val="0"/>
                                      <w:marRight w:val="0"/>
                                      <w:marTop w:val="0"/>
                                      <w:marBottom w:val="0"/>
                                      <w:divBdr>
                                        <w:top w:val="none" w:sz="0" w:space="0" w:color="auto"/>
                                        <w:left w:val="none" w:sz="0" w:space="0" w:color="auto"/>
                                        <w:bottom w:val="none" w:sz="0" w:space="0" w:color="auto"/>
                                        <w:right w:val="none" w:sz="0" w:space="0" w:color="auto"/>
                                      </w:divBdr>
                                      <w:divsChild>
                                        <w:div w:id="1492867506">
                                          <w:marLeft w:val="0"/>
                                          <w:marRight w:val="0"/>
                                          <w:marTop w:val="0"/>
                                          <w:marBottom w:val="0"/>
                                          <w:divBdr>
                                            <w:top w:val="none" w:sz="0" w:space="0" w:color="auto"/>
                                            <w:left w:val="none" w:sz="0" w:space="0" w:color="auto"/>
                                            <w:bottom w:val="none" w:sz="0" w:space="0" w:color="auto"/>
                                            <w:right w:val="none" w:sz="0" w:space="0" w:color="auto"/>
                                          </w:divBdr>
                                        </w:div>
                                        <w:div w:id="1978219556">
                                          <w:marLeft w:val="0"/>
                                          <w:marRight w:val="0"/>
                                          <w:marTop w:val="0"/>
                                          <w:marBottom w:val="0"/>
                                          <w:divBdr>
                                            <w:top w:val="none" w:sz="0" w:space="0" w:color="auto"/>
                                            <w:left w:val="none" w:sz="0" w:space="0" w:color="auto"/>
                                            <w:bottom w:val="none" w:sz="0" w:space="0" w:color="auto"/>
                                            <w:right w:val="none" w:sz="0" w:space="0" w:color="auto"/>
                                          </w:divBdr>
                                          <w:divsChild>
                                            <w:div w:id="21065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9653099">
      <w:bodyDiv w:val="1"/>
      <w:marLeft w:val="0"/>
      <w:marRight w:val="0"/>
      <w:marTop w:val="0"/>
      <w:marBottom w:val="0"/>
      <w:divBdr>
        <w:top w:val="none" w:sz="0" w:space="0" w:color="auto"/>
        <w:left w:val="none" w:sz="0" w:space="0" w:color="auto"/>
        <w:bottom w:val="none" w:sz="0" w:space="0" w:color="auto"/>
        <w:right w:val="none" w:sz="0" w:space="0" w:color="auto"/>
      </w:divBdr>
    </w:div>
    <w:div w:id="1640261191">
      <w:bodyDiv w:val="1"/>
      <w:marLeft w:val="0"/>
      <w:marRight w:val="0"/>
      <w:marTop w:val="0"/>
      <w:marBottom w:val="0"/>
      <w:divBdr>
        <w:top w:val="none" w:sz="0" w:space="0" w:color="auto"/>
        <w:left w:val="none" w:sz="0" w:space="0" w:color="auto"/>
        <w:bottom w:val="none" w:sz="0" w:space="0" w:color="auto"/>
        <w:right w:val="none" w:sz="0" w:space="0" w:color="auto"/>
      </w:divBdr>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2882247">
      <w:bodyDiv w:val="1"/>
      <w:marLeft w:val="0"/>
      <w:marRight w:val="0"/>
      <w:marTop w:val="0"/>
      <w:marBottom w:val="0"/>
      <w:divBdr>
        <w:top w:val="none" w:sz="0" w:space="0" w:color="auto"/>
        <w:left w:val="none" w:sz="0" w:space="0" w:color="auto"/>
        <w:bottom w:val="none" w:sz="0" w:space="0" w:color="auto"/>
        <w:right w:val="none" w:sz="0" w:space="0" w:color="auto"/>
      </w:divBdr>
    </w:div>
    <w:div w:id="1643340274">
      <w:bodyDiv w:val="1"/>
      <w:marLeft w:val="0"/>
      <w:marRight w:val="0"/>
      <w:marTop w:val="0"/>
      <w:marBottom w:val="0"/>
      <w:divBdr>
        <w:top w:val="none" w:sz="0" w:space="0" w:color="auto"/>
        <w:left w:val="none" w:sz="0" w:space="0" w:color="auto"/>
        <w:bottom w:val="none" w:sz="0" w:space="0" w:color="auto"/>
        <w:right w:val="none" w:sz="0" w:space="0" w:color="auto"/>
      </w:divBdr>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775826">
      <w:bodyDiv w:val="1"/>
      <w:marLeft w:val="0"/>
      <w:marRight w:val="0"/>
      <w:marTop w:val="0"/>
      <w:marBottom w:val="0"/>
      <w:divBdr>
        <w:top w:val="none" w:sz="0" w:space="0" w:color="auto"/>
        <w:left w:val="none" w:sz="0" w:space="0" w:color="auto"/>
        <w:bottom w:val="none" w:sz="0" w:space="0" w:color="auto"/>
        <w:right w:val="none" w:sz="0" w:space="0" w:color="auto"/>
      </w:divBdr>
    </w:div>
    <w:div w:id="1643921386">
      <w:bodyDiv w:val="1"/>
      <w:marLeft w:val="0"/>
      <w:marRight w:val="0"/>
      <w:marTop w:val="0"/>
      <w:marBottom w:val="0"/>
      <w:divBdr>
        <w:top w:val="none" w:sz="0" w:space="0" w:color="auto"/>
        <w:left w:val="none" w:sz="0" w:space="0" w:color="auto"/>
        <w:bottom w:val="none" w:sz="0" w:space="0" w:color="auto"/>
        <w:right w:val="none" w:sz="0" w:space="0" w:color="auto"/>
      </w:divBdr>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5204">
      <w:bodyDiv w:val="1"/>
      <w:marLeft w:val="0"/>
      <w:marRight w:val="0"/>
      <w:marTop w:val="0"/>
      <w:marBottom w:val="0"/>
      <w:divBdr>
        <w:top w:val="none" w:sz="0" w:space="0" w:color="auto"/>
        <w:left w:val="none" w:sz="0" w:space="0" w:color="auto"/>
        <w:bottom w:val="none" w:sz="0" w:space="0" w:color="auto"/>
        <w:right w:val="none" w:sz="0" w:space="0" w:color="auto"/>
      </w:divBdr>
      <w:divsChild>
        <w:div w:id="446849707">
          <w:marLeft w:val="0"/>
          <w:marRight w:val="0"/>
          <w:marTop w:val="0"/>
          <w:marBottom w:val="0"/>
          <w:divBdr>
            <w:top w:val="none" w:sz="0" w:space="0" w:color="auto"/>
            <w:left w:val="none" w:sz="0" w:space="0" w:color="auto"/>
            <w:bottom w:val="none" w:sz="0" w:space="0" w:color="auto"/>
            <w:right w:val="none" w:sz="0" w:space="0" w:color="auto"/>
          </w:divBdr>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629618">
      <w:bodyDiv w:val="1"/>
      <w:marLeft w:val="0"/>
      <w:marRight w:val="0"/>
      <w:marTop w:val="0"/>
      <w:marBottom w:val="0"/>
      <w:divBdr>
        <w:top w:val="none" w:sz="0" w:space="0" w:color="auto"/>
        <w:left w:val="none" w:sz="0" w:space="0" w:color="auto"/>
        <w:bottom w:val="none" w:sz="0" w:space="0" w:color="auto"/>
        <w:right w:val="none" w:sz="0" w:space="0" w:color="auto"/>
      </w:divBdr>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801265">
      <w:bodyDiv w:val="1"/>
      <w:marLeft w:val="0"/>
      <w:marRight w:val="0"/>
      <w:marTop w:val="0"/>
      <w:marBottom w:val="0"/>
      <w:divBdr>
        <w:top w:val="none" w:sz="0" w:space="0" w:color="auto"/>
        <w:left w:val="none" w:sz="0" w:space="0" w:color="auto"/>
        <w:bottom w:val="none" w:sz="0" w:space="0" w:color="auto"/>
        <w:right w:val="none" w:sz="0" w:space="0" w:color="auto"/>
      </w:divBdr>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2736152">
      <w:bodyDiv w:val="1"/>
      <w:marLeft w:val="0"/>
      <w:marRight w:val="0"/>
      <w:marTop w:val="0"/>
      <w:marBottom w:val="0"/>
      <w:divBdr>
        <w:top w:val="none" w:sz="0" w:space="0" w:color="auto"/>
        <w:left w:val="none" w:sz="0" w:space="0" w:color="auto"/>
        <w:bottom w:val="none" w:sz="0" w:space="0" w:color="auto"/>
        <w:right w:val="none" w:sz="0" w:space="0" w:color="auto"/>
      </w:divBdr>
      <w:divsChild>
        <w:div w:id="1304039801">
          <w:marLeft w:val="0"/>
          <w:marRight w:val="0"/>
          <w:marTop w:val="0"/>
          <w:marBottom w:val="0"/>
          <w:divBdr>
            <w:top w:val="none" w:sz="0" w:space="0" w:color="auto"/>
            <w:left w:val="none" w:sz="0" w:space="0" w:color="auto"/>
            <w:bottom w:val="none" w:sz="0" w:space="0" w:color="auto"/>
            <w:right w:val="none" w:sz="0" w:space="0" w:color="auto"/>
          </w:divBdr>
          <w:divsChild>
            <w:div w:id="1893227755">
              <w:marLeft w:val="0"/>
              <w:marRight w:val="0"/>
              <w:marTop w:val="0"/>
              <w:marBottom w:val="0"/>
              <w:divBdr>
                <w:top w:val="none" w:sz="0" w:space="0" w:color="auto"/>
                <w:left w:val="none" w:sz="0" w:space="0" w:color="auto"/>
                <w:bottom w:val="none" w:sz="0" w:space="0" w:color="auto"/>
                <w:right w:val="none" w:sz="0" w:space="0" w:color="auto"/>
              </w:divBdr>
              <w:divsChild>
                <w:div w:id="786922888">
                  <w:marLeft w:val="0"/>
                  <w:marRight w:val="0"/>
                  <w:marTop w:val="0"/>
                  <w:marBottom w:val="0"/>
                  <w:divBdr>
                    <w:top w:val="none" w:sz="0" w:space="0" w:color="auto"/>
                    <w:left w:val="none" w:sz="0" w:space="0" w:color="auto"/>
                    <w:bottom w:val="none" w:sz="0" w:space="0" w:color="auto"/>
                    <w:right w:val="none" w:sz="0" w:space="0" w:color="auto"/>
                  </w:divBdr>
                  <w:divsChild>
                    <w:div w:id="1031228993">
                      <w:marLeft w:val="0"/>
                      <w:marRight w:val="0"/>
                      <w:marTop w:val="0"/>
                      <w:marBottom w:val="0"/>
                      <w:divBdr>
                        <w:top w:val="none" w:sz="0" w:space="0" w:color="auto"/>
                        <w:left w:val="none" w:sz="0" w:space="0" w:color="auto"/>
                        <w:bottom w:val="none" w:sz="0" w:space="0" w:color="auto"/>
                        <w:right w:val="none" w:sz="0" w:space="0" w:color="auto"/>
                      </w:divBdr>
                      <w:divsChild>
                        <w:div w:id="151680293">
                          <w:marLeft w:val="0"/>
                          <w:marRight w:val="0"/>
                          <w:marTop w:val="0"/>
                          <w:marBottom w:val="0"/>
                          <w:divBdr>
                            <w:top w:val="none" w:sz="0" w:space="0" w:color="auto"/>
                            <w:left w:val="none" w:sz="0" w:space="0" w:color="auto"/>
                            <w:bottom w:val="none" w:sz="0" w:space="0" w:color="auto"/>
                            <w:right w:val="none" w:sz="0" w:space="0" w:color="auto"/>
                          </w:divBdr>
                          <w:divsChild>
                            <w:div w:id="15070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241333">
      <w:bodyDiv w:val="1"/>
      <w:marLeft w:val="0"/>
      <w:marRight w:val="0"/>
      <w:marTop w:val="0"/>
      <w:marBottom w:val="0"/>
      <w:divBdr>
        <w:top w:val="none" w:sz="0" w:space="0" w:color="auto"/>
        <w:left w:val="none" w:sz="0" w:space="0" w:color="auto"/>
        <w:bottom w:val="none" w:sz="0" w:space="0" w:color="auto"/>
        <w:right w:val="none" w:sz="0" w:space="0" w:color="auto"/>
      </w:divBdr>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862852">
      <w:bodyDiv w:val="1"/>
      <w:marLeft w:val="0"/>
      <w:marRight w:val="0"/>
      <w:marTop w:val="0"/>
      <w:marBottom w:val="0"/>
      <w:divBdr>
        <w:top w:val="none" w:sz="0" w:space="0" w:color="auto"/>
        <w:left w:val="none" w:sz="0" w:space="0" w:color="auto"/>
        <w:bottom w:val="none" w:sz="0" w:space="0" w:color="auto"/>
        <w:right w:val="none" w:sz="0" w:space="0" w:color="auto"/>
      </w:divBdr>
      <w:divsChild>
        <w:div w:id="231159607">
          <w:marLeft w:val="0"/>
          <w:marRight w:val="0"/>
          <w:marTop w:val="0"/>
          <w:marBottom w:val="0"/>
          <w:divBdr>
            <w:top w:val="none" w:sz="0" w:space="0" w:color="auto"/>
            <w:left w:val="none" w:sz="0" w:space="0" w:color="auto"/>
            <w:bottom w:val="none" w:sz="0" w:space="0" w:color="auto"/>
            <w:right w:val="none" w:sz="0" w:space="0" w:color="auto"/>
          </w:divBdr>
          <w:divsChild>
            <w:div w:id="1154227135">
              <w:marLeft w:val="0"/>
              <w:marRight w:val="0"/>
              <w:marTop w:val="0"/>
              <w:marBottom w:val="0"/>
              <w:divBdr>
                <w:top w:val="none" w:sz="0" w:space="0" w:color="auto"/>
                <w:left w:val="none" w:sz="0" w:space="0" w:color="auto"/>
                <w:bottom w:val="none" w:sz="0" w:space="0" w:color="auto"/>
                <w:right w:val="none" w:sz="0" w:space="0" w:color="auto"/>
              </w:divBdr>
              <w:divsChild>
                <w:div w:id="1742409477">
                  <w:marLeft w:val="0"/>
                  <w:marRight w:val="0"/>
                  <w:marTop w:val="0"/>
                  <w:marBottom w:val="0"/>
                  <w:divBdr>
                    <w:top w:val="none" w:sz="0" w:space="0" w:color="auto"/>
                    <w:left w:val="none" w:sz="0" w:space="0" w:color="auto"/>
                    <w:bottom w:val="none" w:sz="0" w:space="0" w:color="auto"/>
                    <w:right w:val="none" w:sz="0" w:space="0" w:color="auto"/>
                  </w:divBdr>
                  <w:divsChild>
                    <w:div w:id="381634711">
                      <w:marLeft w:val="0"/>
                      <w:marRight w:val="0"/>
                      <w:marTop w:val="0"/>
                      <w:marBottom w:val="0"/>
                      <w:divBdr>
                        <w:top w:val="none" w:sz="0" w:space="0" w:color="auto"/>
                        <w:left w:val="none" w:sz="0" w:space="0" w:color="auto"/>
                        <w:bottom w:val="none" w:sz="0" w:space="0" w:color="auto"/>
                        <w:right w:val="none" w:sz="0" w:space="0" w:color="auto"/>
                      </w:divBdr>
                      <w:divsChild>
                        <w:div w:id="603877785">
                          <w:marLeft w:val="0"/>
                          <w:marRight w:val="0"/>
                          <w:marTop w:val="0"/>
                          <w:marBottom w:val="0"/>
                          <w:divBdr>
                            <w:top w:val="none" w:sz="0" w:space="0" w:color="auto"/>
                            <w:left w:val="none" w:sz="0" w:space="0" w:color="auto"/>
                            <w:bottom w:val="none" w:sz="0" w:space="0" w:color="auto"/>
                            <w:right w:val="none" w:sz="0" w:space="0" w:color="auto"/>
                          </w:divBdr>
                          <w:divsChild>
                            <w:div w:id="1771311850">
                              <w:marLeft w:val="0"/>
                              <w:marRight w:val="0"/>
                              <w:marTop w:val="0"/>
                              <w:marBottom w:val="0"/>
                              <w:divBdr>
                                <w:top w:val="none" w:sz="0" w:space="0" w:color="auto"/>
                                <w:left w:val="none" w:sz="0" w:space="0" w:color="auto"/>
                                <w:bottom w:val="none" w:sz="0" w:space="0" w:color="auto"/>
                                <w:right w:val="none" w:sz="0" w:space="0" w:color="auto"/>
                              </w:divBdr>
                              <w:divsChild>
                                <w:div w:id="188764629">
                                  <w:marLeft w:val="0"/>
                                  <w:marRight w:val="0"/>
                                  <w:marTop w:val="0"/>
                                  <w:marBottom w:val="0"/>
                                  <w:divBdr>
                                    <w:top w:val="none" w:sz="0" w:space="0" w:color="auto"/>
                                    <w:left w:val="none" w:sz="0" w:space="0" w:color="auto"/>
                                    <w:bottom w:val="none" w:sz="0" w:space="0" w:color="auto"/>
                                    <w:right w:val="none" w:sz="0" w:space="0" w:color="auto"/>
                                  </w:divBdr>
                                  <w:divsChild>
                                    <w:div w:id="402457847">
                                      <w:marLeft w:val="0"/>
                                      <w:marRight w:val="0"/>
                                      <w:marTop w:val="0"/>
                                      <w:marBottom w:val="0"/>
                                      <w:divBdr>
                                        <w:top w:val="none" w:sz="0" w:space="0" w:color="auto"/>
                                        <w:left w:val="none" w:sz="0" w:space="0" w:color="auto"/>
                                        <w:bottom w:val="none" w:sz="0" w:space="0" w:color="auto"/>
                                        <w:right w:val="none" w:sz="0" w:space="0" w:color="auto"/>
                                      </w:divBdr>
                                      <w:divsChild>
                                        <w:div w:id="434055035">
                                          <w:marLeft w:val="0"/>
                                          <w:marRight w:val="0"/>
                                          <w:marTop w:val="0"/>
                                          <w:marBottom w:val="0"/>
                                          <w:divBdr>
                                            <w:top w:val="none" w:sz="0" w:space="0" w:color="auto"/>
                                            <w:left w:val="none" w:sz="0" w:space="0" w:color="auto"/>
                                            <w:bottom w:val="none" w:sz="0" w:space="0" w:color="auto"/>
                                            <w:right w:val="none" w:sz="0" w:space="0" w:color="auto"/>
                                          </w:divBdr>
                                        </w:div>
                                        <w:div w:id="1148982541">
                                          <w:marLeft w:val="0"/>
                                          <w:marRight w:val="0"/>
                                          <w:marTop w:val="0"/>
                                          <w:marBottom w:val="0"/>
                                          <w:divBdr>
                                            <w:top w:val="none" w:sz="0" w:space="0" w:color="auto"/>
                                            <w:left w:val="none" w:sz="0" w:space="0" w:color="auto"/>
                                            <w:bottom w:val="none" w:sz="0" w:space="0" w:color="auto"/>
                                            <w:right w:val="none" w:sz="0" w:space="0" w:color="auto"/>
                                          </w:divBdr>
                                          <w:divsChild>
                                            <w:div w:id="2804587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8942693">
      <w:bodyDiv w:val="1"/>
      <w:marLeft w:val="0"/>
      <w:marRight w:val="0"/>
      <w:marTop w:val="0"/>
      <w:marBottom w:val="0"/>
      <w:divBdr>
        <w:top w:val="none" w:sz="0" w:space="0" w:color="auto"/>
        <w:left w:val="none" w:sz="0" w:space="0" w:color="auto"/>
        <w:bottom w:val="none" w:sz="0" w:space="0" w:color="auto"/>
        <w:right w:val="none" w:sz="0" w:space="0" w:color="auto"/>
      </w:divBdr>
      <w:divsChild>
        <w:div w:id="2090879150">
          <w:marLeft w:val="0"/>
          <w:marRight w:val="0"/>
          <w:marTop w:val="0"/>
          <w:marBottom w:val="0"/>
          <w:divBdr>
            <w:top w:val="none" w:sz="0" w:space="0" w:color="auto"/>
            <w:left w:val="none" w:sz="0" w:space="0" w:color="auto"/>
            <w:bottom w:val="none" w:sz="0" w:space="0" w:color="auto"/>
            <w:right w:val="none" w:sz="0" w:space="0" w:color="auto"/>
          </w:divBdr>
          <w:divsChild>
            <w:div w:id="108352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370371">
      <w:bodyDiv w:val="1"/>
      <w:marLeft w:val="0"/>
      <w:marRight w:val="0"/>
      <w:marTop w:val="0"/>
      <w:marBottom w:val="0"/>
      <w:divBdr>
        <w:top w:val="none" w:sz="0" w:space="0" w:color="auto"/>
        <w:left w:val="none" w:sz="0" w:space="0" w:color="auto"/>
        <w:bottom w:val="none" w:sz="0" w:space="0" w:color="auto"/>
        <w:right w:val="none" w:sz="0" w:space="0" w:color="auto"/>
      </w:divBdr>
    </w:div>
    <w:div w:id="1674838058">
      <w:bodyDiv w:val="1"/>
      <w:marLeft w:val="0"/>
      <w:marRight w:val="0"/>
      <w:marTop w:val="0"/>
      <w:marBottom w:val="0"/>
      <w:divBdr>
        <w:top w:val="none" w:sz="0" w:space="0" w:color="auto"/>
        <w:left w:val="none" w:sz="0" w:space="0" w:color="auto"/>
        <w:bottom w:val="none" w:sz="0" w:space="0" w:color="auto"/>
        <w:right w:val="none" w:sz="0" w:space="0" w:color="auto"/>
      </w:divBdr>
    </w:div>
    <w:div w:id="1674910603">
      <w:bodyDiv w:val="1"/>
      <w:marLeft w:val="0"/>
      <w:marRight w:val="0"/>
      <w:marTop w:val="0"/>
      <w:marBottom w:val="0"/>
      <w:divBdr>
        <w:top w:val="none" w:sz="0" w:space="0" w:color="auto"/>
        <w:left w:val="none" w:sz="0" w:space="0" w:color="auto"/>
        <w:bottom w:val="none" w:sz="0" w:space="0" w:color="auto"/>
        <w:right w:val="none" w:sz="0" w:space="0" w:color="auto"/>
      </w:divBdr>
      <w:divsChild>
        <w:div w:id="765082264">
          <w:marLeft w:val="0"/>
          <w:marRight w:val="0"/>
          <w:marTop w:val="0"/>
          <w:marBottom w:val="0"/>
          <w:divBdr>
            <w:top w:val="none" w:sz="0" w:space="0" w:color="auto"/>
            <w:left w:val="none" w:sz="0" w:space="0" w:color="auto"/>
            <w:bottom w:val="none" w:sz="0" w:space="0" w:color="auto"/>
            <w:right w:val="none" w:sz="0" w:space="0" w:color="auto"/>
          </w:divBdr>
          <w:divsChild>
            <w:div w:id="812406578">
              <w:marLeft w:val="0"/>
              <w:marRight w:val="0"/>
              <w:marTop w:val="0"/>
              <w:marBottom w:val="0"/>
              <w:divBdr>
                <w:top w:val="none" w:sz="0" w:space="0" w:color="auto"/>
                <w:left w:val="none" w:sz="0" w:space="0" w:color="auto"/>
                <w:bottom w:val="none" w:sz="0" w:space="0" w:color="auto"/>
                <w:right w:val="none" w:sz="0" w:space="0" w:color="auto"/>
              </w:divBdr>
              <w:divsChild>
                <w:div w:id="709770906">
                  <w:marLeft w:val="0"/>
                  <w:marRight w:val="0"/>
                  <w:marTop w:val="0"/>
                  <w:marBottom w:val="0"/>
                  <w:divBdr>
                    <w:top w:val="none" w:sz="0" w:space="0" w:color="auto"/>
                    <w:left w:val="none" w:sz="0" w:space="0" w:color="auto"/>
                    <w:bottom w:val="none" w:sz="0" w:space="0" w:color="auto"/>
                    <w:right w:val="none" w:sz="0" w:space="0" w:color="auto"/>
                  </w:divBdr>
                  <w:divsChild>
                    <w:div w:id="174656734">
                      <w:marLeft w:val="0"/>
                      <w:marRight w:val="0"/>
                      <w:marTop w:val="0"/>
                      <w:marBottom w:val="0"/>
                      <w:divBdr>
                        <w:top w:val="none" w:sz="0" w:space="0" w:color="auto"/>
                        <w:left w:val="none" w:sz="0" w:space="0" w:color="auto"/>
                        <w:bottom w:val="none" w:sz="0" w:space="0" w:color="auto"/>
                        <w:right w:val="none" w:sz="0" w:space="0" w:color="auto"/>
                      </w:divBdr>
                      <w:divsChild>
                        <w:div w:id="1072315243">
                          <w:marLeft w:val="0"/>
                          <w:marRight w:val="0"/>
                          <w:marTop w:val="0"/>
                          <w:marBottom w:val="0"/>
                          <w:divBdr>
                            <w:top w:val="none" w:sz="0" w:space="0" w:color="auto"/>
                            <w:left w:val="none" w:sz="0" w:space="0" w:color="auto"/>
                            <w:bottom w:val="none" w:sz="0" w:space="0" w:color="auto"/>
                            <w:right w:val="none" w:sz="0" w:space="0" w:color="auto"/>
                          </w:divBdr>
                          <w:divsChild>
                            <w:div w:id="1197277386">
                              <w:marLeft w:val="0"/>
                              <w:marRight w:val="0"/>
                              <w:marTop w:val="0"/>
                              <w:marBottom w:val="0"/>
                              <w:divBdr>
                                <w:top w:val="none" w:sz="0" w:space="0" w:color="auto"/>
                                <w:left w:val="none" w:sz="0" w:space="0" w:color="auto"/>
                                <w:bottom w:val="none" w:sz="0" w:space="0" w:color="auto"/>
                                <w:right w:val="none" w:sz="0" w:space="0" w:color="auto"/>
                              </w:divBdr>
                              <w:divsChild>
                                <w:div w:id="2073120358">
                                  <w:marLeft w:val="0"/>
                                  <w:marRight w:val="0"/>
                                  <w:marTop w:val="0"/>
                                  <w:marBottom w:val="0"/>
                                  <w:divBdr>
                                    <w:top w:val="none" w:sz="0" w:space="0" w:color="auto"/>
                                    <w:left w:val="none" w:sz="0" w:space="0" w:color="auto"/>
                                    <w:bottom w:val="none" w:sz="0" w:space="0" w:color="auto"/>
                                    <w:right w:val="none" w:sz="0" w:space="0" w:color="auto"/>
                                  </w:divBdr>
                                  <w:divsChild>
                                    <w:div w:id="887960643">
                                      <w:marLeft w:val="0"/>
                                      <w:marRight w:val="0"/>
                                      <w:marTop w:val="0"/>
                                      <w:marBottom w:val="0"/>
                                      <w:divBdr>
                                        <w:top w:val="none" w:sz="0" w:space="0" w:color="auto"/>
                                        <w:left w:val="none" w:sz="0" w:space="0" w:color="auto"/>
                                        <w:bottom w:val="none" w:sz="0" w:space="0" w:color="auto"/>
                                        <w:right w:val="none" w:sz="0" w:space="0" w:color="auto"/>
                                      </w:divBdr>
                                      <w:divsChild>
                                        <w:div w:id="868224356">
                                          <w:marLeft w:val="0"/>
                                          <w:marRight w:val="0"/>
                                          <w:marTop w:val="0"/>
                                          <w:marBottom w:val="0"/>
                                          <w:divBdr>
                                            <w:top w:val="none" w:sz="0" w:space="0" w:color="auto"/>
                                            <w:left w:val="none" w:sz="0" w:space="0" w:color="auto"/>
                                            <w:bottom w:val="none" w:sz="0" w:space="0" w:color="auto"/>
                                            <w:right w:val="none" w:sz="0" w:space="0" w:color="auto"/>
                                          </w:divBdr>
                                        </w:div>
                                        <w:div w:id="1254364319">
                                          <w:marLeft w:val="0"/>
                                          <w:marRight w:val="0"/>
                                          <w:marTop w:val="0"/>
                                          <w:marBottom w:val="0"/>
                                          <w:divBdr>
                                            <w:top w:val="none" w:sz="0" w:space="0" w:color="auto"/>
                                            <w:left w:val="none" w:sz="0" w:space="0" w:color="auto"/>
                                            <w:bottom w:val="none" w:sz="0" w:space="0" w:color="auto"/>
                                            <w:right w:val="none" w:sz="0" w:space="0" w:color="auto"/>
                                          </w:divBdr>
                                          <w:divsChild>
                                            <w:div w:id="20027375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989676">
      <w:bodyDiv w:val="1"/>
      <w:marLeft w:val="0"/>
      <w:marRight w:val="0"/>
      <w:marTop w:val="0"/>
      <w:marBottom w:val="0"/>
      <w:divBdr>
        <w:top w:val="none" w:sz="0" w:space="0" w:color="auto"/>
        <w:left w:val="none" w:sz="0" w:space="0" w:color="auto"/>
        <w:bottom w:val="none" w:sz="0" w:space="0" w:color="auto"/>
        <w:right w:val="none" w:sz="0" w:space="0" w:color="auto"/>
      </w:divBdr>
      <w:divsChild>
        <w:div w:id="1704819530">
          <w:marLeft w:val="0"/>
          <w:marRight w:val="0"/>
          <w:marTop w:val="0"/>
          <w:marBottom w:val="0"/>
          <w:divBdr>
            <w:top w:val="none" w:sz="0" w:space="0" w:color="auto"/>
            <w:left w:val="none" w:sz="0" w:space="0" w:color="auto"/>
            <w:bottom w:val="none" w:sz="0" w:space="0" w:color="auto"/>
            <w:right w:val="none" w:sz="0" w:space="0" w:color="auto"/>
          </w:divBdr>
          <w:divsChild>
            <w:div w:id="1899903516">
              <w:marLeft w:val="0"/>
              <w:marRight w:val="0"/>
              <w:marTop w:val="0"/>
              <w:marBottom w:val="0"/>
              <w:divBdr>
                <w:top w:val="none" w:sz="0" w:space="0" w:color="auto"/>
                <w:left w:val="none" w:sz="0" w:space="0" w:color="auto"/>
                <w:bottom w:val="none" w:sz="0" w:space="0" w:color="auto"/>
                <w:right w:val="none" w:sz="0" w:space="0" w:color="auto"/>
              </w:divBdr>
              <w:divsChild>
                <w:div w:id="1905140758">
                  <w:marLeft w:val="-225"/>
                  <w:marRight w:val="-225"/>
                  <w:marTop w:val="0"/>
                  <w:marBottom w:val="0"/>
                  <w:divBdr>
                    <w:top w:val="none" w:sz="0" w:space="0" w:color="auto"/>
                    <w:left w:val="none" w:sz="0" w:space="0" w:color="auto"/>
                    <w:bottom w:val="none" w:sz="0" w:space="0" w:color="auto"/>
                    <w:right w:val="none" w:sz="0" w:space="0" w:color="auto"/>
                  </w:divBdr>
                  <w:divsChild>
                    <w:div w:id="13973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959417">
      <w:bodyDiv w:val="1"/>
      <w:marLeft w:val="0"/>
      <w:marRight w:val="0"/>
      <w:marTop w:val="0"/>
      <w:marBottom w:val="0"/>
      <w:divBdr>
        <w:top w:val="none" w:sz="0" w:space="0" w:color="auto"/>
        <w:left w:val="none" w:sz="0" w:space="0" w:color="auto"/>
        <w:bottom w:val="none" w:sz="0" w:space="0" w:color="auto"/>
        <w:right w:val="none" w:sz="0" w:space="0" w:color="auto"/>
      </w:divBdr>
      <w:divsChild>
        <w:div w:id="451678070">
          <w:marLeft w:val="0"/>
          <w:marRight w:val="0"/>
          <w:marTop w:val="0"/>
          <w:marBottom w:val="0"/>
          <w:divBdr>
            <w:top w:val="none" w:sz="0" w:space="0" w:color="auto"/>
            <w:left w:val="none" w:sz="0" w:space="0" w:color="auto"/>
            <w:bottom w:val="none" w:sz="0" w:space="0" w:color="auto"/>
            <w:right w:val="none" w:sz="0" w:space="0" w:color="auto"/>
          </w:divBdr>
          <w:divsChild>
            <w:div w:id="840122390">
              <w:marLeft w:val="0"/>
              <w:marRight w:val="0"/>
              <w:marTop w:val="0"/>
              <w:marBottom w:val="450"/>
              <w:divBdr>
                <w:top w:val="none" w:sz="0" w:space="0" w:color="auto"/>
                <w:left w:val="none" w:sz="0" w:space="0" w:color="auto"/>
                <w:bottom w:val="none" w:sz="0" w:space="0" w:color="auto"/>
                <w:right w:val="none" w:sz="0" w:space="0" w:color="auto"/>
              </w:divBdr>
            </w:div>
          </w:divsChild>
        </w:div>
        <w:div w:id="483814994">
          <w:marLeft w:val="0"/>
          <w:marRight w:val="0"/>
          <w:marTop w:val="0"/>
          <w:marBottom w:val="0"/>
          <w:divBdr>
            <w:top w:val="none" w:sz="0" w:space="0" w:color="auto"/>
            <w:left w:val="none" w:sz="0" w:space="0" w:color="auto"/>
            <w:bottom w:val="none" w:sz="0" w:space="0" w:color="auto"/>
            <w:right w:val="none" w:sz="0" w:space="0" w:color="auto"/>
          </w:divBdr>
        </w:div>
      </w:divsChild>
    </w:div>
    <w:div w:id="1681083361">
      <w:bodyDiv w:val="1"/>
      <w:marLeft w:val="0"/>
      <w:marRight w:val="0"/>
      <w:marTop w:val="0"/>
      <w:marBottom w:val="0"/>
      <w:divBdr>
        <w:top w:val="none" w:sz="0" w:space="0" w:color="auto"/>
        <w:left w:val="none" w:sz="0" w:space="0" w:color="auto"/>
        <w:bottom w:val="none" w:sz="0" w:space="0" w:color="auto"/>
        <w:right w:val="none" w:sz="0" w:space="0" w:color="auto"/>
      </w:divBdr>
      <w:divsChild>
        <w:div w:id="1140617224">
          <w:marLeft w:val="0"/>
          <w:marRight w:val="0"/>
          <w:marTop w:val="0"/>
          <w:marBottom w:val="0"/>
          <w:divBdr>
            <w:top w:val="none" w:sz="0" w:space="0" w:color="auto"/>
            <w:left w:val="none" w:sz="0" w:space="0" w:color="auto"/>
            <w:bottom w:val="none" w:sz="0" w:space="0" w:color="auto"/>
            <w:right w:val="none" w:sz="0" w:space="0" w:color="auto"/>
          </w:divBdr>
          <w:divsChild>
            <w:div w:id="314187952">
              <w:marLeft w:val="0"/>
              <w:marRight w:val="0"/>
              <w:marTop w:val="0"/>
              <w:marBottom w:val="0"/>
              <w:divBdr>
                <w:top w:val="none" w:sz="0" w:space="0" w:color="auto"/>
                <w:left w:val="none" w:sz="0" w:space="0" w:color="auto"/>
                <w:bottom w:val="none" w:sz="0" w:space="0" w:color="auto"/>
                <w:right w:val="none" w:sz="0" w:space="0" w:color="auto"/>
              </w:divBdr>
            </w:div>
            <w:div w:id="449398711">
              <w:marLeft w:val="0"/>
              <w:marRight w:val="0"/>
              <w:marTop w:val="0"/>
              <w:marBottom w:val="0"/>
              <w:divBdr>
                <w:top w:val="none" w:sz="0" w:space="0" w:color="auto"/>
                <w:left w:val="none" w:sz="0" w:space="0" w:color="auto"/>
                <w:bottom w:val="none" w:sz="0" w:space="0" w:color="auto"/>
                <w:right w:val="none" w:sz="0" w:space="0" w:color="auto"/>
              </w:divBdr>
            </w:div>
          </w:divsChild>
        </w:div>
        <w:div w:id="506559069">
          <w:marLeft w:val="0"/>
          <w:marRight w:val="0"/>
          <w:marTop w:val="0"/>
          <w:marBottom w:val="0"/>
          <w:divBdr>
            <w:top w:val="none" w:sz="0" w:space="0" w:color="auto"/>
            <w:left w:val="none" w:sz="0" w:space="0" w:color="auto"/>
            <w:bottom w:val="none" w:sz="0" w:space="0" w:color="auto"/>
            <w:right w:val="none" w:sz="0" w:space="0" w:color="auto"/>
          </w:divBdr>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816277">
      <w:bodyDiv w:val="1"/>
      <w:marLeft w:val="0"/>
      <w:marRight w:val="0"/>
      <w:marTop w:val="0"/>
      <w:marBottom w:val="0"/>
      <w:divBdr>
        <w:top w:val="none" w:sz="0" w:space="0" w:color="auto"/>
        <w:left w:val="none" w:sz="0" w:space="0" w:color="auto"/>
        <w:bottom w:val="none" w:sz="0" w:space="0" w:color="auto"/>
        <w:right w:val="none" w:sz="0" w:space="0" w:color="auto"/>
      </w:divBdr>
    </w:div>
    <w:div w:id="1685858128">
      <w:bodyDiv w:val="1"/>
      <w:marLeft w:val="0"/>
      <w:marRight w:val="0"/>
      <w:marTop w:val="0"/>
      <w:marBottom w:val="0"/>
      <w:divBdr>
        <w:top w:val="none" w:sz="0" w:space="0" w:color="auto"/>
        <w:left w:val="none" w:sz="0" w:space="0" w:color="auto"/>
        <w:bottom w:val="none" w:sz="0" w:space="0" w:color="auto"/>
        <w:right w:val="none" w:sz="0" w:space="0" w:color="auto"/>
      </w:divBdr>
    </w:div>
    <w:div w:id="1686858777">
      <w:bodyDiv w:val="1"/>
      <w:marLeft w:val="0"/>
      <w:marRight w:val="0"/>
      <w:marTop w:val="0"/>
      <w:marBottom w:val="0"/>
      <w:divBdr>
        <w:top w:val="none" w:sz="0" w:space="0" w:color="auto"/>
        <w:left w:val="none" w:sz="0" w:space="0" w:color="auto"/>
        <w:bottom w:val="none" w:sz="0" w:space="0" w:color="auto"/>
        <w:right w:val="none" w:sz="0" w:space="0" w:color="auto"/>
      </w:divBdr>
    </w:div>
    <w:div w:id="1686899773">
      <w:bodyDiv w:val="1"/>
      <w:marLeft w:val="0"/>
      <w:marRight w:val="0"/>
      <w:marTop w:val="0"/>
      <w:marBottom w:val="0"/>
      <w:divBdr>
        <w:top w:val="none" w:sz="0" w:space="0" w:color="auto"/>
        <w:left w:val="none" w:sz="0" w:space="0" w:color="auto"/>
        <w:bottom w:val="none" w:sz="0" w:space="0" w:color="auto"/>
        <w:right w:val="none" w:sz="0" w:space="0" w:color="auto"/>
      </w:divBdr>
    </w:div>
    <w:div w:id="1686982677">
      <w:bodyDiv w:val="1"/>
      <w:marLeft w:val="0"/>
      <w:marRight w:val="0"/>
      <w:marTop w:val="0"/>
      <w:marBottom w:val="0"/>
      <w:divBdr>
        <w:top w:val="none" w:sz="0" w:space="0" w:color="auto"/>
        <w:left w:val="none" w:sz="0" w:space="0" w:color="auto"/>
        <w:bottom w:val="none" w:sz="0" w:space="0" w:color="auto"/>
        <w:right w:val="none" w:sz="0" w:space="0" w:color="auto"/>
      </w:divBdr>
    </w:div>
    <w:div w:id="1687712051">
      <w:bodyDiv w:val="1"/>
      <w:marLeft w:val="0"/>
      <w:marRight w:val="0"/>
      <w:marTop w:val="0"/>
      <w:marBottom w:val="0"/>
      <w:divBdr>
        <w:top w:val="none" w:sz="0" w:space="0" w:color="auto"/>
        <w:left w:val="none" w:sz="0" w:space="0" w:color="auto"/>
        <w:bottom w:val="none" w:sz="0" w:space="0" w:color="auto"/>
        <w:right w:val="none" w:sz="0" w:space="0" w:color="auto"/>
      </w:divBdr>
    </w:div>
    <w:div w:id="1687947465">
      <w:bodyDiv w:val="1"/>
      <w:marLeft w:val="0"/>
      <w:marRight w:val="0"/>
      <w:marTop w:val="0"/>
      <w:marBottom w:val="0"/>
      <w:divBdr>
        <w:top w:val="none" w:sz="0" w:space="0" w:color="auto"/>
        <w:left w:val="none" w:sz="0" w:space="0" w:color="auto"/>
        <w:bottom w:val="none" w:sz="0" w:space="0" w:color="auto"/>
        <w:right w:val="none" w:sz="0" w:space="0" w:color="auto"/>
      </w:divBdr>
      <w:divsChild>
        <w:div w:id="654186343">
          <w:marLeft w:val="0"/>
          <w:marRight w:val="0"/>
          <w:marTop w:val="0"/>
          <w:marBottom w:val="0"/>
          <w:divBdr>
            <w:top w:val="none" w:sz="0" w:space="0" w:color="auto"/>
            <w:left w:val="none" w:sz="0" w:space="0" w:color="auto"/>
            <w:bottom w:val="none" w:sz="0" w:space="0" w:color="auto"/>
            <w:right w:val="none" w:sz="0" w:space="0" w:color="auto"/>
          </w:divBdr>
          <w:divsChild>
            <w:div w:id="58019763">
              <w:marLeft w:val="0"/>
              <w:marRight w:val="0"/>
              <w:marTop w:val="0"/>
              <w:marBottom w:val="0"/>
              <w:divBdr>
                <w:top w:val="none" w:sz="0" w:space="0" w:color="auto"/>
                <w:left w:val="none" w:sz="0" w:space="0" w:color="auto"/>
                <w:bottom w:val="none" w:sz="0" w:space="0" w:color="auto"/>
                <w:right w:val="none" w:sz="0" w:space="0" w:color="auto"/>
              </w:divBdr>
              <w:divsChild>
                <w:div w:id="1651906538">
                  <w:marLeft w:val="150"/>
                  <w:marRight w:val="0"/>
                  <w:marTop w:val="0"/>
                  <w:marBottom w:val="0"/>
                  <w:divBdr>
                    <w:top w:val="none" w:sz="0" w:space="0" w:color="auto"/>
                    <w:left w:val="none" w:sz="0" w:space="0" w:color="auto"/>
                    <w:bottom w:val="none" w:sz="0" w:space="0" w:color="auto"/>
                    <w:right w:val="none" w:sz="0" w:space="0" w:color="auto"/>
                  </w:divBdr>
                  <w:divsChild>
                    <w:div w:id="2252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136838">
      <w:bodyDiv w:val="1"/>
      <w:marLeft w:val="0"/>
      <w:marRight w:val="0"/>
      <w:marTop w:val="0"/>
      <w:marBottom w:val="0"/>
      <w:divBdr>
        <w:top w:val="none" w:sz="0" w:space="0" w:color="auto"/>
        <w:left w:val="none" w:sz="0" w:space="0" w:color="auto"/>
        <w:bottom w:val="none" w:sz="0" w:space="0" w:color="auto"/>
        <w:right w:val="none" w:sz="0" w:space="0" w:color="auto"/>
      </w:divBdr>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377714">
      <w:bodyDiv w:val="1"/>
      <w:marLeft w:val="0"/>
      <w:marRight w:val="0"/>
      <w:marTop w:val="0"/>
      <w:marBottom w:val="0"/>
      <w:divBdr>
        <w:top w:val="none" w:sz="0" w:space="0" w:color="auto"/>
        <w:left w:val="none" w:sz="0" w:space="0" w:color="auto"/>
        <w:bottom w:val="none" w:sz="0" w:space="0" w:color="auto"/>
        <w:right w:val="none" w:sz="0" w:space="0" w:color="auto"/>
      </w:divBdr>
      <w:divsChild>
        <w:div w:id="1610117077">
          <w:marLeft w:val="0"/>
          <w:marRight w:val="0"/>
          <w:marTop w:val="0"/>
          <w:marBottom w:val="0"/>
          <w:divBdr>
            <w:top w:val="none" w:sz="0" w:space="0" w:color="auto"/>
            <w:left w:val="none" w:sz="0" w:space="0" w:color="auto"/>
            <w:bottom w:val="none" w:sz="0" w:space="0" w:color="auto"/>
            <w:right w:val="none" w:sz="0" w:space="0" w:color="auto"/>
          </w:divBdr>
          <w:divsChild>
            <w:div w:id="566450955">
              <w:marLeft w:val="0"/>
              <w:marRight w:val="0"/>
              <w:marTop w:val="0"/>
              <w:marBottom w:val="0"/>
              <w:divBdr>
                <w:top w:val="none" w:sz="0" w:space="0" w:color="auto"/>
                <w:left w:val="none" w:sz="0" w:space="0" w:color="auto"/>
                <w:bottom w:val="none" w:sz="0" w:space="0" w:color="auto"/>
                <w:right w:val="none" w:sz="0" w:space="0" w:color="auto"/>
              </w:divBdr>
              <w:divsChild>
                <w:div w:id="64885916">
                  <w:marLeft w:val="0"/>
                  <w:marRight w:val="0"/>
                  <w:marTop w:val="0"/>
                  <w:marBottom w:val="0"/>
                  <w:divBdr>
                    <w:top w:val="none" w:sz="0" w:space="0" w:color="auto"/>
                    <w:left w:val="none" w:sz="0" w:space="0" w:color="auto"/>
                    <w:bottom w:val="none" w:sz="0" w:space="0" w:color="auto"/>
                    <w:right w:val="none" w:sz="0" w:space="0" w:color="auto"/>
                  </w:divBdr>
                  <w:divsChild>
                    <w:div w:id="91585268">
                      <w:marLeft w:val="0"/>
                      <w:marRight w:val="0"/>
                      <w:marTop w:val="0"/>
                      <w:marBottom w:val="0"/>
                      <w:divBdr>
                        <w:top w:val="none" w:sz="0" w:space="0" w:color="auto"/>
                        <w:left w:val="none" w:sz="0" w:space="0" w:color="auto"/>
                        <w:bottom w:val="none" w:sz="0" w:space="0" w:color="auto"/>
                        <w:right w:val="none" w:sz="0" w:space="0" w:color="auto"/>
                      </w:divBdr>
                      <w:divsChild>
                        <w:div w:id="2028094075">
                          <w:marLeft w:val="0"/>
                          <w:marRight w:val="0"/>
                          <w:marTop w:val="0"/>
                          <w:marBottom w:val="0"/>
                          <w:divBdr>
                            <w:top w:val="none" w:sz="0" w:space="0" w:color="auto"/>
                            <w:left w:val="none" w:sz="0" w:space="0" w:color="auto"/>
                            <w:bottom w:val="none" w:sz="0" w:space="0" w:color="auto"/>
                            <w:right w:val="none" w:sz="0" w:space="0" w:color="auto"/>
                          </w:divBdr>
                          <w:divsChild>
                            <w:div w:id="974680265">
                              <w:marLeft w:val="0"/>
                              <w:marRight w:val="0"/>
                              <w:marTop w:val="0"/>
                              <w:marBottom w:val="0"/>
                              <w:divBdr>
                                <w:top w:val="none" w:sz="0" w:space="0" w:color="auto"/>
                                <w:left w:val="none" w:sz="0" w:space="0" w:color="auto"/>
                                <w:bottom w:val="none" w:sz="0" w:space="0" w:color="auto"/>
                                <w:right w:val="none" w:sz="0" w:space="0" w:color="auto"/>
                              </w:divBdr>
                              <w:divsChild>
                                <w:div w:id="594631678">
                                  <w:marLeft w:val="0"/>
                                  <w:marRight w:val="0"/>
                                  <w:marTop w:val="0"/>
                                  <w:marBottom w:val="0"/>
                                  <w:divBdr>
                                    <w:top w:val="none" w:sz="0" w:space="0" w:color="auto"/>
                                    <w:left w:val="none" w:sz="0" w:space="0" w:color="auto"/>
                                    <w:bottom w:val="none" w:sz="0" w:space="0" w:color="auto"/>
                                    <w:right w:val="none" w:sz="0" w:space="0" w:color="auto"/>
                                  </w:divBdr>
                                  <w:divsChild>
                                    <w:div w:id="917909371">
                                      <w:marLeft w:val="0"/>
                                      <w:marRight w:val="0"/>
                                      <w:marTop w:val="0"/>
                                      <w:marBottom w:val="0"/>
                                      <w:divBdr>
                                        <w:top w:val="none" w:sz="0" w:space="0" w:color="auto"/>
                                        <w:left w:val="none" w:sz="0" w:space="0" w:color="auto"/>
                                        <w:bottom w:val="none" w:sz="0" w:space="0" w:color="auto"/>
                                        <w:right w:val="none" w:sz="0" w:space="0" w:color="auto"/>
                                      </w:divBdr>
                                      <w:divsChild>
                                        <w:div w:id="1523974496">
                                          <w:marLeft w:val="0"/>
                                          <w:marRight w:val="0"/>
                                          <w:marTop w:val="0"/>
                                          <w:marBottom w:val="0"/>
                                          <w:divBdr>
                                            <w:top w:val="none" w:sz="0" w:space="0" w:color="auto"/>
                                            <w:left w:val="none" w:sz="0" w:space="0" w:color="auto"/>
                                            <w:bottom w:val="none" w:sz="0" w:space="0" w:color="auto"/>
                                            <w:right w:val="none" w:sz="0" w:space="0" w:color="auto"/>
                                          </w:divBdr>
                                        </w:div>
                                        <w:div w:id="1523740831">
                                          <w:marLeft w:val="0"/>
                                          <w:marRight w:val="0"/>
                                          <w:marTop w:val="0"/>
                                          <w:marBottom w:val="0"/>
                                          <w:divBdr>
                                            <w:top w:val="none" w:sz="0" w:space="0" w:color="auto"/>
                                            <w:left w:val="none" w:sz="0" w:space="0" w:color="auto"/>
                                            <w:bottom w:val="none" w:sz="0" w:space="0" w:color="auto"/>
                                            <w:right w:val="none" w:sz="0" w:space="0" w:color="auto"/>
                                          </w:divBdr>
                                          <w:divsChild>
                                            <w:div w:id="1768769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1907275">
      <w:bodyDiv w:val="1"/>
      <w:marLeft w:val="0"/>
      <w:marRight w:val="0"/>
      <w:marTop w:val="0"/>
      <w:marBottom w:val="0"/>
      <w:divBdr>
        <w:top w:val="none" w:sz="0" w:space="0" w:color="auto"/>
        <w:left w:val="none" w:sz="0" w:space="0" w:color="auto"/>
        <w:bottom w:val="none" w:sz="0" w:space="0" w:color="auto"/>
        <w:right w:val="none" w:sz="0" w:space="0" w:color="auto"/>
      </w:divBdr>
      <w:divsChild>
        <w:div w:id="95751991">
          <w:marLeft w:val="0"/>
          <w:marRight w:val="0"/>
          <w:marTop w:val="0"/>
          <w:marBottom w:val="0"/>
          <w:divBdr>
            <w:top w:val="none" w:sz="0" w:space="0" w:color="auto"/>
            <w:left w:val="none" w:sz="0" w:space="0" w:color="auto"/>
            <w:bottom w:val="none" w:sz="0" w:space="0" w:color="auto"/>
            <w:right w:val="none" w:sz="0" w:space="0" w:color="auto"/>
          </w:divBdr>
        </w:div>
        <w:div w:id="659576705">
          <w:marLeft w:val="0"/>
          <w:marRight w:val="0"/>
          <w:marTop w:val="0"/>
          <w:marBottom w:val="150"/>
          <w:divBdr>
            <w:top w:val="none" w:sz="0" w:space="0" w:color="auto"/>
            <w:left w:val="none" w:sz="0" w:space="0" w:color="auto"/>
            <w:bottom w:val="none" w:sz="0" w:space="0" w:color="auto"/>
            <w:right w:val="none" w:sz="0" w:space="0" w:color="auto"/>
          </w:divBdr>
          <w:divsChild>
            <w:div w:id="835652042">
              <w:marLeft w:val="0"/>
              <w:marRight w:val="0"/>
              <w:marTop w:val="0"/>
              <w:marBottom w:val="0"/>
              <w:divBdr>
                <w:top w:val="none" w:sz="0" w:space="0" w:color="auto"/>
                <w:left w:val="none" w:sz="0" w:space="0" w:color="auto"/>
                <w:bottom w:val="none" w:sz="0" w:space="0" w:color="auto"/>
                <w:right w:val="none" w:sz="0" w:space="0" w:color="auto"/>
              </w:divBdr>
              <w:divsChild>
                <w:div w:id="2004313577">
                  <w:marLeft w:val="0"/>
                  <w:marRight w:val="225"/>
                  <w:marTop w:val="0"/>
                  <w:marBottom w:val="0"/>
                  <w:divBdr>
                    <w:top w:val="none" w:sz="0" w:space="0" w:color="auto"/>
                    <w:left w:val="none" w:sz="0" w:space="0" w:color="auto"/>
                    <w:bottom w:val="none" w:sz="0" w:space="0" w:color="auto"/>
                    <w:right w:val="none" w:sz="0" w:space="0" w:color="auto"/>
                  </w:divBdr>
                  <w:divsChild>
                    <w:div w:id="7751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232">
          <w:marLeft w:val="0"/>
          <w:marRight w:val="0"/>
          <w:marTop w:val="0"/>
          <w:marBottom w:val="150"/>
          <w:divBdr>
            <w:top w:val="none" w:sz="0" w:space="0" w:color="auto"/>
            <w:left w:val="none" w:sz="0" w:space="0" w:color="auto"/>
            <w:bottom w:val="none" w:sz="0" w:space="0" w:color="auto"/>
            <w:right w:val="none" w:sz="0" w:space="0" w:color="auto"/>
          </w:divBdr>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216318">
      <w:bodyDiv w:val="1"/>
      <w:marLeft w:val="0"/>
      <w:marRight w:val="0"/>
      <w:marTop w:val="0"/>
      <w:marBottom w:val="0"/>
      <w:divBdr>
        <w:top w:val="none" w:sz="0" w:space="0" w:color="auto"/>
        <w:left w:val="none" w:sz="0" w:space="0" w:color="auto"/>
        <w:bottom w:val="none" w:sz="0" w:space="0" w:color="auto"/>
        <w:right w:val="none" w:sz="0" w:space="0" w:color="auto"/>
      </w:divBdr>
    </w:div>
    <w:div w:id="1693535558">
      <w:bodyDiv w:val="1"/>
      <w:marLeft w:val="0"/>
      <w:marRight w:val="0"/>
      <w:marTop w:val="0"/>
      <w:marBottom w:val="0"/>
      <w:divBdr>
        <w:top w:val="none" w:sz="0" w:space="0" w:color="auto"/>
        <w:left w:val="none" w:sz="0" w:space="0" w:color="auto"/>
        <w:bottom w:val="none" w:sz="0" w:space="0" w:color="auto"/>
        <w:right w:val="none" w:sz="0" w:space="0" w:color="auto"/>
      </w:divBdr>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3724813">
      <w:bodyDiv w:val="1"/>
      <w:marLeft w:val="0"/>
      <w:marRight w:val="0"/>
      <w:marTop w:val="0"/>
      <w:marBottom w:val="0"/>
      <w:divBdr>
        <w:top w:val="none" w:sz="0" w:space="0" w:color="auto"/>
        <w:left w:val="none" w:sz="0" w:space="0" w:color="auto"/>
        <w:bottom w:val="none" w:sz="0" w:space="0" w:color="auto"/>
        <w:right w:val="none" w:sz="0" w:space="0" w:color="auto"/>
      </w:divBdr>
    </w:div>
    <w:div w:id="1693872345">
      <w:bodyDiv w:val="1"/>
      <w:marLeft w:val="0"/>
      <w:marRight w:val="0"/>
      <w:marTop w:val="0"/>
      <w:marBottom w:val="0"/>
      <w:divBdr>
        <w:top w:val="none" w:sz="0" w:space="0" w:color="auto"/>
        <w:left w:val="none" w:sz="0" w:space="0" w:color="auto"/>
        <w:bottom w:val="none" w:sz="0" w:space="0" w:color="auto"/>
        <w:right w:val="none" w:sz="0" w:space="0" w:color="auto"/>
      </w:divBdr>
      <w:divsChild>
        <w:div w:id="2135325220">
          <w:marLeft w:val="0"/>
          <w:marRight w:val="0"/>
          <w:marTop w:val="0"/>
          <w:marBottom w:val="0"/>
          <w:divBdr>
            <w:top w:val="none" w:sz="0" w:space="0" w:color="auto"/>
            <w:left w:val="none" w:sz="0" w:space="0" w:color="auto"/>
            <w:bottom w:val="none" w:sz="0" w:space="0" w:color="auto"/>
            <w:right w:val="none" w:sz="0" w:space="0" w:color="auto"/>
          </w:divBdr>
          <w:divsChild>
            <w:div w:id="2014144015">
              <w:marLeft w:val="0"/>
              <w:marRight w:val="0"/>
              <w:marTop w:val="0"/>
              <w:marBottom w:val="0"/>
              <w:divBdr>
                <w:top w:val="none" w:sz="0" w:space="0" w:color="auto"/>
                <w:left w:val="none" w:sz="0" w:space="0" w:color="auto"/>
                <w:bottom w:val="none" w:sz="0" w:space="0" w:color="auto"/>
                <w:right w:val="none" w:sz="0" w:space="0" w:color="auto"/>
              </w:divBdr>
              <w:divsChild>
                <w:div w:id="258294855">
                  <w:marLeft w:val="-225"/>
                  <w:marRight w:val="-225"/>
                  <w:marTop w:val="0"/>
                  <w:marBottom w:val="0"/>
                  <w:divBdr>
                    <w:top w:val="none" w:sz="0" w:space="0" w:color="auto"/>
                    <w:left w:val="none" w:sz="0" w:space="0" w:color="auto"/>
                    <w:bottom w:val="none" w:sz="0" w:space="0" w:color="auto"/>
                    <w:right w:val="none" w:sz="0" w:space="0" w:color="auto"/>
                  </w:divBdr>
                  <w:divsChild>
                    <w:div w:id="14691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6690407">
      <w:bodyDiv w:val="1"/>
      <w:marLeft w:val="0"/>
      <w:marRight w:val="0"/>
      <w:marTop w:val="0"/>
      <w:marBottom w:val="0"/>
      <w:divBdr>
        <w:top w:val="none" w:sz="0" w:space="0" w:color="auto"/>
        <w:left w:val="none" w:sz="0" w:space="0" w:color="auto"/>
        <w:bottom w:val="none" w:sz="0" w:space="0" w:color="auto"/>
        <w:right w:val="none" w:sz="0" w:space="0" w:color="auto"/>
      </w:divBdr>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99700034">
      <w:bodyDiv w:val="1"/>
      <w:marLeft w:val="0"/>
      <w:marRight w:val="0"/>
      <w:marTop w:val="0"/>
      <w:marBottom w:val="0"/>
      <w:divBdr>
        <w:top w:val="none" w:sz="0" w:space="0" w:color="auto"/>
        <w:left w:val="none" w:sz="0" w:space="0" w:color="auto"/>
        <w:bottom w:val="none" w:sz="0" w:space="0" w:color="auto"/>
        <w:right w:val="none" w:sz="0" w:space="0" w:color="auto"/>
      </w:divBdr>
    </w:div>
    <w:div w:id="1702588649">
      <w:bodyDiv w:val="1"/>
      <w:marLeft w:val="0"/>
      <w:marRight w:val="0"/>
      <w:marTop w:val="0"/>
      <w:marBottom w:val="0"/>
      <w:divBdr>
        <w:top w:val="none" w:sz="0" w:space="0" w:color="auto"/>
        <w:left w:val="none" w:sz="0" w:space="0" w:color="auto"/>
        <w:bottom w:val="none" w:sz="0" w:space="0" w:color="auto"/>
        <w:right w:val="none" w:sz="0" w:space="0" w:color="auto"/>
      </w:divBdr>
      <w:divsChild>
        <w:div w:id="1189298637">
          <w:marLeft w:val="0"/>
          <w:marRight w:val="0"/>
          <w:marTop w:val="0"/>
          <w:marBottom w:val="0"/>
          <w:divBdr>
            <w:top w:val="none" w:sz="0" w:space="0" w:color="auto"/>
            <w:left w:val="none" w:sz="0" w:space="0" w:color="auto"/>
            <w:bottom w:val="none" w:sz="0" w:space="0" w:color="auto"/>
            <w:right w:val="none" w:sz="0" w:space="0" w:color="auto"/>
          </w:divBdr>
          <w:divsChild>
            <w:div w:id="512957961">
              <w:marLeft w:val="0"/>
              <w:marRight w:val="0"/>
              <w:marTop w:val="0"/>
              <w:marBottom w:val="0"/>
              <w:divBdr>
                <w:top w:val="none" w:sz="0" w:space="0" w:color="auto"/>
                <w:left w:val="none" w:sz="0" w:space="0" w:color="auto"/>
                <w:bottom w:val="none" w:sz="0" w:space="0" w:color="auto"/>
                <w:right w:val="none" w:sz="0" w:space="0" w:color="auto"/>
              </w:divBdr>
              <w:divsChild>
                <w:div w:id="1700231647">
                  <w:marLeft w:val="0"/>
                  <w:marRight w:val="0"/>
                  <w:marTop w:val="0"/>
                  <w:marBottom w:val="0"/>
                  <w:divBdr>
                    <w:top w:val="none" w:sz="0" w:space="0" w:color="auto"/>
                    <w:left w:val="none" w:sz="0" w:space="0" w:color="auto"/>
                    <w:bottom w:val="none" w:sz="0" w:space="0" w:color="auto"/>
                    <w:right w:val="none" w:sz="0" w:space="0" w:color="auto"/>
                  </w:divBdr>
                  <w:divsChild>
                    <w:div w:id="1036272791">
                      <w:marLeft w:val="0"/>
                      <w:marRight w:val="0"/>
                      <w:marTop w:val="0"/>
                      <w:marBottom w:val="0"/>
                      <w:divBdr>
                        <w:top w:val="none" w:sz="0" w:space="0" w:color="auto"/>
                        <w:left w:val="none" w:sz="0" w:space="0" w:color="auto"/>
                        <w:bottom w:val="none" w:sz="0" w:space="0" w:color="auto"/>
                        <w:right w:val="none" w:sz="0" w:space="0" w:color="auto"/>
                      </w:divBdr>
                      <w:divsChild>
                        <w:div w:id="1394235256">
                          <w:marLeft w:val="0"/>
                          <w:marRight w:val="0"/>
                          <w:marTop w:val="0"/>
                          <w:marBottom w:val="0"/>
                          <w:divBdr>
                            <w:top w:val="none" w:sz="0" w:space="0" w:color="auto"/>
                            <w:left w:val="none" w:sz="0" w:space="0" w:color="auto"/>
                            <w:bottom w:val="none" w:sz="0" w:space="0" w:color="auto"/>
                            <w:right w:val="none" w:sz="0" w:space="0" w:color="auto"/>
                          </w:divBdr>
                          <w:divsChild>
                            <w:div w:id="974526217">
                              <w:marLeft w:val="0"/>
                              <w:marRight w:val="0"/>
                              <w:marTop w:val="0"/>
                              <w:marBottom w:val="0"/>
                              <w:divBdr>
                                <w:top w:val="none" w:sz="0" w:space="0" w:color="auto"/>
                                <w:left w:val="none" w:sz="0" w:space="0" w:color="auto"/>
                                <w:bottom w:val="none" w:sz="0" w:space="0" w:color="auto"/>
                                <w:right w:val="none" w:sz="0" w:space="0" w:color="auto"/>
                              </w:divBdr>
                              <w:divsChild>
                                <w:div w:id="477263578">
                                  <w:marLeft w:val="0"/>
                                  <w:marRight w:val="0"/>
                                  <w:marTop w:val="0"/>
                                  <w:marBottom w:val="0"/>
                                  <w:divBdr>
                                    <w:top w:val="none" w:sz="0" w:space="0" w:color="auto"/>
                                    <w:left w:val="none" w:sz="0" w:space="0" w:color="auto"/>
                                    <w:bottom w:val="none" w:sz="0" w:space="0" w:color="auto"/>
                                    <w:right w:val="none" w:sz="0" w:space="0" w:color="auto"/>
                                  </w:divBdr>
                                  <w:divsChild>
                                    <w:div w:id="237642912">
                                      <w:marLeft w:val="0"/>
                                      <w:marRight w:val="0"/>
                                      <w:marTop w:val="0"/>
                                      <w:marBottom w:val="0"/>
                                      <w:divBdr>
                                        <w:top w:val="none" w:sz="0" w:space="0" w:color="auto"/>
                                        <w:left w:val="none" w:sz="0" w:space="0" w:color="auto"/>
                                        <w:bottom w:val="none" w:sz="0" w:space="0" w:color="auto"/>
                                        <w:right w:val="none" w:sz="0" w:space="0" w:color="auto"/>
                                      </w:divBdr>
                                      <w:divsChild>
                                        <w:div w:id="6064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7757842">
      <w:bodyDiv w:val="1"/>
      <w:marLeft w:val="0"/>
      <w:marRight w:val="0"/>
      <w:marTop w:val="0"/>
      <w:marBottom w:val="0"/>
      <w:divBdr>
        <w:top w:val="none" w:sz="0" w:space="0" w:color="auto"/>
        <w:left w:val="none" w:sz="0" w:space="0" w:color="auto"/>
        <w:bottom w:val="none" w:sz="0" w:space="0" w:color="auto"/>
        <w:right w:val="none" w:sz="0" w:space="0" w:color="auto"/>
      </w:divBdr>
    </w:div>
    <w:div w:id="1708867858">
      <w:bodyDiv w:val="1"/>
      <w:marLeft w:val="0"/>
      <w:marRight w:val="0"/>
      <w:marTop w:val="0"/>
      <w:marBottom w:val="0"/>
      <w:divBdr>
        <w:top w:val="none" w:sz="0" w:space="0" w:color="auto"/>
        <w:left w:val="none" w:sz="0" w:space="0" w:color="auto"/>
        <w:bottom w:val="none" w:sz="0" w:space="0" w:color="auto"/>
        <w:right w:val="none" w:sz="0" w:space="0" w:color="auto"/>
      </w:divBdr>
      <w:divsChild>
        <w:div w:id="1011759651">
          <w:marLeft w:val="0"/>
          <w:marRight w:val="0"/>
          <w:marTop w:val="0"/>
          <w:marBottom w:val="0"/>
          <w:divBdr>
            <w:top w:val="single" w:sz="2" w:space="0" w:color="AAAAAA"/>
            <w:left w:val="single" w:sz="6" w:space="8" w:color="AAAAAA"/>
            <w:bottom w:val="single" w:sz="2" w:space="0" w:color="AAAAAA"/>
            <w:right w:val="single" w:sz="6" w:space="8" w:color="AAAAAA"/>
          </w:divBdr>
          <w:divsChild>
            <w:div w:id="1782608385">
              <w:marLeft w:val="0"/>
              <w:marRight w:val="0"/>
              <w:marTop w:val="0"/>
              <w:marBottom w:val="0"/>
              <w:divBdr>
                <w:top w:val="none" w:sz="0" w:space="0" w:color="auto"/>
                <w:left w:val="none" w:sz="0" w:space="0" w:color="auto"/>
                <w:bottom w:val="none" w:sz="0" w:space="0" w:color="auto"/>
                <w:right w:val="none" w:sz="0" w:space="0" w:color="auto"/>
              </w:divBdr>
              <w:divsChild>
                <w:div w:id="1889100316">
                  <w:marLeft w:val="0"/>
                  <w:marRight w:val="0"/>
                  <w:marTop w:val="0"/>
                  <w:marBottom w:val="0"/>
                  <w:divBdr>
                    <w:top w:val="none" w:sz="0" w:space="0" w:color="auto"/>
                    <w:left w:val="none" w:sz="0" w:space="0" w:color="auto"/>
                    <w:bottom w:val="none" w:sz="0" w:space="0" w:color="auto"/>
                    <w:right w:val="none" w:sz="0" w:space="0" w:color="auto"/>
                  </w:divBdr>
                  <w:divsChild>
                    <w:div w:id="913273763">
                      <w:marLeft w:val="0"/>
                      <w:marRight w:val="2550"/>
                      <w:marTop w:val="0"/>
                      <w:marBottom w:val="48"/>
                      <w:divBdr>
                        <w:top w:val="none" w:sz="0" w:space="0" w:color="auto"/>
                        <w:left w:val="none" w:sz="0" w:space="0" w:color="auto"/>
                        <w:bottom w:val="none" w:sz="0" w:space="0" w:color="auto"/>
                        <w:right w:val="none" w:sz="0" w:space="0" w:color="auto"/>
                      </w:divBdr>
                      <w:divsChild>
                        <w:div w:id="2053728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9454349">
      <w:bodyDiv w:val="1"/>
      <w:marLeft w:val="0"/>
      <w:marRight w:val="0"/>
      <w:marTop w:val="0"/>
      <w:marBottom w:val="0"/>
      <w:divBdr>
        <w:top w:val="none" w:sz="0" w:space="0" w:color="auto"/>
        <w:left w:val="none" w:sz="0" w:space="0" w:color="auto"/>
        <w:bottom w:val="none" w:sz="0" w:space="0" w:color="auto"/>
        <w:right w:val="none" w:sz="0" w:space="0" w:color="auto"/>
      </w:divBdr>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7616">
      <w:bodyDiv w:val="1"/>
      <w:marLeft w:val="0"/>
      <w:marRight w:val="0"/>
      <w:marTop w:val="0"/>
      <w:marBottom w:val="0"/>
      <w:divBdr>
        <w:top w:val="none" w:sz="0" w:space="0" w:color="auto"/>
        <w:left w:val="none" w:sz="0" w:space="0" w:color="auto"/>
        <w:bottom w:val="none" w:sz="0" w:space="0" w:color="auto"/>
        <w:right w:val="none" w:sz="0" w:space="0" w:color="auto"/>
      </w:divBdr>
      <w:divsChild>
        <w:div w:id="1170564806">
          <w:marLeft w:val="0"/>
          <w:marRight w:val="0"/>
          <w:marTop w:val="0"/>
          <w:marBottom w:val="0"/>
          <w:divBdr>
            <w:top w:val="none" w:sz="0" w:space="0" w:color="auto"/>
            <w:left w:val="none" w:sz="0" w:space="0" w:color="auto"/>
            <w:bottom w:val="none" w:sz="0" w:space="0" w:color="auto"/>
            <w:right w:val="none" w:sz="0" w:space="0" w:color="auto"/>
          </w:divBdr>
          <w:divsChild>
            <w:div w:id="1799375649">
              <w:marLeft w:val="0"/>
              <w:marRight w:val="0"/>
              <w:marTop w:val="0"/>
              <w:marBottom w:val="0"/>
              <w:divBdr>
                <w:top w:val="none" w:sz="0" w:space="0" w:color="auto"/>
                <w:left w:val="none" w:sz="0" w:space="0" w:color="auto"/>
                <w:bottom w:val="none" w:sz="0" w:space="0" w:color="auto"/>
                <w:right w:val="none" w:sz="0" w:space="0" w:color="auto"/>
              </w:divBdr>
              <w:divsChild>
                <w:div w:id="1099830960">
                  <w:marLeft w:val="0"/>
                  <w:marRight w:val="0"/>
                  <w:marTop w:val="0"/>
                  <w:marBottom w:val="0"/>
                  <w:divBdr>
                    <w:top w:val="none" w:sz="0" w:space="0" w:color="auto"/>
                    <w:left w:val="none" w:sz="0" w:space="0" w:color="auto"/>
                    <w:bottom w:val="none" w:sz="0" w:space="0" w:color="auto"/>
                    <w:right w:val="none" w:sz="0" w:space="0" w:color="auto"/>
                  </w:divBdr>
                  <w:divsChild>
                    <w:div w:id="10609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460292">
      <w:bodyDiv w:val="1"/>
      <w:marLeft w:val="0"/>
      <w:marRight w:val="0"/>
      <w:marTop w:val="0"/>
      <w:marBottom w:val="0"/>
      <w:divBdr>
        <w:top w:val="none" w:sz="0" w:space="0" w:color="auto"/>
        <w:left w:val="none" w:sz="0" w:space="0" w:color="auto"/>
        <w:bottom w:val="none" w:sz="0" w:space="0" w:color="auto"/>
        <w:right w:val="none" w:sz="0" w:space="0" w:color="auto"/>
      </w:divBdr>
    </w:div>
    <w:div w:id="1713918800">
      <w:bodyDiv w:val="1"/>
      <w:marLeft w:val="0"/>
      <w:marRight w:val="0"/>
      <w:marTop w:val="0"/>
      <w:marBottom w:val="0"/>
      <w:divBdr>
        <w:top w:val="none" w:sz="0" w:space="0" w:color="auto"/>
        <w:left w:val="none" w:sz="0" w:space="0" w:color="auto"/>
        <w:bottom w:val="none" w:sz="0" w:space="0" w:color="auto"/>
        <w:right w:val="none" w:sz="0" w:space="0" w:color="auto"/>
      </w:divBdr>
    </w:div>
    <w:div w:id="1717005276">
      <w:bodyDiv w:val="1"/>
      <w:marLeft w:val="0"/>
      <w:marRight w:val="0"/>
      <w:marTop w:val="0"/>
      <w:marBottom w:val="0"/>
      <w:divBdr>
        <w:top w:val="none" w:sz="0" w:space="0" w:color="auto"/>
        <w:left w:val="none" w:sz="0" w:space="0" w:color="auto"/>
        <w:bottom w:val="none" w:sz="0" w:space="0" w:color="auto"/>
        <w:right w:val="none" w:sz="0" w:space="0" w:color="auto"/>
      </w:divBdr>
      <w:divsChild>
        <w:div w:id="1205367338">
          <w:marLeft w:val="0"/>
          <w:marRight w:val="0"/>
          <w:marTop w:val="0"/>
          <w:marBottom w:val="0"/>
          <w:divBdr>
            <w:top w:val="none" w:sz="0" w:space="0" w:color="auto"/>
            <w:left w:val="none" w:sz="0" w:space="0" w:color="auto"/>
            <w:bottom w:val="none" w:sz="0" w:space="0" w:color="auto"/>
            <w:right w:val="none" w:sz="0" w:space="0" w:color="auto"/>
          </w:divBdr>
        </w:div>
      </w:divsChild>
    </w:div>
    <w:div w:id="1718356222">
      <w:bodyDiv w:val="1"/>
      <w:marLeft w:val="0"/>
      <w:marRight w:val="0"/>
      <w:marTop w:val="0"/>
      <w:marBottom w:val="0"/>
      <w:divBdr>
        <w:top w:val="none" w:sz="0" w:space="0" w:color="auto"/>
        <w:left w:val="none" w:sz="0" w:space="0" w:color="auto"/>
        <w:bottom w:val="none" w:sz="0" w:space="0" w:color="auto"/>
        <w:right w:val="none" w:sz="0" w:space="0" w:color="auto"/>
      </w:divBdr>
    </w:div>
    <w:div w:id="1719084237">
      <w:bodyDiv w:val="1"/>
      <w:marLeft w:val="0"/>
      <w:marRight w:val="0"/>
      <w:marTop w:val="0"/>
      <w:marBottom w:val="0"/>
      <w:divBdr>
        <w:top w:val="none" w:sz="0" w:space="0" w:color="auto"/>
        <w:left w:val="none" w:sz="0" w:space="0" w:color="auto"/>
        <w:bottom w:val="none" w:sz="0" w:space="0" w:color="auto"/>
        <w:right w:val="none" w:sz="0" w:space="0" w:color="auto"/>
      </w:divBdr>
    </w:div>
    <w:div w:id="1720350902">
      <w:bodyDiv w:val="1"/>
      <w:marLeft w:val="0"/>
      <w:marRight w:val="0"/>
      <w:marTop w:val="0"/>
      <w:marBottom w:val="0"/>
      <w:divBdr>
        <w:top w:val="none" w:sz="0" w:space="0" w:color="auto"/>
        <w:left w:val="none" w:sz="0" w:space="0" w:color="auto"/>
        <w:bottom w:val="none" w:sz="0" w:space="0" w:color="auto"/>
        <w:right w:val="none" w:sz="0" w:space="0" w:color="auto"/>
      </w:divBdr>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2024342">
      <w:bodyDiv w:val="1"/>
      <w:marLeft w:val="0"/>
      <w:marRight w:val="0"/>
      <w:marTop w:val="0"/>
      <w:marBottom w:val="0"/>
      <w:divBdr>
        <w:top w:val="none" w:sz="0" w:space="0" w:color="auto"/>
        <w:left w:val="none" w:sz="0" w:space="0" w:color="auto"/>
        <w:bottom w:val="none" w:sz="0" w:space="0" w:color="auto"/>
        <w:right w:val="none" w:sz="0" w:space="0" w:color="auto"/>
      </w:divBdr>
      <w:divsChild>
        <w:div w:id="1825318336">
          <w:marLeft w:val="0"/>
          <w:marRight w:val="0"/>
          <w:marTop w:val="0"/>
          <w:marBottom w:val="0"/>
          <w:divBdr>
            <w:top w:val="none" w:sz="0" w:space="0" w:color="auto"/>
            <w:left w:val="none" w:sz="0" w:space="0" w:color="auto"/>
            <w:bottom w:val="none" w:sz="0" w:space="0" w:color="auto"/>
            <w:right w:val="none" w:sz="0" w:space="0" w:color="auto"/>
          </w:divBdr>
        </w:div>
      </w:divsChild>
    </w:div>
    <w:div w:id="1722096460">
      <w:bodyDiv w:val="1"/>
      <w:marLeft w:val="0"/>
      <w:marRight w:val="0"/>
      <w:marTop w:val="0"/>
      <w:marBottom w:val="0"/>
      <w:divBdr>
        <w:top w:val="none" w:sz="0" w:space="0" w:color="auto"/>
        <w:left w:val="none" w:sz="0" w:space="0" w:color="auto"/>
        <w:bottom w:val="none" w:sz="0" w:space="0" w:color="auto"/>
        <w:right w:val="none" w:sz="0" w:space="0" w:color="auto"/>
      </w:divBdr>
      <w:divsChild>
        <w:div w:id="1159881707">
          <w:marLeft w:val="0"/>
          <w:marRight w:val="0"/>
          <w:marTop w:val="0"/>
          <w:marBottom w:val="0"/>
          <w:divBdr>
            <w:top w:val="none" w:sz="0" w:space="0" w:color="auto"/>
            <w:left w:val="none" w:sz="0" w:space="0" w:color="auto"/>
            <w:bottom w:val="none" w:sz="0" w:space="0" w:color="auto"/>
            <w:right w:val="none" w:sz="0" w:space="0" w:color="auto"/>
          </w:divBdr>
          <w:divsChild>
            <w:div w:id="1886941210">
              <w:marLeft w:val="0"/>
              <w:marRight w:val="0"/>
              <w:marTop w:val="0"/>
              <w:marBottom w:val="0"/>
              <w:divBdr>
                <w:top w:val="none" w:sz="0" w:space="0" w:color="auto"/>
                <w:left w:val="none" w:sz="0" w:space="0" w:color="auto"/>
                <w:bottom w:val="none" w:sz="0" w:space="0" w:color="auto"/>
                <w:right w:val="none" w:sz="0" w:space="0" w:color="auto"/>
              </w:divBdr>
              <w:divsChild>
                <w:div w:id="1937202012">
                  <w:marLeft w:val="0"/>
                  <w:marRight w:val="0"/>
                  <w:marTop w:val="0"/>
                  <w:marBottom w:val="0"/>
                  <w:divBdr>
                    <w:top w:val="none" w:sz="0" w:space="0" w:color="auto"/>
                    <w:left w:val="none" w:sz="0" w:space="0" w:color="auto"/>
                    <w:bottom w:val="none" w:sz="0" w:space="0" w:color="auto"/>
                    <w:right w:val="none" w:sz="0" w:space="0" w:color="auto"/>
                  </w:divBdr>
                  <w:divsChild>
                    <w:div w:id="1186285312">
                      <w:marLeft w:val="0"/>
                      <w:marRight w:val="0"/>
                      <w:marTop w:val="0"/>
                      <w:marBottom w:val="0"/>
                      <w:divBdr>
                        <w:top w:val="none" w:sz="0" w:space="0" w:color="auto"/>
                        <w:left w:val="none" w:sz="0" w:space="0" w:color="auto"/>
                        <w:bottom w:val="none" w:sz="0" w:space="0" w:color="auto"/>
                        <w:right w:val="none" w:sz="0" w:space="0" w:color="auto"/>
                      </w:divBdr>
                      <w:divsChild>
                        <w:div w:id="777795733">
                          <w:marLeft w:val="0"/>
                          <w:marRight w:val="0"/>
                          <w:marTop w:val="0"/>
                          <w:marBottom w:val="0"/>
                          <w:divBdr>
                            <w:top w:val="none" w:sz="0" w:space="0" w:color="auto"/>
                            <w:left w:val="none" w:sz="0" w:space="0" w:color="auto"/>
                            <w:bottom w:val="none" w:sz="0" w:space="0" w:color="auto"/>
                            <w:right w:val="none" w:sz="0" w:space="0" w:color="auto"/>
                          </w:divBdr>
                          <w:divsChild>
                            <w:div w:id="1632246597">
                              <w:marLeft w:val="0"/>
                              <w:marRight w:val="0"/>
                              <w:marTop w:val="0"/>
                              <w:marBottom w:val="0"/>
                              <w:divBdr>
                                <w:top w:val="none" w:sz="0" w:space="0" w:color="auto"/>
                                <w:left w:val="none" w:sz="0" w:space="0" w:color="auto"/>
                                <w:bottom w:val="none" w:sz="0" w:space="0" w:color="auto"/>
                                <w:right w:val="none" w:sz="0" w:space="0" w:color="auto"/>
                              </w:divBdr>
                              <w:divsChild>
                                <w:div w:id="655962541">
                                  <w:marLeft w:val="0"/>
                                  <w:marRight w:val="0"/>
                                  <w:marTop w:val="0"/>
                                  <w:marBottom w:val="0"/>
                                  <w:divBdr>
                                    <w:top w:val="none" w:sz="0" w:space="0" w:color="auto"/>
                                    <w:left w:val="none" w:sz="0" w:space="0" w:color="auto"/>
                                    <w:bottom w:val="none" w:sz="0" w:space="0" w:color="auto"/>
                                    <w:right w:val="none" w:sz="0" w:space="0" w:color="auto"/>
                                  </w:divBdr>
                                  <w:divsChild>
                                    <w:div w:id="311830288">
                                      <w:marLeft w:val="0"/>
                                      <w:marRight w:val="0"/>
                                      <w:marTop w:val="0"/>
                                      <w:marBottom w:val="0"/>
                                      <w:divBdr>
                                        <w:top w:val="none" w:sz="0" w:space="0" w:color="auto"/>
                                        <w:left w:val="none" w:sz="0" w:space="0" w:color="auto"/>
                                        <w:bottom w:val="none" w:sz="0" w:space="0" w:color="auto"/>
                                        <w:right w:val="none" w:sz="0" w:space="0" w:color="auto"/>
                                      </w:divBdr>
                                      <w:divsChild>
                                        <w:div w:id="1492257496">
                                          <w:marLeft w:val="0"/>
                                          <w:marRight w:val="0"/>
                                          <w:marTop w:val="0"/>
                                          <w:marBottom w:val="0"/>
                                          <w:divBdr>
                                            <w:top w:val="none" w:sz="0" w:space="0" w:color="auto"/>
                                            <w:left w:val="none" w:sz="0" w:space="0" w:color="auto"/>
                                            <w:bottom w:val="none" w:sz="0" w:space="0" w:color="auto"/>
                                            <w:right w:val="none" w:sz="0" w:space="0" w:color="auto"/>
                                          </w:divBdr>
                                          <w:divsChild>
                                            <w:div w:id="1943562506">
                                              <w:marLeft w:val="0"/>
                                              <w:marRight w:val="0"/>
                                              <w:marTop w:val="0"/>
                                              <w:marBottom w:val="0"/>
                                              <w:divBdr>
                                                <w:top w:val="none" w:sz="0" w:space="0" w:color="auto"/>
                                                <w:left w:val="none" w:sz="0" w:space="0" w:color="auto"/>
                                                <w:bottom w:val="none" w:sz="0" w:space="0" w:color="auto"/>
                                                <w:right w:val="none" w:sz="0" w:space="0" w:color="auto"/>
                                              </w:divBdr>
                                              <w:divsChild>
                                                <w:div w:id="2033916319">
                                                  <w:marLeft w:val="0"/>
                                                  <w:marRight w:val="0"/>
                                                  <w:marTop w:val="0"/>
                                                  <w:marBottom w:val="0"/>
                                                  <w:divBdr>
                                                    <w:top w:val="none" w:sz="0" w:space="0" w:color="auto"/>
                                                    <w:left w:val="none" w:sz="0" w:space="0" w:color="auto"/>
                                                    <w:bottom w:val="none" w:sz="0" w:space="0" w:color="auto"/>
                                                    <w:right w:val="none" w:sz="0" w:space="0" w:color="auto"/>
                                                  </w:divBdr>
                                                  <w:divsChild>
                                                    <w:div w:id="1215894162">
                                                      <w:marLeft w:val="0"/>
                                                      <w:marRight w:val="0"/>
                                                      <w:marTop w:val="0"/>
                                                      <w:marBottom w:val="0"/>
                                                      <w:divBdr>
                                                        <w:top w:val="none" w:sz="0" w:space="0" w:color="auto"/>
                                                        <w:left w:val="none" w:sz="0" w:space="0" w:color="auto"/>
                                                        <w:bottom w:val="none" w:sz="0" w:space="0" w:color="auto"/>
                                                        <w:right w:val="none" w:sz="0" w:space="0" w:color="auto"/>
                                                      </w:divBdr>
                                                      <w:divsChild>
                                                        <w:div w:id="622156394">
                                                          <w:marLeft w:val="0"/>
                                                          <w:marRight w:val="0"/>
                                                          <w:marTop w:val="0"/>
                                                          <w:marBottom w:val="0"/>
                                                          <w:divBdr>
                                                            <w:top w:val="none" w:sz="0" w:space="0" w:color="auto"/>
                                                            <w:left w:val="none" w:sz="0" w:space="0" w:color="auto"/>
                                                            <w:bottom w:val="none" w:sz="0" w:space="0" w:color="auto"/>
                                                            <w:right w:val="none" w:sz="0" w:space="0" w:color="auto"/>
                                                          </w:divBdr>
                                                          <w:divsChild>
                                                            <w:div w:id="2142381117">
                                                              <w:marLeft w:val="0"/>
                                                              <w:marRight w:val="0"/>
                                                              <w:marTop w:val="0"/>
                                                              <w:marBottom w:val="0"/>
                                                              <w:divBdr>
                                                                <w:top w:val="none" w:sz="0" w:space="0" w:color="auto"/>
                                                                <w:left w:val="none" w:sz="0" w:space="0" w:color="auto"/>
                                                                <w:bottom w:val="none" w:sz="0" w:space="0" w:color="auto"/>
                                                                <w:right w:val="none" w:sz="0" w:space="0" w:color="auto"/>
                                                              </w:divBdr>
                                                            </w:div>
                                                            <w:div w:id="13775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4403630">
      <w:bodyDiv w:val="1"/>
      <w:marLeft w:val="0"/>
      <w:marRight w:val="0"/>
      <w:marTop w:val="0"/>
      <w:marBottom w:val="0"/>
      <w:divBdr>
        <w:top w:val="none" w:sz="0" w:space="0" w:color="auto"/>
        <w:left w:val="none" w:sz="0" w:space="0" w:color="auto"/>
        <w:bottom w:val="none" w:sz="0" w:space="0" w:color="auto"/>
        <w:right w:val="none" w:sz="0" w:space="0" w:color="auto"/>
      </w:divBdr>
      <w:divsChild>
        <w:div w:id="1949195627">
          <w:marLeft w:val="0"/>
          <w:marRight w:val="0"/>
          <w:marTop w:val="0"/>
          <w:marBottom w:val="0"/>
          <w:divBdr>
            <w:top w:val="none" w:sz="0" w:space="0" w:color="auto"/>
            <w:left w:val="none" w:sz="0" w:space="0" w:color="auto"/>
            <w:bottom w:val="none" w:sz="0" w:space="0" w:color="auto"/>
            <w:right w:val="none" w:sz="0" w:space="0" w:color="auto"/>
          </w:divBdr>
          <w:divsChild>
            <w:div w:id="5772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037965">
      <w:bodyDiv w:val="1"/>
      <w:marLeft w:val="0"/>
      <w:marRight w:val="0"/>
      <w:marTop w:val="0"/>
      <w:marBottom w:val="0"/>
      <w:divBdr>
        <w:top w:val="none" w:sz="0" w:space="0" w:color="auto"/>
        <w:left w:val="none" w:sz="0" w:space="0" w:color="auto"/>
        <w:bottom w:val="none" w:sz="0" w:space="0" w:color="auto"/>
        <w:right w:val="none" w:sz="0" w:space="0" w:color="auto"/>
      </w:divBdr>
      <w:divsChild>
        <w:div w:id="1156729154">
          <w:marLeft w:val="0"/>
          <w:marRight w:val="0"/>
          <w:marTop w:val="0"/>
          <w:marBottom w:val="0"/>
          <w:divBdr>
            <w:top w:val="none" w:sz="0" w:space="0" w:color="auto"/>
            <w:left w:val="none" w:sz="0" w:space="0" w:color="auto"/>
            <w:bottom w:val="none" w:sz="0" w:space="0" w:color="auto"/>
            <w:right w:val="none" w:sz="0" w:space="0" w:color="auto"/>
          </w:divBdr>
        </w:div>
        <w:div w:id="480387949">
          <w:marLeft w:val="0"/>
          <w:marRight w:val="0"/>
          <w:marTop w:val="0"/>
          <w:marBottom w:val="150"/>
          <w:divBdr>
            <w:top w:val="none" w:sz="0" w:space="0" w:color="auto"/>
            <w:left w:val="none" w:sz="0" w:space="0" w:color="auto"/>
            <w:bottom w:val="none" w:sz="0" w:space="0" w:color="auto"/>
            <w:right w:val="none" w:sz="0" w:space="0" w:color="auto"/>
          </w:divBdr>
          <w:divsChild>
            <w:div w:id="1031029191">
              <w:marLeft w:val="0"/>
              <w:marRight w:val="0"/>
              <w:marTop w:val="0"/>
              <w:marBottom w:val="0"/>
              <w:divBdr>
                <w:top w:val="none" w:sz="0" w:space="0" w:color="auto"/>
                <w:left w:val="none" w:sz="0" w:space="0" w:color="auto"/>
                <w:bottom w:val="none" w:sz="0" w:space="0" w:color="auto"/>
                <w:right w:val="none" w:sz="0" w:space="0" w:color="auto"/>
              </w:divBdr>
              <w:divsChild>
                <w:div w:id="2105568759">
                  <w:marLeft w:val="0"/>
                  <w:marRight w:val="225"/>
                  <w:marTop w:val="0"/>
                  <w:marBottom w:val="0"/>
                  <w:divBdr>
                    <w:top w:val="none" w:sz="0" w:space="0" w:color="auto"/>
                    <w:left w:val="none" w:sz="0" w:space="0" w:color="auto"/>
                    <w:bottom w:val="none" w:sz="0" w:space="0" w:color="auto"/>
                    <w:right w:val="none" w:sz="0" w:space="0" w:color="auto"/>
                  </w:divBdr>
                  <w:divsChild>
                    <w:div w:id="3025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91709">
          <w:marLeft w:val="0"/>
          <w:marRight w:val="0"/>
          <w:marTop w:val="0"/>
          <w:marBottom w:val="150"/>
          <w:divBdr>
            <w:top w:val="none" w:sz="0" w:space="0" w:color="auto"/>
            <w:left w:val="none" w:sz="0" w:space="0" w:color="auto"/>
            <w:bottom w:val="none" w:sz="0" w:space="0" w:color="auto"/>
            <w:right w:val="none" w:sz="0" w:space="0" w:color="auto"/>
          </w:divBdr>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120542">
      <w:bodyDiv w:val="1"/>
      <w:marLeft w:val="0"/>
      <w:marRight w:val="0"/>
      <w:marTop w:val="0"/>
      <w:marBottom w:val="0"/>
      <w:divBdr>
        <w:top w:val="none" w:sz="0" w:space="0" w:color="auto"/>
        <w:left w:val="none" w:sz="0" w:space="0" w:color="auto"/>
        <w:bottom w:val="none" w:sz="0" w:space="0" w:color="auto"/>
        <w:right w:val="none" w:sz="0" w:space="0" w:color="auto"/>
      </w:divBdr>
      <w:divsChild>
        <w:div w:id="1103692272">
          <w:marLeft w:val="0"/>
          <w:marRight w:val="0"/>
          <w:marTop w:val="0"/>
          <w:marBottom w:val="0"/>
          <w:divBdr>
            <w:top w:val="none" w:sz="0" w:space="0" w:color="auto"/>
            <w:left w:val="none" w:sz="0" w:space="0" w:color="auto"/>
            <w:bottom w:val="none" w:sz="0" w:space="0" w:color="auto"/>
            <w:right w:val="none" w:sz="0" w:space="0" w:color="auto"/>
          </w:divBdr>
          <w:divsChild>
            <w:div w:id="334962712">
              <w:marLeft w:val="0"/>
              <w:marRight w:val="0"/>
              <w:marTop w:val="0"/>
              <w:marBottom w:val="0"/>
              <w:divBdr>
                <w:top w:val="none" w:sz="0" w:space="0" w:color="auto"/>
                <w:left w:val="none" w:sz="0" w:space="0" w:color="auto"/>
                <w:bottom w:val="none" w:sz="0" w:space="0" w:color="auto"/>
                <w:right w:val="none" w:sz="0" w:space="0" w:color="auto"/>
              </w:divBdr>
              <w:divsChild>
                <w:div w:id="761953689">
                  <w:marLeft w:val="-375"/>
                  <w:marRight w:val="0"/>
                  <w:marTop w:val="0"/>
                  <w:marBottom w:val="0"/>
                  <w:divBdr>
                    <w:top w:val="none" w:sz="0" w:space="0" w:color="auto"/>
                    <w:left w:val="none" w:sz="0" w:space="0" w:color="auto"/>
                    <w:bottom w:val="none" w:sz="0" w:space="0" w:color="auto"/>
                    <w:right w:val="none" w:sz="0" w:space="0" w:color="auto"/>
                  </w:divBdr>
                  <w:divsChild>
                    <w:div w:id="2083717938">
                      <w:marLeft w:val="0"/>
                      <w:marRight w:val="0"/>
                      <w:marTop w:val="0"/>
                      <w:marBottom w:val="0"/>
                      <w:divBdr>
                        <w:top w:val="none" w:sz="0" w:space="0" w:color="auto"/>
                        <w:left w:val="none" w:sz="0" w:space="0" w:color="auto"/>
                        <w:bottom w:val="none" w:sz="0" w:space="0" w:color="auto"/>
                        <w:right w:val="none" w:sz="0" w:space="0" w:color="auto"/>
                      </w:divBdr>
                      <w:divsChild>
                        <w:div w:id="1329285385">
                          <w:marLeft w:val="0"/>
                          <w:marRight w:val="0"/>
                          <w:marTop w:val="0"/>
                          <w:marBottom w:val="0"/>
                          <w:divBdr>
                            <w:top w:val="none" w:sz="0" w:space="0" w:color="auto"/>
                            <w:left w:val="none" w:sz="0" w:space="0" w:color="auto"/>
                            <w:bottom w:val="none" w:sz="0" w:space="0" w:color="auto"/>
                            <w:right w:val="none" w:sz="0" w:space="0" w:color="auto"/>
                          </w:divBdr>
                          <w:divsChild>
                            <w:div w:id="1140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464629">
      <w:bodyDiv w:val="1"/>
      <w:marLeft w:val="0"/>
      <w:marRight w:val="0"/>
      <w:marTop w:val="0"/>
      <w:marBottom w:val="0"/>
      <w:divBdr>
        <w:top w:val="none" w:sz="0" w:space="0" w:color="auto"/>
        <w:left w:val="none" w:sz="0" w:space="0" w:color="auto"/>
        <w:bottom w:val="none" w:sz="0" w:space="0" w:color="auto"/>
        <w:right w:val="none" w:sz="0" w:space="0" w:color="auto"/>
      </w:divBdr>
      <w:divsChild>
        <w:div w:id="1515337638">
          <w:marLeft w:val="0"/>
          <w:marRight w:val="0"/>
          <w:marTop w:val="0"/>
          <w:marBottom w:val="0"/>
          <w:divBdr>
            <w:top w:val="none" w:sz="0" w:space="0" w:color="auto"/>
            <w:left w:val="none" w:sz="0" w:space="0" w:color="auto"/>
            <w:bottom w:val="none" w:sz="0" w:space="0" w:color="auto"/>
            <w:right w:val="none" w:sz="0" w:space="0" w:color="auto"/>
          </w:divBdr>
          <w:divsChild>
            <w:div w:id="1465543943">
              <w:marLeft w:val="0"/>
              <w:marRight w:val="0"/>
              <w:marTop w:val="0"/>
              <w:marBottom w:val="0"/>
              <w:divBdr>
                <w:top w:val="none" w:sz="0" w:space="0" w:color="auto"/>
                <w:left w:val="none" w:sz="0" w:space="0" w:color="auto"/>
                <w:bottom w:val="none" w:sz="0" w:space="0" w:color="auto"/>
                <w:right w:val="none" w:sz="0" w:space="0" w:color="auto"/>
              </w:divBdr>
              <w:divsChild>
                <w:div w:id="1475291251">
                  <w:marLeft w:val="0"/>
                  <w:marRight w:val="0"/>
                  <w:marTop w:val="0"/>
                  <w:marBottom w:val="0"/>
                  <w:divBdr>
                    <w:top w:val="none" w:sz="0" w:space="0" w:color="auto"/>
                    <w:left w:val="none" w:sz="0" w:space="0" w:color="auto"/>
                    <w:bottom w:val="none" w:sz="0" w:space="0" w:color="auto"/>
                    <w:right w:val="none" w:sz="0" w:space="0" w:color="auto"/>
                  </w:divBdr>
                  <w:divsChild>
                    <w:div w:id="1467162502">
                      <w:marLeft w:val="0"/>
                      <w:marRight w:val="0"/>
                      <w:marTop w:val="0"/>
                      <w:marBottom w:val="0"/>
                      <w:divBdr>
                        <w:top w:val="none" w:sz="0" w:space="0" w:color="auto"/>
                        <w:left w:val="none" w:sz="0" w:space="0" w:color="auto"/>
                        <w:bottom w:val="none" w:sz="0" w:space="0" w:color="auto"/>
                        <w:right w:val="none" w:sz="0" w:space="0" w:color="auto"/>
                      </w:divBdr>
                      <w:divsChild>
                        <w:div w:id="1278291663">
                          <w:marLeft w:val="0"/>
                          <w:marRight w:val="0"/>
                          <w:marTop w:val="0"/>
                          <w:marBottom w:val="0"/>
                          <w:divBdr>
                            <w:top w:val="none" w:sz="0" w:space="0" w:color="auto"/>
                            <w:left w:val="none" w:sz="0" w:space="0" w:color="auto"/>
                            <w:bottom w:val="none" w:sz="0" w:space="0" w:color="auto"/>
                            <w:right w:val="none" w:sz="0" w:space="0" w:color="auto"/>
                          </w:divBdr>
                          <w:divsChild>
                            <w:div w:id="1188255368">
                              <w:marLeft w:val="0"/>
                              <w:marRight w:val="0"/>
                              <w:marTop w:val="0"/>
                              <w:marBottom w:val="0"/>
                              <w:divBdr>
                                <w:top w:val="none" w:sz="0" w:space="0" w:color="auto"/>
                                <w:left w:val="none" w:sz="0" w:space="0" w:color="auto"/>
                                <w:bottom w:val="none" w:sz="0" w:space="0" w:color="auto"/>
                                <w:right w:val="none" w:sz="0" w:space="0" w:color="auto"/>
                              </w:divBdr>
                              <w:divsChild>
                                <w:div w:id="803887893">
                                  <w:marLeft w:val="0"/>
                                  <w:marRight w:val="0"/>
                                  <w:marTop w:val="0"/>
                                  <w:marBottom w:val="0"/>
                                  <w:divBdr>
                                    <w:top w:val="none" w:sz="0" w:space="0" w:color="auto"/>
                                    <w:left w:val="none" w:sz="0" w:space="0" w:color="auto"/>
                                    <w:bottom w:val="none" w:sz="0" w:space="0" w:color="auto"/>
                                    <w:right w:val="none" w:sz="0" w:space="0" w:color="auto"/>
                                  </w:divBdr>
                                  <w:divsChild>
                                    <w:div w:id="1716389913">
                                      <w:marLeft w:val="0"/>
                                      <w:marRight w:val="0"/>
                                      <w:marTop w:val="0"/>
                                      <w:marBottom w:val="0"/>
                                      <w:divBdr>
                                        <w:top w:val="none" w:sz="0" w:space="0" w:color="auto"/>
                                        <w:left w:val="none" w:sz="0" w:space="0" w:color="auto"/>
                                        <w:bottom w:val="none" w:sz="0" w:space="0" w:color="auto"/>
                                        <w:right w:val="none" w:sz="0" w:space="0" w:color="auto"/>
                                      </w:divBdr>
                                      <w:divsChild>
                                        <w:div w:id="1993632697">
                                          <w:marLeft w:val="0"/>
                                          <w:marRight w:val="0"/>
                                          <w:marTop w:val="0"/>
                                          <w:marBottom w:val="0"/>
                                          <w:divBdr>
                                            <w:top w:val="none" w:sz="0" w:space="0" w:color="auto"/>
                                            <w:left w:val="none" w:sz="0" w:space="0" w:color="auto"/>
                                            <w:bottom w:val="none" w:sz="0" w:space="0" w:color="auto"/>
                                            <w:right w:val="none" w:sz="0" w:space="0" w:color="auto"/>
                                          </w:divBdr>
                                        </w:div>
                                        <w:div w:id="79255984">
                                          <w:marLeft w:val="0"/>
                                          <w:marRight w:val="0"/>
                                          <w:marTop w:val="0"/>
                                          <w:marBottom w:val="0"/>
                                          <w:divBdr>
                                            <w:top w:val="none" w:sz="0" w:space="0" w:color="auto"/>
                                            <w:left w:val="none" w:sz="0" w:space="0" w:color="auto"/>
                                            <w:bottom w:val="none" w:sz="0" w:space="0" w:color="auto"/>
                                            <w:right w:val="none" w:sz="0" w:space="0" w:color="auto"/>
                                          </w:divBdr>
                                          <w:divsChild>
                                            <w:div w:id="1689912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733619">
      <w:bodyDiv w:val="1"/>
      <w:marLeft w:val="0"/>
      <w:marRight w:val="0"/>
      <w:marTop w:val="0"/>
      <w:marBottom w:val="0"/>
      <w:divBdr>
        <w:top w:val="none" w:sz="0" w:space="0" w:color="auto"/>
        <w:left w:val="none" w:sz="0" w:space="0" w:color="auto"/>
        <w:bottom w:val="none" w:sz="0" w:space="0" w:color="auto"/>
        <w:right w:val="none" w:sz="0" w:space="0" w:color="auto"/>
      </w:divBdr>
    </w:div>
    <w:div w:id="1732920913">
      <w:bodyDiv w:val="1"/>
      <w:marLeft w:val="0"/>
      <w:marRight w:val="0"/>
      <w:marTop w:val="0"/>
      <w:marBottom w:val="0"/>
      <w:divBdr>
        <w:top w:val="none" w:sz="0" w:space="0" w:color="auto"/>
        <w:left w:val="none" w:sz="0" w:space="0" w:color="auto"/>
        <w:bottom w:val="none" w:sz="0" w:space="0" w:color="auto"/>
        <w:right w:val="none" w:sz="0" w:space="0" w:color="auto"/>
      </w:divBdr>
      <w:divsChild>
        <w:div w:id="436289660">
          <w:marLeft w:val="0"/>
          <w:marRight w:val="0"/>
          <w:marTop w:val="0"/>
          <w:marBottom w:val="0"/>
          <w:divBdr>
            <w:top w:val="none" w:sz="0" w:space="0" w:color="auto"/>
            <w:left w:val="none" w:sz="0" w:space="0" w:color="auto"/>
            <w:bottom w:val="none" w:sz="0" w:space="0" w:color="auto"/>
            <w:right w:val="none" w:sz="0" w:space="0" w:color="auto"/>
          </w:divBdr>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9473056">
      <w:bodyDiv w:val="1"/>
      <w:marLeft w:val="0"/>
      <w:marRight w:val="0"/>
      <w:marTop w:val="0"/>
      <w:marBottom w:val="0"/>
      <w:divBdr>
        <w:top w:val="none" w:sz="0" w:space="0" w:color="auto"/>
        <w:left w:val="none" w:sz="0" w:space="0" w:color="auto"/>
        <w:bottom w:val="none" w:sz="0" w:space="0" w:color="auto"/>
        <w:right w:val="none" w:sz="0" w:space="0" w:color="auto"/>
      </w:divBdr>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3988980">
      <w:bodyDiv w:val="1"/>
      <w:marLeft w:val="0"/>
      <w:marRight w:val="0"/>
      <w:marTop w:val="0"/>
      <w:marBottom w:val="0"/>
      <w:divBdr>
        <w:top w:val="none" w:sz="0" w:space="0" w:color="auto"/>
        <w:left w:val="none" w:sz="0" w:space="0" w:color="auto"/>
        <w:bottom w:val="none" w:sz="0" w:space="0" w:color="auto"/>
        <w:right w:val="none" w:sz="0" w:space="0" w:color="auto"/>
      </w:divBdr>
      <w:divsChild>
        <w:div w:id="562646841">
          <w:marLeft w:val="0"/>
          <w:marRight w:val="0"/>
          <w:marTop w:val="0"/>
          <w:marBottom w:val="0"/>
          <w:divBdr>
            <w:top w:val="none" w:sz="0" w:space="0" w:color="auto"/>
            <w:left w:val="none" w:sz="0" w:space="0" w:color="auto"/>
            <w:bottom w:val="none" w:sz="0" w:space="0" w:color="auto"/>
            <w:right w:val="none" w:sz="0" w:space="0" w:color="auto"/>
          </w:divBdr>
          <w:divsChild>
            <w:div w:id="1036470661">
              <w:marLeft w:val="0"/>
              <w:marRight w:val="0"/>
              <w:marTop w:val="0"/>
              <w:marBottom w:val="0"/>
              <w:divBdr>
                <w:top w:val="none" w:sz="0" w:space="0" w:color="auto"/>
                <w:left w:val="none" w:sz="0" w:space="0" w:color="auto"/>
                <w:bottom w:val="none" w:sz="0" w:space="0" w:color="auto"/>
                <w:right w:val="none" w:sz="0" w:space="0" w:color="auto"/>
              </w:divBdr>
              <w:divsChild>
                <w:div w:id="1223982774">
                  <w:marLeft w:val="0"/>
                  <w:marRight w:val="0"/>
                  <w:marTop w:val="0"/>
                  <w:marBottom w:val="0"/>
                  <w:divBdr>
                    <w:top w:val="none" w:sz="0" w:space="0" w:color="auto"/>
                    <w:left w:val="none" w:sz="0" w:space="0" w:color="auto"/>
                    <w:bottom w:val="none" w:sz="0" w:space="0" w:color="auto"/>
                    <w:right w:val="none" w:sz="0" w:space="0" w:color="auto"/>
                  </w:divBdr>
                  <w:divsChild>
                    <w:div w:id="538586894">
                      <w:marLeft w:val="0"/>
                      <w:marRight w:val="0"/>
                      <w:marTop w:val="0"/>
                      <w:marBottom w:val="0"/>
                      <w:divBdr>
                        <w:top w:val="none" w:sz="0" w:space="0" w:color="auto"/>
                        <w:left w:val="none" w:sz="0" w:space="0" w:color="auto"/>
                        <w:bottom w:val="none" w:sz="0" w:space="0" w:color="auto"/>
                        <w:right w:val="none" w:sz="0" w:space="0" w:color="auto"/>
                      </w:divBdr>
                      <w:divsChild>
                        <w:div w:id="242567337">
                          <w:marLeft w:val="0"/>
                          <w:marRight w:val="0"/>
                          <w:marTop w:val="0"/>
                          <w:marBottom w:val="0"/>
                          <w:divBdr>
                            <w:top w:val="none" w:sz="0" w:space="0" w:color="auto"/>
                            <w:left w:val="none" w:sz="0" w:space="0" w:color="auto"/>
                            <w:bottom w:val="none" w:sz="0" w:space="0" w:color="auto"/>
                            <w:right w:val="none" w:sz="0" w:space="0" w:color="auto"/>
                          </w:divBdr>
                          <w:divsChild>
                            <w:div w:id="12536347">
                              <w:marLeft w:val="0"/>
                              <w:marRight w:val="0"/>
                              <w:marTop w:val="0"/>
                              <w:marBottom w:val="0"/>
                              <w:divBdr>
                                <w:top w:val="none" w:sz="0" w:space="0" w:color="auto"/>
                                <w:left w:val="none" w:sz="0" w:space="0" w:color="auto"/>
                                <w:bottom w:val="none" w:sz="0" w:space="0" w:color="auto"/>
                                <w:right w:val="none" w:sz="0" w:space="0" w:color="auto"/>
                              </w:divBdr>
                              <w:divsChild>
                                <w:div w:id="1076786608">
                                  <w:marLeft w:val="0"/>
                                  <w:marRight w:val="0"/>
                                  <w:marTop w:val="0"/>
                                  <w:marBottom w:val="0"/>
                                  <w:divBdr>
                                    <w:top w:val="none" w:sz="0" w:space="0" w:color="auto"/>
                                    <w:left w:val="none" w:sz="0" w:space="0" w:color="auto"/>
                                    <w:bottom w:val="none" w:sz="0" w:space="0" w:color="auto"/>
                                    <w:right w:val="none" w:sz="0" w:space="0" w:color="auto"/>
                                  </w:divBdr>
                                  <w:divsChild>
                                    <w:div w:id="1795563654">
                                      <w:marLeft w:val="0"/>
                                      <w:marRight w:val="0"/>
                                      <w:marTop w:val="0"/>
                                      <w:marBottom w:val="0"/>
                                      <w:divBdr>
                                        <w:top w:val="none" w:sz="0" w:space="0" w:color="auto"/>
                                        <w:left w:val="none" w:sz="0" w:space="0" w:color="auto"/>
                                        <w:bottom w:val="none" w:sz="0" w:space="0" w:color="auto"/>
                                        <w:right w:val="none" w:sz="0" w:space="0" w:color="auto"/>
                                      </w:divBdr>
                                      <w:divsChild>
                                        <w:div w:id="365983124">
                                          <w:marLeft w:val="0"/>
                                          <w:marRight w:val="0"/>
                                          <w:marTop w:val="0"/>
                                          <w:marBottom w:val="0"/>
                                          <w:divBdr>
                                            <w:top w:val="none" w:sz="0" w:space="0" w:color="auto"/>
                                            <w:left w:val="none" w:sz="0" w:space="0" w:color="auto"/>
                                            <w:bottom w:val="none" w:sz="0" w:space="0" w:color="auto"/>
                                            <w:right w:val="none" w:sz="0" w:space="0" w:color="auto"/>
                                          </w:divBdr>
                                        </w:div>
                                        <w:div w:id="58329082">
                                          <w:marLeft w:val="0"/>
                                          <w:marRight w:val="0"/>
                                          <w:marTop w:val="0"/>
                                          <w:marBottom w:val="0"/>
                                          <w:divBdr>
                                            <w:top w:val="none" w:sz="0" w:space="0" w:color="auto"/>
                                            <w:left w:val="none" w:sz="0" w:space="0" w:color="auto"/>
                                            <w:bottom w:val="none" w:sz="0" w:space="0" w:color="auto"/>
                                            <w:right w:val="none" w:sz="0" w:space="0" w:color="auto"/>
                                          </w:divBdr>
                                          <w:divsChild>
                                            <w:div w:id="1644582973">
                                              <w:marLeft w:val="0"/>
                                              <w:marRight w:val="0"/>
                                              <w:marTop w:val="0"/>
                                              <w:marBottom w:val="0"/>
                                              <w:divBdr>
                                                <w:top w:val="none" w:sz="0" w:space="0" w:color="auto"/>
                                                <w:left w:val="none" w:sz="0" w:space="0" w:color="auto"/>
                                                <w:bottom w:val="none" w:sz="0" w:space="0" w:color="auto"/>
                                                <w:right w:val="none" w:sz="0" w:space="0" w:color="auto"/>
                                              </w:divBdr>
                                            </w:div>
                                            <w:div w:id="926694107">
                                              <w:marLeft w:val="0"/>
                                              <w:marRight w:val="0"/>
                                              <w:marTop w:val="0"/>
                                              <w:marBottom w:val="0"/>
                                              <w:divBdr>
                                                <w:top w:val="none" w:sz="0" w:space="0" w:color="auto"/>
                                                <w:left w:val="none" w:sz="0" w:space="0" w:color="auto"/>
                                                <w:bottom w:val="none" w:sz="0" w:space="0" w:color="auto"/>
                                                <w:right w:val="none" w:sz="0" w:space="0" w:color="auto"/>
                                              </w:divBdr>
                                            </w:div>
                                          </w:divsChild>
                                        </w:div>
                                        <w:div w:id="346372419">
                                          <w:marLeft w:val="0"/>
                                          <w:marRight w:val="0"/>
                                          <w:marTop w:val="0"/>
                                          <w:marBottom w:val="0"/>
                                          <w:divBdr>
                                            <w:top w:val="none" w:sz="0" w:space="0" w:color="auto"/>
                                            <w:left w:val="none" w:sz="0" w:space="0" w:color="auto"/>
                                            <w:bottom w:val="none" w:sz="0" w:space="0" w:color="auto"/>
                                            <w:right w:val="none" w:sz="0" w:space="0" w:color="auto"/>
                                          </w:divBdr>
                                        </w:div>
                                        <w:div w:id="1474371347">
                                          <w:marLeft w:val="0"/>
                                          <w:marRight w:val="0"/>
                                          <w:marTop w:val="0"/>
                                          <w:marBottom w:val="0"/>
                                          <w:divBdr>
                                            <w:top w:val="none" w:sz="0" w:space="0" w:color="auto"/>
                                            <w:left w:val="none" w:sz="0" w:space="0" w:color="auto"/>
                                            <w:bottom w:val="none" w:sz="0" w:space="0" w:color="auto"/>
                                            <w:right w:val="none" w:sz="0" w:space="0" w:color="auto"/>
                                          </w:divBdr>
                                        </w:div>
                                        <w:div w:id="1158350307">
                                          <w:marLeft w:val="0"/>
                                          <w:marRight w:val="0"/>
                                          <w:marTop w:val="0"/>
                                          <w:marBottom w:val="0"/>
                                          <w:divBdr>
                                            <w:top w:val="none" w:sz="0" w:space="0" w:color="auto"/>
                                            <w:left w:val="none" w:sz="0" w:space="0" w:color="auto"/>
                                            <w:bottom w:val="none" w:sz="0" w:space="0" w:color="auto"/>
                                            <w:right w:val="none" w:sz="0" w:space="0" w:color="auto"/>
                                          </w:divBdr>
                                          <w:divsChild>
                                            <w:div w:id="6541879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377298">
      <w:bodyDiv w:val="1"/>
      <w:marLeft w:val="0"/>
      <w:marRight w:val="0"/>
      <w:marTop w:val="0"/>
      <w:marBottom w:val="0"/>
      <w:divBdr>
        <w:top w:val="none" w:sz="0" w:space="0" w:color="auto"/>
        <w:left w:val="none" w:sz="0" w:space="0" w:color="auto"/>
        <w:bottom w:val="none" w:sz="0" w:space="0" w:color="auto"/>
        <w:right w:val="none" w:sz="0" w:space="0" w:color="auto"/>
      </w:divBdr>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5183725">
      <w:bodyDiv w:val="1"/>
      <w:marLeft w:val="0"/>
      <w:marRight w:val="0"/>
      <w:marTop w:val="0"/>
      <w:marBottom w:val="0"/>
      <w:divBdr>
        <w:top w:val="none" w:sz="0" w:space="0" w:color="auto"/>
        <w:left w:val="none" w:sz="0" w:space="0" w:color="auto"/>
        <w:bottom w:val="none" w:sz="0" w:space="0" w:color="auto"/>
        <w:right w:val="none" w:sz="0" w:space="0" w:color="auto"/>
      </w:divBdr>
    </w:div>
    <w:div w:id="1745954088">
      <w:bodyDiv w:val="1"/>
      <w:marLeft w:val="0"/>
      <w:marRight w:val="0"/>
      <w:marTop w:val="0"/>
      <w:marBottom w:val="0"/>
      <w:divBdr>
        <w:top w:val="none" w:sz="0" w:space="0" w:color="auto"/>
        <w:left w:val="none" w:sz="0" w:space="0" w:color="auto"/>
        <w:bottom w:val="none" w:sz="0" w:space="0" w:color="auto"/>
        <w:right w:val="none" w:sz="0" w:space="0" w:color="auto"/>
      </w:divBdr>
      <w:divsChild>
        <w:div w:id="299311623">
          <w:marLeft w:val="0"/>
          <w:marRight w:val="0"/>
          <w:marTop w:val="150"/>
          <w:marBottom w:val="0"/>
          <w:divBdr>
            <w:top w:val="none" w:sz="0" w:space="0" w:color="auto"/>
            <w:left w:val="none" w:sz="0" w:space="0" w:color="auto"/>
            <w:bottom w:val="none" w:sz="0" w:space="0" w:color="auto"/>
            <w:right w:val="none" w:sz="0" w:space="0" w:color="auto"/>
          </w:divBdr>
          <w:divsChild>
            <w:div w:id="628247094">
              <w:marLeft w:val="0"/>
              <w:marRight w:val="0"/>
              <w:marTop w:val="0"/>
              <w:marBottom w:val="0"/>
              <w:divBdr>
                <w:top w:val="none" w:sz="0" w:space="0" w:color="auto"/>
                <w:left w:val="none" w:sz="0" w:space="0" w:color="auto"/>
                <w:bottom w:val="none" w:sz="0" w:space="0" w:color="auto"/>
                <w:right w:val="none" w:sz="0" w:space="0" w:color="auto"/>
              </w:divBdr>
              <w:divsChild>
                <w:div w:id="576552019">
                  <w:marLeft w:val="0"/>
                  <w:marRight w:val="0"/>
                  <w:marTop w:val="0"/>
                  <w:marBottom w:val="0"/>
                  <w:divBdr>
                    <w:top w:val="none" w:sz="0" w:space="0" w:color="auto"/>
                    <w:left w:val="none" w:sz="0" w:space="0" w:color="auto"/>
                    <w:bottom w:val="none" w:sz="0" w:space="0" w:color="auto"/>
                    <w:right w:val="none" w:sz="0" w:space="0" w:color="auto"/>
                  </w:divBdr>
                  <w:divsChild>
                    <w:div w:id="13010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026631">
      <w:bodyDiv w:val="1"/>
      <w:marLeft w:val="0"/>
      <w:marRight w:val="0"/>
      <w:marTop w:val="0"/>
      <w:marBottom w:val="0"/>
      <w:divBdr>
        <w:top w:val="none" w:sz="0" w:space="0" w:color="auto"/>
        <w:left w:val="none" w:sz="0" w:space="0" w:color="auto"/>
        <w:bottom w:val="none" w:sz="0" w:space="0" w:color="auto"/>
        <w:right w:val="none" w:sz="0" w:space="0" w:color="auto"/>
      </w:divBdr>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349005">
      <w:bodyDiv w:val="1"/>
      <w:marLeft w:val="0"/>
      <w:marRight w:val="0"/>
      <w:marTop w:val="0"/>
      <w:marBottom w:val="0"/>
      <w:divBdr>
        <w:top w:val="none" w:sz="0" w:space="0" w:color="auto"/>
        <w:left w:val="none" w:sz="0" w:space="0" w:color="auto"/>
        <w:bottom w:val="none" w:sz="0" w:space="0" w:color="auto"/>
        <w:right w:val="none" w:sz="0" w:space="0" w:color="auto"/>
      </w:divBdr>
      <w:divsChild>
        <w:div w:id="706955065">
          <w:marLeft w:val="0"/>
          <w:marRight w:val="0"/>
          <w:marTop w:val="0"/>
          <w:marBottom w:val="0"/>
          <w:divBdr>
            <w:top w:val="none" w:sz="0" w:space="0" w:color="auto"/>
            <w:left w:val="none" w:sz="0" w:space="0" w:color="auto"/>
            <w:bottom w:val="none" w:sz="0" w:space="0" w:color="auto"/>
            <w:right w:val="none" w:sz="0" w:space="0" w:color="auto"/>
          </w:divBdr>
          <w:divsChild>
            <w:div w:id="534390841">
              <w:marLeft w:val="0"/>
              <w:marRight w:val="0"/>
              <w:marTop w:val="0"/>
              <w:marBottom w:val="0"/>
              <w:divBdr>
                <w:top w:val="none" w:sz="0" w:space="0" w:color="auto"/>
                <w:left w:val="none" w:sz="0" w:space="0" w:color="auto"/>
                <w:bottom w:val="none" w:sz="0" w:space="0" w:color="auto"/>
                <w:right w:val="none" w:sz="0" w:space="0" w:color="auto"/>
              </w:divBdr>
              <w:divsChild>
                <w:div w:id="1795059043">
                  <w:marLeft w:val="0"/>
                  <w:marRight w:val="0"/>
                  <w:marTop w:val="0"/>
                  <w:marBottom w:val="0"/>
                  <w:divBdr>
                    <w:top w:val="none" w:sz="0" w:space="0" w:color="auto"/>
                    <w:left w:val="none" w:sz="0" w:space="0" w:color="auto"/>
                    <w:bottom w:val="none" w:sz="0" w:space="0" w:color="auto"/>
                    <w:right w:val="none" w:sz="0" w:space="0" w:color="auto"/>
                  </w:divBdr>
                  <w:divsChild>
                    <w:div w:id="1247230059">
                      <w:marLeft w:val="-225"/>
                      <w:marRight w:val="-225"/>
                      <w:marTop w:val="0"/>
                      <w:marBottom w:val="0"/>
                      <w:divBdr>
                        <w:top w:val="none" w:sz="0" w:space="0" w:color="auto"/>
                        <w:left w:val="none" w:sz="0" w:space="0" w:color="auto"/>
                        <w:bottom w:val="none" w:sz="0" w:space="0" w:color="auto"/>
                        <w:right w:val="none" w:sz="0" w:space="0" w:color="auto"/>
                      </w:divBdr>
                      <w:divsChild>
                        <w:div w:id="675109716">
                          <w:marLeft w:val="0"/>
                          <w:marRight w:val="0"/>
                          <w:marTop w:val="0"/>
                          <w:marBottom w:val="0"/>
                          <w:divBdr>
                            <w:top w:val="none" w:sz="0" w:space="0" w:color="auto"/>
                            <w:left w:val="none" w:sz="0" w:space="0" w:color="auto"/>
                            <w:bottom w:val="none" w:sz="0" w:space="0" w:color="auto"/>
                            <w:right w:val="none" w:sz="0" w:space="0" w:color="auto"/>
                          </w:divBdr>
                          <w:divsChild>
                            <w:div w:id="1658606405">
                              <w:marLeft w:val="0"/>
                              <w:marRight w:val="0"/>
                              <w:marTop w:val="0"/>
                              <w:marBottom w:val="0"/>
                              <w:divBdr>
                                <w:top w:val="none" w:sz="0" w:space="0" w:color="auto"/>
                                <w:left w:val="none" w:sz="0" w:space="0" w:color="auto"/>
                                <w:bottom w:val="none" w:sz="0" w:space="0" w:color="auto"/>
                                <w:right w:val="none" w:sz="0" w:space="0" w:color="auto"/>
                              </w:divBdr>
                              <w:divsChild>
                                <w:div w:id="1947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0881119">
      <w:bodyDiv w:val="1"/>
      <w:marLeft w:val="0"/>
      <w:marRight w:val="0"/>
      <w:marTop w:val="0"/>
      <w:marBottom w:val="0"/>
      <w:divBdr>
        <w:top w:val="none" w:sz="0" w:space="0" w:color="auto"/>
        <w:left w:val="none" w:sz="0" w:space="0" w:color="auto"/>
        <w:bottom w:val="none" w:sz="0" w:space="0" w:color="auto"/>
        <w:right w:val="none" w:sz="0" w:space="0" w:color="auto"/>
      </w:divBdr>
      <w:divsChild>
        <w:div w:id="1177770109">
          <w:marLeft w:val="0"/>
          <w:marRight w:val="0"/>
          <w:marTop w:val="0"/>
          <w:marBottom w:val="0"/>
          <w:divBdr>
            <w:top w:val="none" w:sz="0" w:space="0" w:color="auto"/>
            <w:left w:val="none" w:sz="0" w:space="0" w:color="auto"/>
            <w:bottom w:val="none" w:sz="0" w:space="0" w:color="auto"/>
            <w:right w:val="none" w:sz="0" w:space="0" w:color="auto"/>
          </w:divBdr>
          <w:divsChild>
            <w:div w:id="1725907534">
              <w:marLeft w:val="0"/>
              <w:marRight w:val="0"/>
              <w:marTop w:val="0"/>
              <w:marBottom w:val="0"/>
              <w:divBdr>
                <w:top w:val="none" w:sz="0" w:space="0" w:color="auto"/>
                <w:left w:val="none" w:sz="0" w:space="0" w:color="auto"/>
                <w:bottom w:val="none" w:sz="0" w:space="0" w:color="auto"/>
                <w:right w:val="none" w:sz="0" w:space="0" w:color="auto"/>
              </w:divBdr>
              <w:divsChild>
                <w:div w:id="1674799641">
                  <w:marLeft w:val="0"/>
                  <w:marRight w:val="0"/>
                  <w:marTop w:val="0"/>
                  <w:marBottom w:val="0"/>
                  <w:divBdr>
                    <w:top w:val="none" w:sz="0" w:space="0" w:color="auto"/>
                    <w:left w:val="none" w:sz="0" w:space="0" w:color="auto"/>
                    <w:bottom w:val="none" w:sz="0" w:space="0" w:color="auto"/>
                    <w:right w:val="none" w:sz="0" w:space="0" w:color="auto"/>
                  </w:divBdr>
                  <w:divsChild>
                    <w:div w:id="2033264181">
                      <w:marLeft w:val="0"/>
                      <w:marRight w:val="0"/>
                      <w:marTop w:val="0"/>
                      <w:marBottom w:val="0"/>
                      <w:divBdr>
                        <w:top w:val="none" w:sz="0" w:space="0" w:color="auto"/>
                        <w:left w:val="none" w:sz="0" w:space="0" w:color="auto"/>
                        <w:bottom w:val="none" w:sz="0" w:space="0" w:color="auto"/>
                        <w:right w:val="none" w:sz="0" w:space="0" w:color="auto"/>
                      </w:divBdr>
                      <w:divsChild>
                        <w:div w:id="722414228">
                          <w:marLeft w:val="0"/>
                          <w:marRight w:val="0"/>
                          <w:marTop w:val="0"/>
                          <w:marBottom w:val="0"/>
                          <w:divBdr>
                            <w:top w:val="none" w:sz="0" w:space="0" w:color="auto"/>
                            <w:left w:val="none" w:sz="0" w:space="0" w:color="auto"/>
                            <w:bottom w:val="none" w:sz="0" w:space="0" w:color="auto"/>
                            <w:right w:val="none" w:sz="0" w:space="0" w:color="auto"/>
                          </w:divBdr>
                          <w:divsChild>
                            <w:div w:id="2031568879">
                              <w:marLeft w:val="0"/>
                              <w:marRight w:val="0"/>
                              <w:marTop w:val="0"/>
                              <w:marBottom w:val="0"/>
                              <w:divBdr>
                                <w:top w:val="none" w:sz="0" w:space="0" w:color="auto"/>
                                <w:left w:val="none" w:sz="0" w:space="0" w:color="auto"/>
                                <w:bottom w:val="none" w:sz="0" w:space="0" w:color="auto"/>
                                <w:right w:val="none" w:sz="0" w:space="0" w:color="auto"/>
                              </w:divBdr>
                              <w:divsChild>
                                <w:div w:id="1202594905">
                                  <w:marLeft w:val="0"/>
                                  <w:marRight w:val="0"/>
                                  <w:marTop w:val="0"/>
                                  <w:marBottom w:val="0"/>
                                  <w:divBdr>
                                    <w:top w:val="none" w:sz="0" w:space="0" w:color="auto"/>
                                    <w:left w:val="none" w:sz="0" w:space="0" w:color="auto"/>
                                    <w:bottom w:val="none" w:sz="0" w:space="0" w:color="auto"/>
                                    <w:right w:val="none" w:sz="0" w:space="0" w:color="auto"/>
                                  </w:divBdr>
                                  <w:divsChild>
                                    <w:div w:id="1344745881">
                                      <w:marLeft w:val="0"/>
                                      <w:marRight w:val="0"/>
                                      <w:marTop w:val="0"/>
                                      <w:marBottom w:val="0"/>
                                      <w:divBdr>
                                        <w:top w:val="none" w:sz="0" w:space="0" w:color="auto"/>
                                        <w:left w:val="none" w:sz="0" w:space="0" w:color="auto"/>
                                        <w:bottom w:val="none" w:sz="0" w:space="0" w:color="auto"/>
                                        <w:right w:val="none" w:sz="0" w:space="0" w:color="auto"/>
                                      </w:divBdr>
                                      <w:divsChild>
                                        <w:div w:id="1266383358">
                                          <w:marLeft w:val="0"/>
                                          <w:marRight w:val="0"/>
                                          <w:marTop w:val="0"/>
                                          <w:marBottom w:val="0"/>
                                          <w:divBdr>
                                            <w:top w:val="none" w:sz="0" w:space="0" w:color="auto"/>
                                            <w:left w:val="none" w:sz="0" w:space="0" w:color="auto"/>
                                            <w:bottom w:val="none" w:sz="0" w:space="0" w:color="auto"/>
                                            <w:right w:val="none" w:sz="0" w:space="0" w:color="auto"/>
                                          </w:divBdr>
                                        </w:div>
                                        <w:div w:id="500314581">
                                          <w:marLeft w:val="0"/>
                                          <w:marRight w:val="0"/>
                                          <w:marTop w:val="0"/>
                                          <w:marBottom w:val="0"/>
                                          <w:divBdr>
                                            <w:top w:val="none" w:sz="0" w:space="0" w:color="auto"/>
                                            <w:left w:val="none" w:sz="0" w:space="0" w:color="auto"/>
                                            <w:bottom w:val="none" w:sz="0" w:space="0" w:color="auto"/>
                                            <w:right w:val="none" w:sz="0" w:space="0" w:color="auto"/>
                                          </w:divBdr>
                                          <w:divsChild>
                                            <w:div w:id="11904861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045262">
      <w:bodyDiv w:val="1"/>
      <w:marLeft w:val="0"/>
      <w:marRight w:val="0"/>
      <w:marTop w:val="0"/>
      <w:marBottom w:val="0"/>
      <w:divBdr>
        <w:top w:val="none" w:sz="0" w:space="0" w:color="auto"/>
        <w:left w:val="none" w:sz="0" w:space="0" w:color="auto"/>
        <w:bottom w:val="none" w:sz="0" w:space="0" w:color="auto"/>
        <w:right w:val="none" w:sz="0" w:space="0" w:color="auto"/>
      </w:divBdr>
      <w:divsChild>
        <w:div w:id="1811747697">
          <w:marLeft w:val="0"/>
          <w:marRight w:val="0"/>
          <w:marTop w:val="0"/>
          <w:marBottom w:val="0"/>
          <w:divBdr>
            <w:top w:val="single" w:sz="2" w:space="0" w:color="AAAAAA"/>
            <w:left w:val="single" w:sz="6" w:space="8" w:color="AAAAAA"/>
            <w:bottom w:val="single" w:sz="2" w:space="0" w:color="AAAAAA"/>
            <w:right w:val="single" w:sz="6" w:space="8" w:color="AAAAAA"/>
          </w:divBdr>
          <w:divsChild>
            <w:div w:id="1391688248">
              <w:marLeft w:val="0"/>
              <w:marRight w:val="0"/>
              <w:marTop w:val="0"/>
              <w:marBottom w:val="0"/>
              <w:divBdr>
                <w:top w:val="none" w:sz="0" w:space="0" w:color="auto"/>
                <w:left w:val="none" w:sz="0" w:space="0" w:color="auto"/>
                <w:bottom w:val="none" w:sz="0" w:space="0" w:color="auto"/>
                <w:right w:val="none" w:sz="0" w:space="0" w:color="auto"/>
              </w:divBdr>
              <w:divsChild>
                <w:div w:id="1519008374">
                  <w:marLeft w:val="0"/>
                  <w:marRight w:val="0"/>
                  <w:marTop w:val="0"/>
                  <w:marBottom w:val="0"/>
                  <w:divBdr>
                    <w:top w:val="none" w:sz="0" w:space="0" w:color="auto"/>
                    <w:left w:val="none" w:sz="0" w:space="0" w:color="auto"/>
                    <w:bottom w:val="none" w:sz="0" w:space="0" w:color="auto"/>
                    <w:right w:val="none" w:sz="0" w:space="0" w:color="auto"/>
                  </w:divBdr>
                  <w:divsChild>
                    <w:div w:id="1201698757">
                      <w:marLeft w:val="0"/>
                      <w:marRight w:val="2550"/>
                      <w:marTop w:val="0"/>
                      <w:marBottom w:val="48"/>
                      <w:divBdr>
                        <w:top w:val="none" w:sz="0" w:space="0" w:color="auto"/>
                        <w:left w:val="none" w:sz="0" w:space="0" w:color="auto"/>
                        <w:bottom w:val="none" w:sz="0" w:space="0" w:color="auto"/>
                        <w:right w:val="none" w:sz="0" w:space="0" w:color="auto"/>
                      </w:divBdr>
                      <w:divsChild>
                        <w:div w:id="4855868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095038">
      <w:bodyDiv w:val="1"/>
      <w:marLeft w:val="0"/>
      <w:marRight w:val="0"/>
      <w:marTop w:val="0"/>
      <w:marBottom w:val="0"/>
      <w:divBdr>
        <w:top w:val="none" w:sz="0" w:space="0" w:color="auto"/>
        <w:left w:val="none" w:sz="0" w:space="0" w:color="auto"/>
        <w:bottom w:val="none" w:sz="0" w:space="0" w:color="auto"/>
        <w:right w:val="none" w:sz="0" w:space="0" w:color="auto"/>
      </w:divBdr>
      <w:divsChild>
        <w:div w:id="326712073">
          <w:marLeft w:val="0"/>
          <w:marRight w:val="0"/>
          <w:marTop w:val="0"/>
          <w:marBottom w:val="0"/>
          <w:divBdr>
            <w:top w:val="none" w:sz="0" w:space="0" w:color="auto"/>
            <w:left w:val="none" w:sz="0" w:space="0" w:color="auto"/>
            <w:bottom w:val="none" w:sz="0" w:space="0" w:color="auto"/>
            <w:right w:val="none" w:sz="0" w:space="0" w:color="auto"/>
          </w:divBdr>
          <w:divsChild>
            <w:div w:id="414285580">
              <w:marLeft w:val="0"/>
              <w:marRight w:val="0"/>
              <w:marTop w:val="150"/>
              <w:marBottom w:val="0"/>
              <w:divBdr>
                <w:top w:val="none" w:sz="0" w:space="0" w:color="auto"/>
                <w:left w:val="none" w:sz="0" w:space="0" w:color="auto"/>
                <w:bottom w:val="none" w:sz="0" w:space="0" w:color="auto"/>
                <w:right w:val="none" w:sz="0" w:space="0" w:color="auto"/>
              </w:divBdr>
              <w:divsChild>
                <w:div w:id="691221315">
                  <w:marLeft w:val="0"/>
                  <w:marRight w:val="0"/>
                  <w:marTop w:val="0"/>
                  <w:marBottom w:val="0"/>
                  <w:divBdr>
                    <w:top w:val="none" w:sz="0" w:space="0" w:color="auto"/>
                    <w:left w:val="none" w:sz="0" w:space="0" w:color="auto"/>
                    <w:bottom w:val="none" w:sz="0" w:space="0" w:color="auto"/>
                    <w:right w:val="none" w:sz="0" w:space="0" w:color="auto"/>
                  </w:divBdr>
                  <w:divsChild>
                    <w:div w:id="981890474">
                      <w:marLeft w:val="0"/>
                      <w:marRight w:val="0"/>
                      <w:marTop w:val="0"/>
                      <w:marBottom w:val="0"/>
                      <w:divBdr>
                        <w:top w:val="none" w:sz="0" w:space="0" w:color="auto"/>
                        <w:left w:val="none" w:sz="0" w:space="0" w:color="auto"/>
                        <w:bottom w:val="none" w:sz="0" w:space="0" w:color="auto"/>
                        <w:right w:val="none" w:sz="0" w:space="0" w:color="auto"/>
                      </w:divBdr>
                      <w:divsChild>
                        <w:div w:id="2523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59011854">
      <w:bodyDiv w:val="1"/>
      <w:marLeft w:val="0"/>
      <w:marRight w:val="0"/>
      <w:marTop w:val="0"/>
      <w:marBottom w:val="0"/>
      <w:divBdr>
        <w:top w:val="none" w:sz="0" w:space="0" w:color="auto"/>
        <w:left w:val="none" w:sz="0" w:space="0" w:color="auto"/>
        <w:bottom w:val="none" w:sz="0" w:space="0" w:color="auto"/>
        <w:right w:val="none" w:sz="0" w:space="0" w:color="auto"/>
      </w:divBdr>
    </w:div>
    <w:div w:id="1759518668">
      <w:bodyDiv w:val="1"/>
      <w:marLeft w:val="0"/>
      <w:marRight w:val="0"/>
      <w:marTop w:val="0"/>
      <w:marBottom w:val="0"/>
      <w:divBdr>
        <w:top w:val="none" w:sz="0" w:space="0" w:color="auto"/>
        <w:left w:val="none" w:sz="0" w:space="0" w:color="auto"/>
        <w:bottom w:val="none" w:sz="0" w:space="0" w:color="auto"/>
        <w:right w:val="none" w:sz="0" w:space="0" w:color="auto"/>
      </w:divBdr>
    </w:div>
    <w:div w:id="1759786748">
      <w:bodyDiv w:val="1"/>
      <w:marLeft w:val="0"/>
      <w:marRight w:val="0"/>
      <w:marTop w:val="0"/>
      <w:marBottom w:val="0"/>
      <w:divBdr>
        <w:top w:val="none" w:sz="0" w:space="0" w:color="auto"/>
        <w:left w:val="none" w:sz="0" w:space="0" w:color="auto"/>
        <w:bottom w:val="none" w:sz="0" w:space="0" w:color="auto"/>
        <w:right w:val="none" w:sz="0" w:space="0" w:color="auto"/>
      </w:divBdr>
    </w:div>
    <w:div w:id="1760518309">
      <w:bodyDiv w:val="1"/>
      <w:marLeft w:val="0"/>
      <w:marRight w:val="0"/>
      <w:marTop w:val="0"/>
      <w:marBottom w:val="0"/>
      <w:divBdr>
        <w:top w:val="none" w:sz="0" w:space="0" w:color="auto"/>
        <w:left w:val="none" w:sz="0" w:space="0" w:color="auto"/>
        <w:bottom w:val="none" w:sz="0" w:space="0" w:color="auto"/>
        <w:right w:val="none" w:sz="0" w:space="0" w:color="auto"/>
      </w:divBdr>
      <w:divsChild>
        <w:div w:id="1982075451">
          <w:marLeft w:val="0"/>
          <w:marRight w:val="0"/>
          <w:marTop w:val="0"/>
          <w:marBottom w:val="0"/>
          <w:divBdr>
            <w:top w:val="none" w:sz="0" w:space="0" w:color="auto"/>
            <w:left w:val="none" w:sz="0" w:space="0" w:color="auto"/>
            <w:bottom w:val="none" w:sz="0" w:space="0" w:color="auto"/>
            <w:right w:val="none" w:sz="0" w:space="0" w:color="auto"/>
          </w:divBdr>
          <w:divsChild>
            <w:div w:id="718700412">
              <w:marLeft w:val="0"/>
              <w:marRight w:val="0"/>
              <w:marTop w:val="0"/>
              <w:marBottom w:val="0"/>
              <w:divBdr>
                <w:top w:val="none" w:sz="0" w:space="0" w:color="auto"/>
                <w:left w:val="none" w:sz="0" w:space="0" w:color="auto"/>
                <w:bottom w:val="none" w:sz="0" w:space="0" w:color="auto"/>
                <w:right w:val="none" w:sz="0" w:space="0" w:color="auto"/>
              </w:divBdr>
              <w:divsChild>
                <w:div w:id="1418988592">
                  <w:marLeft w:val="0"/>
                  <w:marRight w:val="0"/>
                  <w:marTop w:val="0"/>
                  <w:marBottom w:val="0"/>
                  <w:divBdr>
                    <w:top w:val="none" w:sz="0" w:space="0" w:color="auto"/>
                    <w:left w:val="none" w:sz="0" w:space="0" w:color="auto"/>
                    <w:bottom w:val="none" w:sz="0" w:space="0" w:color="auto"/>
                    <w:right w:val="none" w:sz="0" w:space="0" w:color="auto"/>
                  </w:divBdr>
                  <w:divsChild>
                    <w:div w:id="1179075778">
                      <w:marLeft w:val="0"/>
                      <w:marRight w:val="0"/>
                      <w:marTop w:val="300"/>
                      <w:marBottom w:val="600"/>
                      <w:divBdr>
                        <w:top w:val="none" w:sz="0" w:space="0" w:color="auto"/>
                        <w:left w:val="none" w:sz="0" w:space="0" w:color="auto"/>
                        <w:bottom w:val="none" w:sz="0" w:space="0" w:color="auto"/>
                        <w:right w:val="none" w:sz="0" w:space="0" w:color="auto"/>
                      </w:divBdr>
                      <w:divsChild>
                        <w:div w:id="911044738">
                          <w:marLeft w:val="0"/>
                          <w:marRight w:val="0"/>
                          <w:marTop w:val="0"/>
                          <w:marBottom w:val="0"/>
                          <w:divBdr>
                            <w:top w:val="none" w:sz="0" w:space="0" w:color="auto"/>
                            <w:left w:val="none" w:sz="0" w:space="0" w:color="auto"/>
                            <w:bottom w:val="none" w:sz="0" w:space="0" w:color="auto"/>
                            <w:right w:val="none" w:sz="0" w:space="0" w:color="auto"/>
                          </w:divBdr>
                          <w:divsChild>
                            <w:div w:id="650789347">
                              <w:marLeft w:val="0"/>
                              <w:marRight w:val="0"/>
                              <w:marTop w:val="0"/>
                              <w:marBottom w:val="0"/>
                              <w:divBdr>
                                <w:top w:val="none" w:sz="0" w:space="0" w:color="auto"/>
                                <w:left w:val="none" w:sz="0" w:space="0" w:color="auto"/>
                                <w:bottom w:val="none" w:sz="0" w:space="0" w:color="auto"/>
                                <w:right w:val="none" w:sz="0" w:space="0" w:color="auto"/>
                              </w:divBdr>
                              <w:divsChild>
                                <w:div w:id="1840608555">
                                  <w:marLeft w:val="0"/>
                                  <w:marRight w:val="0"/>
                                  <w:marTop w:val="0"/>
                                  <w:marBottom w:val="0"/>
                                  <w:divBdr>
                                    <w:top w:val="none" w:sz="0" w:space="0" w:color="auto"/>
                                    <w:left w:val="none" w:sz="0" w:space="0" w:color="auto"/>
                                    <w:bottom w:val="none" w:sz="0" w:space="0" w:color="auto"/>
                                    <w:right w:val="none" w:sz="0" w:space="0" w:color="auto"/>
                                  </w:divBdr>
                                  <w:divsChild>
                                    <w:div w:id="1614896894">
                                      <w:marLeft w:val="0"/>
                                      <w:marRight w:val="0"/>
                                      <w:marTop w:val="150"/>
                                      <w:marBottom w:val="0"/>
                                      <w:divBdr>
                                        <w:top w:val="none" w:sz="0" w:space="0" w:color="auto"/>
                                        <w:left w:val="none" w:sz="0" w:space="0" w:color="auto"/>
                                        <w:bottom w:val="none" w:sz="0" w:space="0" w:color="auto"/>
                                        <w:right w:val="none" w:sz="0" w:space="0" w:color="auto"/>
                                      </w:divBdr>
                                      <w:divsChild>
                                        <w:div w:id="282226578">
                                          <w:marLeft w:val="0"/>
                                          <w:marRight w:val="0"/>
                                          <w:marTop w:val="0"/>
                                          <w:marBottom w:val="0"/>
                                          <w:divBdr>
                                            <w:top w:val="none" w:sz="0" w:space="0" w:color="auto"/>
                                            <w:left w:val="none" w:sz="0" w:space="0" w:color="auto"/>
                                            <w:bottom w:val="none" w:sz="0" w:space="0" w:color="auto"/>
                                            <w:right w:val="none" w:sz="0" w:space="0" w:color="auto"/>
                                          </w:divBdr>
                                          <w:divsChild>
                                            <w:div w:id="1686636638">
                                              <w:marLeft w:val="0"/>
                                              <w:marRight w:val="0"/>
                                              <w:marTop w:val="0"/>
                                              <w:marBottom w:val="0"/>
                                              <w:divBdr>
                                                <w:top w:val="none" w:sz="0" w:space="0" w:color="auto"/>
                                                <w:left w:val="none" w:sz="0" w:space="0" w:color="auto"/>
                                                <w:bottom w:val="none" w:sz="0" w:space="0" w:color="auto"/>
                                                <w:right w:val="none" w:sz="0" w:space="0" w:color="auto"/>
                                              </w:divBdr>
                                              <w:divsChild>
                                                <w:div w:id="373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634337">
      <w:bodyDiv w:val="1"/>
      <w:marLeft w:val="0"/>
      <w:marRight w:val="0"/>
      <w:marTop w:val="0"/>
      <w:marBottom w:val="0"/>
      <w:divBdr>
        <w:top w:val="none" w:sz="0" w:space="0" w:color="auto"/>
        <w:left w:val="none" w:sz="0" w:space="0" w:color="auto"/>
        <w:bottom w:val="none" w:sz="0" w:space="0" w:color="auto"/>
        <w:right w:val="none" w:sz="0" w:space="0" w:color="auto"/>
      </w:divBdr>
      <w:divsChild>
        <w:div w:id="684670396">
          <w:marLeft w:val="0"/>
          <w:marRight w:val="0"/>
          <w:marTop w:val="0"/>
          <w:marBottom w:val="0"/>
          <w:divBdr>
            <w:top w:val="single" w:sz="2" w:space="0" w:color="AAAAAA"/>
            <w:left w:val="single" w:sz="6" w:space="8" w:color="AAAAAA"/>
            <w:bottom w:val="single" w:sz="2" w:space="0" w:color="AAAAAA"/>
            <w:right w:val="single" w:sz="6" w:space="8" w:color="AAAAAA"/>
          </w:divBdr>
          <w:divsChild>
            <w:div w:id="742141696">
              <w:marLeft w:val="0"/>
              <w:marRight w:val="0"/>
              <w:marTop w:val="0"/>
              <w:marBottom w:val="0"/>
              <w:divBdr>
                <w:top w:val="none" w:sz="0" w:space="0" w:color="auto"/>
                <w:left w:val="none" w:sz="0" w:space="0" w:color="auto"/>
                <w:bottom w:val="none" w:sz="0" w:space="0" w:color="auto"/>
                <w:right w:val="none" w:sz="0" w:space="0" w:color="auto"/>
              </w:divBdr>
              <w:divsChild>
                <w:div w:id="744642240">
                  <w:marLeft w:val="0"/>
                  <w:marRight w:val="0"/>
                  <w:marTop w:val="0"/>
                  <w:marBottom w:val="0"/>
                  <w:divBdr>
                    <w:top w:val="none" w:sz="0" w:space="0" w:color="auto"/>
                    <w:left w:val="none" w:sz="0" w:space="0" w:color="auto"/>
                    <w:bottom w:val="none" w:sz="0" w:space="0" w:color="auto"/>
                    <w:right w:val="none" w:sz="0" w:space="0" w:color="auto"/>
                  </w:divBdr>
                  <w:divsChild>
                    <w:div w:id="1379823041">
                      <w:marLeft w:val="0"/>
                      <w:marRight w:val="2550"/>
                      <w:marTop w:val="0"/>
                      <w:marBottom w:val="48"/>
                      <w:divBdr>
                        <w:top w:val="none" w:sz="0" w:space="0" w:color="auto"/>
                        <w:left w:val="none" w:sz="0" w:space="0" w:color="auto"/>
                        <w:bottom w:val="none" w:sz="0" w:space="0" w:color="auto"/>
                        <w:right w:val="none" w:sz="0" w:space="0" w:color="auto"/>
                      </w:divBdr>
                      <w:divsChild>
                        <w:div w:id="77899043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62336174">
      <w:bodyDiv w:val="1"/>
      <w:marLeft w:val="0"/>
      <w:marRight w:val="0"/>
      <w:marTop w:val="0"/>
      <w:marBottom w:val="0"/>
      <w:divBdr>
        <w:top w:val="none" w:sz="0" w:space="0" w:color="auto"/>
        <w:left w:val="none" w:sz="0" w:space="0" w:color="auto"/>
        <w:bottom w:val="none" w:sz="0" w:space="0" w:color="auto"/>
        <w:right w:val="none" w:sz="0" w:space="0" w:color="auto"/>
      </w:divBdr>
      <w:divsChild>
        <w:div w:id="1336499659">
          <w:marLeft w:val="0"/>
          <w:marRight w:val="0"/>
          <w:marTop w:val="0"/>
          <w:marBottom w:val="0"/>
          <w:divBdr>
            <w:top w:val="none" w:sz="0" w:space="0" w:color="auto"/>
            <w:left w:val="none" w:sz="0" w:space="0" w:color="auto"/>
            <w:bottom w:val="none" w:sz="0" w:space="0" w:color="auto"/>
            <w:right w:val="none" w:sz="0" w:space="0" w:color="auto"/>
          </w:divBdr>
          <w:divsChild>
            <w:div w:id="1460684060">
              <w:marLeft w:val="0"/>
              <w:marRight w:val="0"/>
              <w:marTop w:val="0"/>
              <w:marBottom w:val="0"/>
              <w:divBdr>
                <w:top w:val="none" w:sz="0" w:space="0" w:color="auto"/>
                <w:left w:val="none" w:sz="0" w:space="0" w:color="auto"/>
                <w:bottom w:val="none" w:sz="0" w:space="0" w:color="auto"/>
                <w:right w:val="none" w:sz="0" w:space="0" w:color="auto"/>
              </w:divBdr>
              <w:divsChild>
                <w:div w:id="1781727681">
                  <w:marLeft w:val="0"/>
                  <w:marRight w:val="0"/>
                  <w:marTop w:val="0"/>
                  <w:marBottom w:val="0"/>
                  <w:divBdr>
                    <w:top w:val="none" w:sz="0" w:space="0" w:color="auto"/>
                    <w:left w:val="none" w:sz="0" w:space="0" w:color="auto"/>
                    <w:bottom w:val="none" w:sz="0" w:space="0" w:color="auto"/>
                    <w:right w:val="none" w:sz="0" w:space="0" w:color="auto"/>
                  </w:divBdr>
                  <w:divsChild>
                    <w:div w:id="1056049192">
                      <w:marLeft w:val="0"/>
                      <w:marRight w:val="0"/>
                      <w:marTop w:val="0"/>
                      <w:marBottom w:val="0"/>
                      <w:divBdr>
                        <w:top w:val="none" w:sz="0" w:space="0" w:color="auto"/>
                        <w:left w:val="none" w:sz="0" w:space="0" w:color="auto"/>
                        <w:bottom w:val="none" w:sz="0" w:space="0" w:color="auto"/>
                        <w:right w:val="none" w:sz="0" w:space="0" w:color="auto"/>
                      </w:divBdr>
                      <w:divsChild>
                        <w:div w:id="1296063753">
                          <w:marLeft w:val="0"/>
                          <w:marRight w:val="0"/>
                          <w:marTop w:val="0"/>
                          <w:marBottom w:val="0"/>
                          <w:divBdr>
                            <w:top w:val="none" w:sz="0" w:space="0" w:color="auto"/>
                            <w:left w:val="none" w:sz="0" w:space="0" w:color="auto"/>
                            <w:bottom w:val="none" w:sz="0" w:space="0" w:color="auto"/>
                            <w:right w:val="none" w:sz="0" w:space="0" w:color="auto"/>
                          </w:divBdr>
                          <w:divsChild>
                            <w:div w:id="704872085">
                              <w:marLeft w:val="0"/>
                              <w:marRight w:val="0"/>
                              <w:marTop w:val="0"/>
                              <w:marBottom w:val="0"/>
                              <w:divBdr>
                                <w:top w:val="none" w:sz="0" w:space="0" w:color="auto"/>
                                <w:left w:val="none" w:sz="0" w:space="0" w:color="auto"/>
                                <w:bottom w:val="none" w:sz="0" w:space="0" w:color="auto"/>
                                <w:right w:val="none" w:sz="0" w:space="0" w:color="auto"/>
                              </w:divBdr>
                              <w:divsChild>
                                <w:div w:id="1978142769">
                                  <w:marLeft w:val="0"/>
                                  <w:marRight w:val="0"/>
                                  <w:marTop w:val="0"/>
                                  <w:marBottom w:val="0"/>
                                  <w:divBdr>
                                    <w:top w:val="none" w:sz="0" w:space="0" w:color="auto"/>
                                    <w:left w:val="none" w:sz="0" w:space="0" w:color="auto"/>
                                    <w:bottom w:val="none" w:sz="0" w:space="0" w:color="auto"/>
                                    <w:right w:val="none" w:sz="0" w:space="0" w:color="auto"/>
                                  </w:divBdr>
                                  <w:divsChild>
                                    <w:div w:id="1872718118">
                                      <w:marLeft w:val="0"/>
                                      <w:marRight w:val="0"/>
                                      <w:marTop w:val="0"/>
                                      <w:marBottom w:val="0"/>
                                      <w:divBdr>
                                        <w:top w:val="none" w:sz="0" w:space="0" w:color="auto"/>
                                        <w:left w:val="none" w:sz="0" w:space="0" w:color="auto"/>
                                        <w:bottom w:val="none" w:sz="0" w:space="0" w:color="auto"/>
                                        <w:right w:val="none" w:sz="0" w:space="0" w:color="auto"/>
                                      </w:divBdr>
                                      <w:divsChild>
                                        <w:div w:id="2098556580">
                                          <w:marLeft w:val="0"/>
                                          <w:marRight w:val="0"/>
                                          <w:marTop w:val="0"/>
                                          <w:marBottom w:val="0"/>
                                          <w:divBdr>
                                            <w:top w:val="none" w:sz="0" w:space="0" w:color="auto"/>
                                            <w:left w:val="none" w:sz="0" w:space="0" w:color="auto"/>
                                            <w:bottom w:val="none" w:sz="0" w:space="0" w:color="auto"/>
                                            <w:right w:val="none" w:sz="0" w:space="0" w:color="auto"/>
                                          </w:divBdr>
                                        </w:div>
                                        <w:div w:id="373621546">
                                          <w:marLeft w:val="0"/>
                                          <w:marRight w:val="0"/>
                                          <w:marTop w:val="0"/>
                                          <w:marBottom w:val="0"/>
                                          <w:divBdr>
                                            <w:top w:val="none" w:sz="0" w:space="0" w:color="auto"/>
                                            <w:left w:val="none" w:sz="0" w:space="0" w:color="auto"/>
                                            <w:bottom w:val="none" w:sz="0" w:space="0" w:color="auto"/>
                                            <w:right w:val="none" w:sz="0" w:space="0" w:color="auto"/>
                                          </w:divBdr>
                                          <w:divsChild>
                                            <w:div w:id="95953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137392">
      <w:bodyDiv w:val="1"/>
      <w:marLeft w:val="0"/>
      <w:marRight w:val="0"/>
      <w:marTop w:val="0"/>
      <w:marBottom w:val="0"/>
      <w:divBdr>
        <w:top w:val="none" w:sz="0" w:space="0" w:color="auto"/>
        <w:left w:val="none" w:sz="0" w:space="0" w:color="auto"/>
        <w:bottom w:val="none" w:sz="0" w:space="0" w:color="auto"/>
        <w:right w:val="none" w:sz="0" w:space="0" w:color="auto"/>
      </w:divBdr>
      <w:divsChild>
        <w:div w:id="1034573676">
          <w:marLeft w:val="0"/>
          <w:marRight w:val="0"/>
          <w:marTop w:val="0"/>
          <w:marBottom w:val="0"/>
          <w:divBdr>
            <w:top w:val="none" w:sz="0" w:space="0" w:color="auto"/>
            <w:left w:val="none" w:sz="0" w:space="0" w:color="auto"/>
            <w:bottom w:val="none" w:sz="0" w:space="0" w:color="auto"/>
            <w:right w:val="none" w:sz="0" w:space="0" w:color="auto"/>
          </w:divBdr>
          <w:divsChild>
            <w:div w:id="2004896378">
              <w:marLeft w:val="-225"/>
              <w:marRight w:val="-225"/>
              <w:marTop w:val="0"/>
              <w:marBottom w:val="0"/>
              <w:divBdr>
                <w:top w:val="none" w:sz="0" w:space="0" w:color="auto"/>
                <w:left w:val="none" w:sz="0" w:space="0" w:color="auto"/>
                <w:bottom w:val="none" w:sz="0" w:space="0" w:color="auto"/>
                <w:right w:val="none" w:sz="0" w:space="0" w:color="auto"/>
              </w:divBdr>
              <w:divsChild>
                <w:div w:id="1252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451242">
      <w:bodyDiv w:val="1"/>
      <w:marLeft w:val="0"/>
      <w:marRight w:val="0"/>
      <w:marTop w:val="0"/>
      <w:marBottom w:val="0"/>
      <w:divBdr>
        <w:top w:val="none" w:sz="0" w:space="0" w:color="auto"/>
        <w:left w:val="none" w:sz="0" w:space="0" w:color="auto"/>
        <w:bottom w:val="none" w:sz="0" w:space="0" w:color="auto"/>
        <w:right w:val="none" w:sz="0" w:space="0" w:color="auto"/>
      </w:divBdr>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448491">
      <w:bodyDiv w:val="1"/>
      <w:marLeft w:val="0"/>
      <w:marRight w:val="0"/>
      <w:marTop w:val="0"/>
      <w:marBottom w:val="0"/>
      <w:divBdr>
        <w:top w:val="none" w:sz="0" w:space="0" w:color="auto"/>
        <w:left w:val="none" w:sz="0" w:space="0" w:color="auto"/>
        <w:bottom w:val="none" w:sz="0" w:space="0" w:color="auto"/>
        <w:right w:val="none" w:sz="0" w:space="0" w:color="auto"/>
      </w:divBdr>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26703">
      <w:bodyDiv w:val="1"/>
      <w:marLeft w:val="0"/>
      <w:marRight w:val="0"/>
      <w:marTop w:val="0"/>
      <w:marBottom w:val="0"/>
      <w:divBdr>
        <w:top w:val="none" w:sz="0" w:space="0" w:color="auto"/>
        <w:left w:val="none" w:sz="0" w:space="0" w:color="auto"/>
        <w:bottom w:val="none" w:sz="0" w:space="0" w:color="auto"/>
        <w:right w:val="none" w:sz="0" w:space="0" w:color="auto"/>
      </w:divBdr>
    </w:div>
    <w:div w:id="1766151417">
      <w:bodyDiv w:val="1"/>
      <w:marLeft w:val="0"/>
      <w:marRight w:val="0"/>
      <w:marTop w:val="0"/>
      <w:marBottom w:val="0"/>
      <w:divBdr>
        <w:top w:val="none" w:sz="0" w:space="0" w:color="auto"/>
        <w:left w:val="none" w:sz="0" w:space="0" w:color="auto"/>
        <w:bottom w:val="none" w:sz="0" w:space="0" w:color="auto"/>
        <w:right w:val="none" w:sz="0" w:space="0" w:color="auto"/>
      </w:divBdr>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426125">
      <w:bodyDiv w:val="1"/>
      <w:marLeft w:val="0"/>
      <w:marRight w:val="0"/>
      <w:marTop w:val="0"/>
      <w:marBottom w:val="0"/>
      <w:divBdr>
        <w:top w:val="none" w:sz="0" w:space="0" w:color="auto"/>
        <w:left w:val="none" w:sz="0" w:space="0" w:color="auto"/>
        <w:bottom w:val="none" w:sz="0" w:space="0" w:color="auto"/>
        <w:right w:val="none" w:sz="0" w:space="0" w:color="auto"/>
      </w:divBdr>
      <w:divsChild>
        <w:div w:id="31348548">
          <w:marLeft w:val="0"/>
          <w:marRight w:val="0"/>
          <w:marTop w:val="0"/>
          <w:marBottom w:val="0"/>
          <w:divBdr>
            <w:top w:val="none" w:sz="0" w:space="0" w:color="auto"/>
            <w:left w:val="none" w:sz="0" w:space="0" w:color="auto"/>
            <w:bottom w:val="none" w:sz="0" w:space="0" w:color="auto"/>
            <w:right w:val="none" w:sz="0" w:space="0" w:color="auto"/>
          </w:divBdr>
        </w:div>
      </w:divsChild>
    </w:div>
    <w:div w:id="1769424097">
      <w:bodyDiv w:val="1"/>
      <w:marLeft w:val="0"/>
      <w:marRight w:val="0"/>
      <w:marTop w:val="0"/>
      <w:marBottom w:val="0"/>
      <w:divBdr>
        <w:top w:val="none" w:sz="0" w:space="0" w:color="auto"/>
        <w:left w:val="none" w:sz="0" w:space="0" w:color="auto"/>
        <w:bottom w:val="none" w:sz="0" w:space="0" w:color="auto"/>
        <w:right w:val="none" w:sz="0" w:space="0" w:color="auto"/>
      </w:divBdr>
    </w:div>
    <w:div w:id="1769961385">
      <w:bodyDiv w:val="1"/>
      <w:marLeft w:val="0"/>
      <w:marRight w:val="0"/>
      <w:marTop w:val="0"/>
      <w:marBottom w:val="0"/>
      <w:divBdr>
        <w:top w:val="none" w:sz="0" w:space="0" w:color="auto"/>
        <w:left w:val="none" w:sz="0" w:space="0" w:color="auto"/>
        <w:bottom w:val="none" w:sz="0" w:space="0" w:color="auto"/>
        <w:right w:val="none" w:sz="0" w:space="0" w:color="auto"/>
      </w:divBdr>
      <w:divsChild>
        <w:div w:id="1396314079">
          <w:marLeft w:val="0"/>
          <w:marRight w:val="0"/>
          <w:marTop w:val="0"/>
          <w:marBottom w:val="0"/>
          <w:divBdr>
            <w:top w:val="none" w:sz="0" w:space="0" w:color="auto"/>
            <w:left w:val="none" w:sz="0" w:space="0" w:color="auto"/>
            <w:bottom w:val="none" w:sz="0" w:space="0" w:color="auto"/>
            <w:right w:val="none" w:sz="0" w:space="0" w:color="auto"/>
          </w:divBdr>
          <w:divsChild>
            <w:div w:id="1976331821">
              <w:marLeft w:val="0"/>
              <w:marRight w:val="0"/>
              <w:marTop w:val="0"/>
              <w:marBottom w:val="0"/>
              <w:divBdr>
                <w:top w:val="none" w:sz="0" w:space="0" w:color="auto"/>
                <w:left w:val="none" w:sz="0" w:space="0" w:color="auto"/>
                <w:bottom w:val="none" w:sz="0" w:space="0" w:color="auto"/>
                <w:right w:val="none" w:sz="0" w:space="0" w:color="auto"/>
              </w:divBdr>
              <w:divsChild>
                <w:div w:id="1798570190">
                  <w:marLeft w:val="0"/>
                  <w:marRight w:val="0"/>
                  <w:marTop w:val="0"/>
                  <w:marBottom w:val="0"/>
                  <w:divBdr>
                    <w:top w:val="none" w:sz="0" w:space="0" w:color="auto"/>
                    <w:left w:val="none" w:sz="0" w:space="0" w:color="auto"/>
                    <w:bottom w:val="none" w:sz="0" w:space="0" w:color="auto"/>
                    <w:right w:val="none" w:sz="0" w:space="0" w:color="auto"/>
                  </w:divBdr>
                  <w:divsChild>
                    <w:div w:id="596669154">
                      <w:marLeft w:val="0"/>
                      <w:marRight w:val="0"/>
                      <w:marTop w:val="0"/>
                      <w:marBottom w:val="0"/>
                      <w:divBdr>
                        <w:top w:val="none" w:sz="0" w:space="0" w:color="auto"/>
                        <w:left w:val="none" w:sz="0" w:space="0" w:color="auto"/>
                        <w:bottom w:val="none" w:sz="0" w:space="0" w:color="auto"/>
                        <w:right w:val="none" w:sz="0" w:space="0" w:color="auto"/>
                      </w:divBdr>
                      <w:divsChild>
                        <w:div w:id="1409694158">
                          <w:marLeft w:val="0"/>
                          <w:marRight w:val="0"/>
                          <w:marTop w:val="0"/>
                          <w:marBottom w:val="0"/>
                          <w:divBdr>
                            <w:top w:val="none" w:sz="0" w:space="0" w:color="auto"/>
                            <w:left w:val="none" w:sz="0" w:space="0" w:color="auto"/>
                            <w:bottom w:val="none" w:sz="0" w:space="0" w:color="auto"/>
                            <w:right w:val="none" w:sz="0" w:space="0" w:color="auto"/>
                          </w:divBdr>
                          <w:divsChild>
                            <w:div w:id="17022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083102">
      <w:bodyDiv w:val="1"/>
      <w:marLeft w:val="0"/>
      <w:marRight w:val="0"/>
      <w:marTop w:val="0"/>
      <w:marBottom w:val="0"/>
      <w:divBdr>
        <w:top w:val="none" w:sz="0" w:space="0" w:color="auto"/>
        <w:left w:val="none" w:sz="0" w:space="0" w:color="auto"/>
        <w:bottom w:val="none" w:sz="0" w:space="0" w:color="auto"/>
        <w:right w:val="none" w:sz="0" w:space="0" w:color="auto"/>
      </w:divBdr>
    </w:div>
    <w:div w:id="1770156949">
      <w:bodyDiv w:val="1"/>
      <w:marLeft w:val="0"/>
      <w:marRight w:val="0"/>
      <w:marTop w:val="0"/>
      <w:marBottom w:val="0"/>
      <w:divBdr>
        <w:top w:val="none" w:sz="0" w:space="0" w:color="auto"/>
        <w:left w:val="none" w:sz="0" w:space="0" w:color="auto"/>
        <w:bottom w:val="none" w:sz="0" w:space="0" w:color="auto"/>
        <w:right w:val="none" w:sz="0" w:space="0" w:color="auto"/>
      </w:divBdr>
    </w:div>
    <w:div w:id="1770157555">
      <w:bodyDiv w:val="1"/>
      <w:marLeft w:val="0"/>
      <w:marRight w:val="0"/>
      <w:marTop w:val="0"/>
      <w:marBottom w:val="0"/>
      <w:divBdr>
        <w:top w:val="none" w:sz="0" w:space="0" w:color="auto"/>
        <w:left w:val="none" w:sz="0" w:space="0" w:color="auto"/>
        <w:bottom w:val="none" w:sz="0" w:space="0" w:color="auto"/>
        <w:right w:val="none" w:sz="0" w:space="0" w:color="auto"/>
      </w:divBdr>
      <w:divsChild>
        <w:div w:id="724912863">
          <w:marLeft w:val="0"/>
          <w:marRight w:val="0"/>
          <w:marTop w:val="0"/>
          <w:marBottom w:val="0"/>
          <w:divBdr>
            <w:top w:val="none" w:sz="0" w:space="0" w:color="auto"/>
            <w:left w:val="none" w:sz="0" w:space="0" w:color="auto"/>
            <w:bottom w:val="none" w:sz="0" w:space="0" w:color="auto"/>
            <w:right w:val="none" w:sz="0" w:space="0" w:color="auto"/>
          </w:divBdr>
          <w:divsChild>
            <w:div w:id="1484080107">
              <w:marLeft w:val="0"/>
              <w:marRight w:val="0"/>
              <w:marTop w:val="0"/>
              <w:marBottom w:val="0"/>
              <w:divBdr>
                <w:top w:val="none" w:sz="0" w:space="0" w:color="auto"/>
                <w:left w:val="none" w:sz="0" w:space="0" w:color="auto"/>
                <w:bottom w:val="none" w:sz="0" w:space="0" w:color="auto"/>
                <w:right w:val="none" w:sz="0" w:space="0" w:color="auto"/>
              </w:divBdr>
              <w:divsChild>
                <w:div w:id="67072244">
                  <w:marLeft w:val="0"/>
                  <w:marRight w:val="0"/>
                  <w:marTop w:val="0"/>
                  <w:marBottom w:val="0"/>
                  <w:divBdr>
                    <w:top w:val="none" w:sz="0" w:space="0" w:color="auto"/>
                    <w:left w:val="none" w:sz="0" w:space="0" w:color="auto"/>
                    <w:bottom w:val="none" w:sz="0" w:space="0" w:color="auto"/>
                    <w:right w:val="none" w:sz="0" w:space="0" w:color="auto"/>
                  </w:divBdr>
                  <w:divsChild>
                    <w:div w:id="109132037">
                      <w:marLeft w:val="0"/>
                      <w:marRight w:val="0"/>
                      <w:marTop w:val="0"/>
                      <w:marBottom w:val="0"/>
                      <w:divBdr>
                        <w:top w:val="none" w:sz="0" w:space="0" w:color="auto"/>
                        <w:left w:val="none" w:sz="0" w:space="0" w:color="auto"/>
                        <w:bottom w:val="none" w:sz="0" w:space="0" w:color="auto"/>
                        <w:right w:val="none" w:sz="0" w:space="0" w:color="auto"/>
                      </w:divBdr>
                      <w:divsChild>
                        <w:div w:id="1226529325">
                          <w:marLeft w:val="0"/>
                          <w:marRight w:val="0"/>
                          <w:marTop w:val="0"/>
                          <w:marBottom w:val="0"/>
                          <w:divBdr>
                            <w:top w:val="none" w:sz="0" w:space="0" w:color="auto"/>
                            <w:left w:val="none" w:sz="0" w:space="0" w:color="auto"/>
                            <w:bottom w:val="none" w:sz="0" w:space="0" w:color="auto"/>
                            <w:right w:val="none" w:sz="0" w:space="0" w:color="auto"/>
                          </w:divBdr>
                          <w:divsChild>
                            <w:div w:id="137917266">
                              <w:marLeft w:val="0"/>
                              <w:marRight w:val="0"/>
                              <w:marTop w:val="0"/>
                              <w:marBottom w:val="0"/>
                              <w:divBdr>
                                <w:top w:val="none" w:sz="0" w:space="0" w:color="auto"/>
                                <w:left w:val="none" w:sz="0" w:space="0" w:color="auto"/>
                                <w:bottom w:val="none" w:sz="0" w:space="0" w:color="auto"/>
                                <w:right w:val="none" w:sz="0" w:space="0" w:color="auto"/>
                              </w:divBdr>
                              <w:divsChild>
                                <w:div w:id="1427768327">
                                  <w:marLeft w:val="0"/>
                                  <w:marRight w:val="0"/>
                                  <w:marTop w:val="0"/>
                                  <w:marBottom w:val="0"/>
                                  <w:divBdr>
                                    <w:top w:val="none" w:sz="0" w:space="0" w:color="auto"/>
                                    <w:left w:val="none" w:sz="0" w:space="0" w:color="auto"/>
                                    <w:bottom w:val="none" w:sz="0" w:space="0" w:color="auto"/>
                                    <w:right w:val="none" w:sz="0" w:space="0" w:color="auto"/>
                                  </w:divBdr>
                                  <w:divsChild>
                                    <w:div w:id="1989436128">
                                      <w:marLeft w:val="0"/>
                                      <w:marRight w:val="0"/>
                                      <w:marTop w:val="0"/>
                                      <w:marBottom w:val="0"/>
                                      <w:divBdr>
                                        <w:top w:val="none" w:sz="0" w:space="0" w:color="auto"/>
                                        <w:left w:val="none" w:sz="0" w:space="0" w:color="auto"/>
                                        <w:bottom w:val="none" w:sz="0" w:space="0" w:color="auto"/>
                                        <w:right w:val="none" w:sz="0" w:space="0" w:color="auto"/>
                                      </w:divBdr>
                                      <w:divsChild>
                                        <w:div w:id="73940231">
                                          <w:marLeft w:val="0"/>
                                          <w:marRight w:val="0"/>
                                          <w:marTop w:val="0"/>
                                          <w:marBottom w:val="0"/>
                                          <w:divBdr>
                                            <w:top w:val="none" w:sz="0" w:space="0" w:color="auto"/>
                                            <w:left w:val="none" w:sz="0" w:space="0" w:color="auto"/>
                                            <w:bottom w:val="none" w:sz="0" w:space="0" w:color="auto"/>
                                            <w:right w:val="none" w:sz="0" w:space="0" w:color="auto"/>
                                          </w:divBdr>
                                        </w:div>
                                        <w:div w:id="504126774">
                                          <w:marLeft w:val="0"/>
                                          <w:marRight w:val="0"/>
                                          <w:marTop w:val="0"/>
                                          <w:marBottom w:val="0"/>
                                          <w:divBdr>
                                            <w:top w:val="none" w:sz="0" w:space="0" w:color="auto"/>
                                            <w:left w:val="none" w:sz="0" w:space="0" w:color="auto"/>
                                            <w:bottom w:val="none" w:sz="0" w:space="0" w:color="auto"/>
                                            <w:right w:val="none" w:sz="0" w:space="0" w:color="auto"/>
                                          </w:divBdr>
                                          <w:divsChild>
                                            <w:div w:id="17730844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777674">
      <w:bodyDiv w:val="1"/>
      <w:marLeft w:val="0"/>
      <w:marRight w:val="0"/>
      <w:marTop w:val="0"/>
      <w:marBottom w:val="0"/>
      <w:divBdr>
        <w:top w:val="none" w:sz="0" w:space="0" w:color="auto"/>
        <w:left w:val="none" w:sz="0" w:space="0" w:color="auto"/>
        <w:bottom w:val="none" w:sz="0" w:space="0" w:color="auto"/>
        <w:right w:val="none" w:sz="0" w:space="0" w:color="auto"/>
      </w:divBdr>
      <w:divsChild>
        <w:div w:id="876814374">
          <w:marLeft w:val="0"/>
          <w:marRight w:val="0"/>
          <w:marTop w:val="0"/>
          <w:marBottom w:val="0"/>
          <w:divBdr>
            <w:top w:val="none" w:sz="0" w:space="0" w:color="auto"/>
            <w:left w:val="none" w:sz="0" w:space="0" w:color="auto"/>
            <w:bottom w:val="none" w:sz="0" w:space="0" w:color="auto"/>
            <w:right w:val="none" w:sz="0" w:space="0" w:color="auto"/>
          </w:divBdr>
          <w:divsChild>
            <w:div w:id="371418714">
              <w:marLeft w:val="0"/>
              <w:marRight w:val="0"/>
              <w:marTop w:val="0"/>
              <w:marBottom w:val="0"/>
              <w:divBdr>
                <w:top w:val="none" w:sz="0" w:space="0" w:color="auto"/>
                <w:left w:val="none" w:sz="0" w:space="0" w:color="auto"/>
                <w:bottom w:val="none" w:sz="0" w:space="0" w:color="auto"/>
                <w:right w:val="none" w:sz="0" w:space="0" w:color="auto"/>
              </w:divBdr>
              <w:divsChild>
                <w:div w:id="1491824842">
                  <w:marLeft w:val="0"/>
                  <w:marRight w:val="0"/>
                  <w:marTop w:val="0"/>
                  <w:marBottom w:val="0"/>
                  <w:divBdr>
                    <w:top w:val="none" w:sz="0" w:space="0" w:color="auto"/>
                    <w:left w:val="none" w:sz="0" w:space="0" w:color="auto"/>
                    <w:bottom w:val="none" w:sz="0" w:space="0" w:color="auto"/>
                    <w:right w:val="none" w:sz="0" w:space="0" w:color="auto"/>
                  </w:divBdr>
                  <w:divsChild>
                    <w:div w:id="1443181781">
                      <w:marLeft w:val="0"/>
                      <w:marRight w:val="0"/>
                      <w:marTop w:val="300"/>
                      <w:marBottom w:val="600"/>
                      <w:divBdr>
                        <w:top w:val="none" w:sz="0" w:space="0" w:color="auto"/>
                        <w:left w:val="none" w:sz="0" w:space="0" w:color="auto"/>
                        <w:bottom w:val="none" w:sz="0" w:space="0" w:color="auto"/>
                        <w:right w:val="none" w:sz="0" w:space="0" w:color="auto"/>
                      </w:divBdr>
                      <w:divsChild>
                        <w:div w:id="1739286621">
                          <w:marLeft w:val="0"/>
                          <w:marRight w:val="0"/>
                          <w:marTop w:val="0"/>
                          <w:marBottom w:val="0"/>
                          <w:divBdr>
                            <w:top w:val="none" w:sz="0" w:space="0" w:color="auto"/>
                            <w:left w:val="none" w:sz="0" w:space="0" w:color="auto"/>
                            <w:bottom w:val="none" w:sz="0" w:space="0" w:color="auto"/>
                            <w:right w:val="none" w:sz="0" w:space="0" w:color="auto"/>
                          </w:divBdr>
                          <w:divsChild>
                            <w:div w:id="1777869022">
                              <w:marLeft w:val="0"/>
                              <w:marRight w:val="0"/>
                              <w:marTop w:val="0"/>
                              <w:marBottom w:val="0"/>
                              <w:divBdr>
                                <w:top w:val="none" w:sz="0" w:space="0" w:color="auto"/>
                                <w:left w:val="none" w:sz="0" w:space="0" w:color="auto"/>
                                <w:bottom w:val="none" w:sz="0" w:space="0" w:color="auto"/>
                                <w:right w:val="none" w:sz="0" w:space="0" w:color="auto"/>
                              </w:divBdr>
                              <w:divsChild>
                                <w:div w:id="201330425">
                                  <w:marLeft w:val="0"/>
                                  <w:marRight w:val="0"/>
                                  <w:marTop w:val="0"/>
                                  <w:marBottom w:val="0"/>
                                  <w:divBdr>
                                    <w:top w:val="none" w:sz="0" w:space="0" w:color="auto"/>
                                    <w:left w:val="none" w:sz="0" w:space="0" w:color="auto"/>
                                    <w:bottom w:val="none" w:sz="0" w:space="0" w:color="auto"/>
                                    <w:right w:val="none" w:sz="0" w:space="0" w:color="auto"/>
                                  </w:divBdr>
                                  <w:divsChild>
                                    <w:div w:id="167915740">
                                      <w:marLeft w:val="0"/>
                                      <w:marRight w:val="0"/>
                                      <w:marTop w:val="150"/>
                                      <w:marBottom w:val="0"/>
                                      <w:divBdr>
                                        <w:top w:val="none" w:sz="0" w:space="0" w:color="auto"/>
                                        <w:left w:val="none" w:sz="0" w:space="0" w:color="auto"/>
                                        <w:bottom w:val="none" w:sz="0" w:space="0" w:color="auto"/>
                                        <w:right w:val="none" w:sz="0" w:space="0" w:color="auto"/>
                                      </w:divBdr>
                                      <w:divsChild>
                                        <w:div w:id="762803338">
                                          <w:marLeft w:val="0"/>
                                          <w:marRight w:val="0"/>
                                          <w:marTop w:val="0"/>
                                          <w:marBottom w:val="0"/>
                                          <w:divBdr>
                                            <w:top w:val="none" w:sz="0" w:space="0" w:color="auto"/>
                                            <w:left w:val="none" w:sz="0" w:space="0" w:color="auto"/>
                                            <w:bottom w:val="none" w:sz="0" w:space="0" w:color="auto"/>
                                            <w:right w:val="none" w:sz="0" w:space="0" w:color="auto"/>
                                          </w:divBdr>
                                          <w:divsChild>
                                            <w:div w:id="1680229599">
                                              <w:marLeft w:val="0"/>
                                              <w:marRight w:val="0"/>
                                              <w:marTop w:val="0"/>
                                              <w:marBottom w:val="0"/>
                                              <w:divBdr>
                                                <w:top w:val="none" w:sz="0" w:space="0" w:color="auto"/>
                                                <w:left w:val="none" w:sz="0" w:space="0" w:color="auto"/>
                                                <w:bottom w:val="none" w:sz="0" w:space="0" w:color="auto"/>
                                                <w:right w:val="none" w:sz="0" w:space="0" w:color="auto"/>
                                              </w:divBdr>
                                              <w:divsChild>
                                                <w:div w:id="1167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91994">
      <w:bodyDiv w:val="1"/>
      <w:marLeft w:val="0"/>
      <w:marRight w:val="0"/>
      <w:marTop w:val="0"/>
      <w:marBottom w:val="0"/>
      <w:divBdr>
        <w:top w:val="none" w:sz="0" w:space="0" w:color="auto"/>
        <w:left w:val="none" w:sz="0" w:space="0" w:color="auto"/>
        <w:bottom w:val="none" w:sz="0" w:space="0" w:color="auto"/>
        <w:right w:val="none" w:sz="0" w:space="0" w:color="auto"/>
      </w:divBdr>
      <w:divsChild>
        <w:div w:id="1995912131">
          <w:marLeft w:val="0"/>
          <w:marRight w:val="0"/>
          <w:marTop w:val="0"/>
          <w:marBottom w:val="0"/>
          <w:divBdr>
            <w:top w:val="none" w:sz="0" w:space="0" w:color="auto"/>
            <w:left w:val="none" w:sz="0" w:space="0" w:color="auto"/>
            <w:bottom w:val="none" w:sz="0" w:space="0" w:color="auto"/>
            <w:right w:val="none" w:sz="0" w:space="0" w:color="auto"/>
          </w:divBdr>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0633">
      <w:bodyDiv w:val="1"/>
      <w:marLeft w:val="0"/>
      <w:marRight w:val="0"/>
      <w:marTop w:val="0"/>
      <w:marBottom w:val="0"/>
      <w:divBdr>
        <w:top w:val="none" w:sz="0" w:space="0" w:color="auto"/>
        <w:left w:val="none" w:sz="0" w:space="0" w:color="auto"/>
        <w:bottom w:val="none" w:sz="0" w:space="0" w:color="auto"/>
        <w:right w:val="none" w:sz="0" w:space="0" w:color="auto"/>
      </w:divBdr>
      <w:divsChild>
        <w:div w:id="2003044502">
          <w:marLeft w:val="0"/>
          <w:marRight w:val="0"/>
          <w:marTop w:val="0"/>
          <w:marBottom w:val="0"/>
          <w:divBdr>
            <w:top w:val="none" w:sz="0" w:space="0" w:color="auto"/>
            <w:left w:val="none" w:sz="0" w:space="0" w:color="auto"/>
            <w:bottom w:val="none" w:sz="0" w:space="0" w:color="auto"/>
            <w:right w:val="none" w:sz="0" w:space="0" w:color="auto"/>
          </w:divBdr>
          <w:divsChild>
            <w:div w:id="1347710853">
              <w:marLeft w:val="0"/>
              <w:marRight w:val="0"/>
              <w:marTop w:val="150"/>
              <w:marBottom w:val="0"/>
              <w:divBdr>
                <w:top w:val="none" w:sz="0" w:space="0" w:color="auto"/>
                <w:left w:val="none" w:sz="0" w:space="0" w:color="auto"/>
                <w:bottom w:val="none" w:sz="0" w:space="0" w:color="auto"/>
                <w:right w:val="none" w:sz="0" w:space="0" w:color="auto"/>
              </w:divBdr>
              <w:divsChild>
                <w:div w:id="2120175357">
                  <w:marLeft w:val="0"/>
                  <w:marRight w:val="0"/>
                  <w:marTop w:val="0"/>
                  <w:marBottom w:val="0"/>
                  <w:divBdr>
                    <w:top w:val="none" w:sz="0" w:space="0" w:color="auto"/>
                    <w:left w:val="none" w:sz="0" w:space="0" w:color="auto"/>
                    <w:bottom w:val="none" w:sz="0" w:space="0" w:color="auto"/>
                    <w:right w:val="none" w:sz="0" w:space="0" w:color="auto"/>
                  </w:divBdr>
                  <w:divsChild>
                    <w:div w:id="1529104202">
                      <w:marLeft w:val="0"/>
                      <w:marRight w:val="0"/>
                      <w:marTop w:val="0"/>
                      <w:marBottom w:val="0"/>
                      <w:divBdr>
                        <w:top w:val="none" w:sz="0" w:space="0" w:color="auto"/>
                        <w:left w:val="none" w:sz="0" w:space="0" w:color="auto"/>
                        <w:bottom w:val="none" w:sz="0" w:space="0" w:color="auto"/>
                        <w:right w:val="none" w:sz="0" w:space="0" w:color="auto"/>
                      </w:divBdr>
                      <w:divsChild>
                        <w:div w:id="13200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718875">
      <w:bodyDiv w:val="1"/>
      <w:marLeft w:val="0"/>
      <w:marRight w:val="0"/>
      <w:marTop w:val="0"/>
      <w:marBottom w:val="0"/>
      <w:divBdr>
        <w:top w:val="none" w:sz="0" w:space="0" w:color="auto"/>
        <w:left w:val="none" w:sz="0" w:space="0" w:color="auto"/>
        <w:bottom w:val="none" w:sz="0" w:space="0" w:color="auto"/>
        <w:right w:val="none" w:sz="0" w:space="0" w:color="auto"/>
      </w:divBdr>
      <w:divsChild>
        <w:div w:id="463617495">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447137">
      <w:bodyDiv w:val="1"/>
      <w:marLeft w:val="0"/>
      <w:marRight w:val="0"/>
      <w:marTop w:val="0"/>
      <w:marBottom w:val="0"/>
      <w:divBdr>
        <w:top w:val="none" w:sz="0" w:space="0" w:color="auto"/>
        <w:left w:val="none" w:sz="0" w:space="0" w:color="auto"/>
        <w:bottom w:val="none" w:sz="0" w:space="0" w:color="auto"/>
        <w:right w:val="none" w:sz="0" w:space="0" w:color="auto"/>
      </w:divBdr>
    </w:div>
    <w:div w:id="1781991052">
      <w:bodyDiv w:val="1"/>
      <w:marLeft w:val="0"/>
      <w:marRight w:val="0"/>
      <w:marTop w:val="0"/>
      <w:marBottom w:val="0"/>
      <w:divBdr>
        <w:top w:val="none" w:sz="0" w:space="0" w:color="auto"/>
        <w:left w:val="none" w:sz="0" w:space="0" w:color="auto"/>
        <w:bottom w:val="none" w:sz="0" w:space="0" w:color="auto"/>
        <w:right w:val="none" w:sz="0" w:space="0" w:color="auto"/>
      </w:divBdr>
    </w:div>
    <w:div w:id="1785615069">
      <w:bodyDiv w:val="1"/>
      <w:marLeft w:val="0"/>
      <w:marRight w:val="0"/>
      <w:marTop w:val="0"/>
      <w:marBottom w:val="0"/>
      <w:divBdr>
        <w:top w:val="none" w:sz="0" w:space="0" w:color="auto"/>
        <w:left w:val="none" w:sz="0" w:space="0" w:color="auto"/>
        <w:bottom w:val="none" w:sz="0" w:space="0" w:color="auto"/>
        <w:right w:val="none" w:sz="0" w:space="0" w:color="auto"/>
      </w:divBdr>
      <w:divsChild>
        <w:div w:id="254946280">
          <w:marLeft w:val="0"/>
          <w:marRight w:val="0"/>
          <w:marTop w:val="0"/>
          <w:marBottom w:val="0"/>
          <w:divBdr>
            <w:top w:val="none" w:sz="0" w:space="0" w:color="auto"/>
            <w:left w:val="none" w:sz="0" w:space="0" w:color="auto"/>
            <w:bottom w:val="none" w:sz="0" w:space="0" w:color="auto"/>
            <w:right w:val="none" w:sz="0" w:space="0" w:color="auto"/>
          </w:divBdr>
          <w:divsChild>
            <w:div w:id="404836501">
              <w:marLeft w:val="0"/>
              <w:marRight w:val="0"/>
              <w:marTop w:val="0"/>
              <w:marBottom w:val="0"/>
              <w:divBdr>
                <w:top w:val="none" w:sz="0" w:space="0" w:color="auto"/>
                <w:left w:val="none" w:sz="0" w:space="0" w:color="auto"/>
                <w:bottom w:val="none" w:sz="0" w:space="0" w:color="auto"/>
                <w:right w:val="none" w:sz="0" w:space="0" w:color="auto"/>
              </w:divBdr>
              <w:divsChild>
                <w:div w:id="348022044">
                  <w:marLeft w:val="0"/>
                  <w:marRight w:val="0"/>
                  <w:marTop w:val="0"/>
                  <w:marBottom w:val="0"/>
                  <w:divBdr>
                    <w:top w:val="none" w:sz="0" w:space="0" w:color="auto"/>
                    <w:left w:val="none" w:sz="0" w:space="0" w:color="auto"/>
                    <w:bottom w:val="none" w:sz="0" w:space="0" w:color="auto"/>
                    <w:right w:val="none" w:sz="0" w:space="0" w:color="auto"/>
                  </w:divBdr>
                  <w:divsChild>
                    <w:div w:id="826094426">
                      <w:marLeft w:val="0"/>
                      <w:marRight w:val="0"/>
                      <w:marTop w:val="0"/>
                      <w:marBottom w:val="0"/>
                      <w:divBdr>
                        <w:top w:val="none" w:sz="0" w:space="0" w:color="auto"/>
                        <w:left w:val="none" w:sz="0" w:space="0" w:color="auto"/>
                        <w:bottom w:val="none" w:sz="0" w:space="0" w:color="auto"/>
                        <w:right w:val="none" w:sz="0" w:space="0" w:color="auto"/>
                      </w:divBdr>
                      <w:divsChild>
                        <w:div w:id="724254395">
                          <w:marLeft w:val="0"/>
                          <w:marRight w:val="0"/>
                          <w:marTop w:val="0"/>
                          <w:marBottom w:val="0"/>
                          <w:divBdr>
                            <w:top w:val="none" w:sz="0" w:space="0" w:color="auto"/>
                            <w:left w:val="none" w:sz="0" w:space="0" w:color="auto"/>
                            <w:bottom w:val="none" w:sz="0" w:space="0" w:color="auto"/>
                            <w:right w:val="none" w:sz="0" w:space="0" w:color="auto"/>
                          </w:divBdr>
                          <w:divsChild>
                            <w:div w:id="271936337">
                              <w:marLeft w:val="0"/>
                              <w:marRight w:val="0"/>
                              <w:marTop w:val="0"/>
                              <w:marBottom w:val="0"/>
                              <w:divBdr>
                                <w:top w:val="none" w:sz="0" w:space="0" w:color="auto"/>
                                <w:left w:val="none" w:sz="0" w:space="0" w:color="auto"/>
                                <w:bottom w:val="none" w:sz="0" w:space="0" w:color="auto"/>
                                <w:right w:val="none" w:sz="0" w:space="0" w:color="auto"/>
                              </w:divBdr>
                              <w:divsChild>
                                <w:div w:id="10139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01343">
      <w:bodyDiv w:val="1"/>
      <w:marLeft w:val="0"/>
      <w:marRight w:val="0"/>
      <w:marTop w:val="0"/>
      <w:marBottom w:val="0"/>
      <w:divBdr>
        <w:top w:val="none" w:sz="0" w:space="0" w:color="auto"/>
        <w:left w:val="none" w:sz="0" w:space="0" w:color="auto"/>
        <w:bottom w:val="none" w:sz="0" w:space="0" w:color="auto"/>
        <w:right w:val="none" w:sz="0" w:space="0" w:color="auto"/>
      </w:divBdr>
      <w:divsChild>
        <w:div w:id="2021197177">
          <w:marLeft w:val="0"/>
          <w:marRight w:val="0"/>
          <w:marTop w:val="0"/>
          <w:marBottom w:val="0"/>
          <w:divBdr>
            <w:top w:val="none" w:sz="0" w:space="0" w:color="auto"/>
            <w:left w:val="none" w:sz="0" w:space="0" w:color="auto"/>
            <w:bottom w:val="none" w:sz="0" w:space="0" w:color="auto"/>
            <w:right w:val="none" w:sz="0" w:space="0" w:color="auto"/>
          </w:divBdr>
          <w:divsChild>
            <w:div w:id="51123912">
              <w:marLeft w:val="0"/>
              <w:marRight w:val="0"/>
              <w:marTop w:val="0"/>
              <w:marBottom w:val="0"/>
              <w:divBdr>
                <w:top w:val="none" w:sz="0" w:space="0" w:color="auto"/>
                <w:left w:val="none" w:sz="0" w:space="0" w:color="auto"/>
                <w:bottom w:val="none" w:sz="0" w:space="0" w:color="auto"/>
                <w:right w:val="none" w:sz="0" w:space="0" w:color="auto"/>
              </w:divBdr>
              <w:divsChild>
                <w:div w:id="223950825">
                  <w:marLeft w:val="0"/>
                  <w:marRight w:val="0"/>
                  <w:marTop w:val="0"/>
                  <w:marBottom w:val="0"/>
                  <w:divBdr>
                    <w:top w:val="none" w:sz="0" w:space="0" w:color="auto"/>
                    <w:left w:val="none" w:sz="0" w:space="0" w:color="auto"/>
                    <w:bottom w:val="none" w:sz="0" w:space="0" w:color="auto"/>
                    <w:right w:val="none" w:sz="0" w:space="0" w:color="auto"/>
                  </w:divBdr>
                  <w:divsChild>
                    <w:div w:id="785347182">
                      <w:marLeft w:val="0"/>
                      <w:marRight w:val="0"/>
                      <w:marTop w:val="0"/>
                      <w:marBottom w:val="0"/>
                      <w:divBdr>
                        <w:top w:val="none" w:sz="0" w:space="0" w:color="auto"/>
                        <w:left w:val="none" w:sz="0" w:space="0" w:color="auto"/>
                        <w:bottom w:val="none" w:sz="0" w:space="0" w:color="auto"/>
                        <w:right w:val="none" w:sz="0" w:space="0" w:color="auto"/>
                      </w:divBdr>
                      <w:divsChild>
                        <w:div w:id="467819117">
                          <w:marLeft w:val="0"/>
                          <w:marRight w:val="0"/>
                          <w:marTop w:val="0"/>
                          <w:marBottom w:val="0"/>
                          <w:divBdr>
                            <w:top w:val="none" w:sz="0" w:space="0" w:color="auto"/>
                            <w:left w:val="none" w:sz="0" w:space="0" w:color="auto"/>
                            <w:bottom w:val="none" w:sz="0" w:space="0" w:color="auto"/>
                            <w:right w:val="none" w:sz="0" w:space="0" w:color="auto"/>
                          </w:divBdr>
                          <w:divsChild>
                            <w:div w:id="623580345">
                              <w:marLeft w:val="0"/>
                              <w:marRight w:val="0"/>
                              <w:marTop w:val="0"/>
                              <w:marBottom w:val="0"/>
                              <w:divBdr>
                                <w:top w:val="none" w:sz="0" w:space="0" w:color="auto"/>
                                <w:left w:val="none" w:sz="0" w:space="0" w:color="auto"/>
                                <w:bottom w:val="none" w:sz="0" w:space="0" w:color="auto"/>
                                <w:right w:val="none" w:sz="0" w:space="0" w:color="auto"/>
                              </w:divBdr>
                              <w:divsChild>
                                <w:div w:id="1504004335">
                                  <w:marLeft w:val="0"/>
                                  <w:marRight w:val="0"/>
                                  <w:marTop w:val="0"/>
                                  <w:marBottom w:val="0"/>
                                  <w:divBdr>
                                    <w:top w:val="none" w:sz="0" w:space="0" w:color="auto"/>
                                    <w:left w:val="none" w:sz="0" w:space="0" w:color="auto"/>
                                    <w:bottom w:val="none" w:sz="0" w:space="0" w:color="auto"/>
                                    <w:right w:val="none" w:sz="0" w:space="0" w:color="auto"/>
                                  </w:divBdr>
                                  <w:divsChild>
                                    <w:div w:id="302005555">
                                      <w:marLeft w:val="0"/>
                                      <w:marRight w:val="0"/>
                                      <w:marTop w:val="0"/>
                                      <w:marBottom w:val="0"/>
                                      <w:divBdr>
                                        <w:top w:val="none" w:sz="0" w:space="0" w:color="auto"/>
                                        <w:left w:val="none" w:sz="0" w:space="0" w:color="auto"/>
                                        <w:bottom w:val="none" w:sz="0" w:space="0" w:color="auto"/>
                                        <w:right w:val="none" w:sz="0" w:space="0" w:color="auto"/>
                                      </w:divBdr>
                                      <w:divsChild>
                                        <w:div w:id="42678335">
                                          <w:marLeft w:val="0"/>
                                          <w:marRight w:val="0"/>
                                          <w:marTop w:val="0"/>
                                          <w:marBottom w:val="0"/>
                                          <w:divBdr>
                                            <w:top w:val="none" w:sz="0" w:space="0" w:color="auto"/>
                                            <w:left w:val="none" w:sz="0" w:space="0" w:color="auto"/>
                                            <w:bottom w:val="none" w:sz="0" w:space="0" w:color="auto"/>
                                            <w:right w:val="none" w:sz="0" w:space="0" w:color="auto"/>
                                          </w:divBdr>
                                        </w:div>
                                        <w:div w:id="653922539">
                                          <w:marLeft w:val="0"/>
                                          <w:marRight w:val="0"/>
                                          <w:marTop w:val="0"/>
                                          <w:marBottom w:val="0"/>
                                          <w:divBdr>
                                            <w:top w:val="none" w:sz="0" w:space="0" w:color="auto"/>
                                            <w:left w:val="none" w:sz="0" w:space="0" w:color="auto"/>
                                            <w:bottom w:val="none" w:sz="0" w:space="0" w:color="auto"/>
                                            <w:right w:val="none" w:sz="0" w:space="0" w:color="auto"/>
                                          </w:divBdr>
                                          <w:divsChild>
                                            <w:div w:id="7033334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350852">
      <w:bodyDiv w:val="1"/>
      <w:marLeft w:val="0"/>
      <w:marRight w:val="0"/>
      <w:marTop w:val="0"/>
      <w:marBottom w:val="0"/>
      <w:divBdr>
        <w:top w:val="none" w:sz="0" w:space="0" w:color="auto"/>
        <w:left w:val="none" w:sz="0" w:space="0" w:color="auto"/>
        <w:bottom w:val="none" w:sz="0" w:space="0" w:color="auto"/>
        <w:right w:val="none" w:sz="0" w:space="0" w:color="auto"/>
      </w:divBdr>
      <w:divsChild>
        <w:div w:id="1922788609">
          <w:marLeft w:val="0"/>
          <w:marRight w:val="0"/>
          <w:marTop w:val="0"/>
          <w:marBottom w:val="0"/>
          <w:divBdr>
            <w:top w:val="none" w:sz="0" w:space="0" w:color="auto"/>
            <w:left w:val="none" w:sz="0" w:space="0" w:color="auto"/>
            <w:bottom w:val="none" w:sz="0" w:space="0" w:color="auto"/>
            <w:right w:val="none" w:sz="0" w:space="0" w:color="auto"/>
          </w:divBdr>
          <w:divsChild>
            <w:div w:id="1844856389">
              <w:marLeft w:val="0"/>
              <w:marRight w:val="0"/>
              <w:marTop w:val="0"/>
              <w:marBottom w:val="0"/>
              <w:divBdr>
                <w:top w:val="none" w:sz="0" w:space="0" w:color="auto"/>
                <w:left w:val="none" w:sz="0" w:space="0" w:color="auto"/>
                <w:bottom w:val="none" w:sz="0" w:space="0" w:color="auto"/>
                <w:right w:val="none" w:sz="0" w:space="0" w:color="auto"/>
              </w:divBdr>
              <w:divsChild>
                <w:div w:id="500507627">
                  <w:marLeft w:val="-225"/>
                  <w:marRight w:val="-225"/>
                  <w:marTop w:val="0"/>
                  <w:marBottom w:val="0"/>
                  <w:divBdr>
                    <w:top w:val="none" w:sz="0" w:space="0" w:color="auto"/>
                    <w:left w:val="none" w:sz="0" w:space="0" w:color="auto"/>
                    <w:bottom w:val="none" w:sz="0" w:space="0" w:color="auto"/>
                    <w:right w:val="none" w:sz="0" w:space="0" w:color="auto"/>
                  </w:divBdr>
                  <w:divsChild>
                    <w:div w:id="1389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198559">
      <w:bodyDiv w:val="1"/>
      <w:marLeft w:val="0"/>
      <w:marRight w:val="0"/>
      <w:marTop w:val="0"/>
      <w:marBottom w:val="0"/>
      <w:divBdr>
        <w:top w:val="none" w:sz="0" w:space="0" w:color="auto"/>
        <w:left w:val="none" w:sz="0" w:space="0" w:color="auto"/>
        <w:bottom w:val="none" w:sz="0" w:space="0" w:color="auto"/>
        <w:right w:val="none" w:sz="0" w:space="0" w:color="auto"/>
      </w:divBdr>
      <w:divsChild>
        <w:div w:id="1222206153">
          <w:marLeft w:val="0"/>
          <w:marRight w:val="0"/>
          <w:marTop w:val="0"/>
          <w:marBottom w:val="0"/>
          <w:divBdr>
            <w:top w:val="none" w:sz="0" w:space="0" w:color="auto"/>
            <w:left w:val="none" w:sz="0" w:space="0" w:color="auto"/>
            <w:bottom w:val="none" w:sz="0" w:space="0" w:color="auto"/>
            <w:right w:val="none" w:sz="0" w:space="0" w:color="auto"/>
          </w:divBdr>
          <w:divsChild>
            <w:div w:id="1050499804">
              <w:marLeft w:val="0"/>
              <w:marRight w:val="0"/>
              <w:marTop w:val="0"/>
              <w:marBottom w:val="0"/>
              <w:divBdr>
                <w:top w:val="none" w:sz="0" w:space="0" w:color="auto"/>
                <w:left w:val="none" w:sz="0" w:space="0" w:color="auto"/>
                <w:bottom w:val="none" w:sz="0" w:space="0" w:color="auto"/>
                <w:right w:val="none" w:sz="0" w:space="0" w:color="auto"/>
              </w:divBdr>
              <w:divsChild>
                <w:div w:id="722022198">
                  <w:marLeft w:val="-225"/>
                  <w:marRight w:val="-225"/>
                  <w:marTop w:val="0"/>
                  <w:marBottom w:val="0"/>
                  <w:divBdr>
                    <w:top w:val="none" w:sz="0" w:space="0" w:color="auto"/>
                    <w:left w:val="none" w:sz="0" w:space="0" w:color="auto"/>
                    <w:bottom w:val="none" w:sz="0" w:space="0" w:color="auto"/>
                    <w:right w:val="none" w:sz="0" w:space="0" w:color="auto"/>
                  </w:divBdr>
                  <w:divsChild>
                    <w:div w:id="346257030">
                      <w:marLeft w:val="0"/>
                      <w:marRight w:val="0"/>
                      <w:marTop w:val="0"/>
                      <w:marBottom w:val="0"/>
                      <w:divBdr>
                        <w:top w:val="none" w:sz="0" w:space="0" w:color="auto"/>
                        <w:left w:val="none" w:sz="0" w:space="0" w:color="auto"/>
                        <w:bottom w:val="none" w:sz="0" w:space="0" w:color="auto"/>
                        <w:right w:val="none" w:sz="0" w:space="0" w:color="auto"/>
                      </w:divBdr>
                      <w:divsChild>
                        <w:div w:id="616789164">
                          <w:marLeft w:val="0"/>
                          <w:marRight w:val="0"/>
                          <w:marTop w:val="1200"/>
                          <w:marBottom w:val="750"/>
                          <w:divBdr>
                            <w:top w:val="none" w:sz="0" w:space="0" w:color="auto"/>
                            <w:left w:val="none" w:sz="0" w:space="0" w:color="auto"/>
                            <w:bottom w:val="none" w:sz="0" w:space="0" w:color="auto"/>
                            <w:right w:val="none" w:sz="0" w:space="0" w:color="auto"/>
                          </w:divBdr>
                          <w:divsChild>
                            <w:div w:id="20136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241978">
      <w:bodyDiv w:val="1"/>
      <w:marLeft w:val="0"/>
      <w:marRight w:val="0"/>
      <w:marTop w:val="0"/>
      <w:marBottom w:val="0"/>
      <w:divBdr>
        <w:top w:val="none" w:sz="0" w:space="0" w:color="auto"/>
        <w:left w:val="none" w:sz="0" w:space="0" w:color="auto"/>
        <w:bottom w:val="none" w:sz="0" w:space="0" w:color="auto"/>
        <w:right w:val="none" w:sz="0" w:space="0" w:color="auto"/>
      </w:divBdr>
      <w:divsChild>
        <w:div w:id="1103453864">
          <w:marLeft w:val="0"/>
          <w:marRight w:val="0"/>
          <w:marTop w:val="0"/>
          <w:marBottom w:val="0"/>
          <w:divBdr>
            <w:top w:val="none" w:sz="0" w:space="0" w:color="auto"/>
            <w:left w:val="none" w:sz="0" w:space="0" w:color="auto"/>
            <w:bottom w:val="none" w:sz="0" w:space="0" w:color="auto"/>
            <w:right w:val="none" w:sz="0" w:space="0" w:color="auto"/>
          </w:divBdr>
        </w:div>
        <w:div w:id="1173295815">
          <w:marLeft w:val="0"/>
          <w:marRight w:val="0"/>
          <w:marTop w:val="0"/>
          <w:marBottom w:val="0"/>
          <w:divBdr>
            <w:top w:val="none" w:sz="0" w:space="0" w:color="auto"/>
            <w:left w:val="none" w:sz="0" w:space="0" w:color="auto"/>
            <w:bottom w:val="none" w:sz="0" w:space="0" w:color="auto"/>
            <w:right w:val="none" w:sz="0" w:space="0" w:color="auto"/>
          </w:divBdr>
          <w:divsChild>
            <w:div w:id="73185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4132113">
      <w:bodyDiv w:val="1"/>
      <w:marLeft w:val="0"/>
      <w:marRight w:val="0"/>
      <w:marTop w:val="0"/>
      <w:marBottom w:val="0"/>
      <w:divBdr>
        <w:top w:val="none" w:sz="0" w:space="0" w:color="auto"/>
        <w:left w:val="none" w:sz="0" w:space="0" w:color="auto"/>
        <w:bottom w:val="none" w:sz="0" w:space="0" w:color="auto"/>
        <w:right w:val="none" w:sz="0" w:space="0" w:color="auto"/>
      </w:divBdr>
    </w:div>
    <w:div w:id="1794523319">
      <w:bodyDiv w:val="1"/>
      <w:marLeft w:val="0"/>
      <w:marRight w:val="0"/>
      <w:marTop w:val="0"/>
      <w:marBottom w:val="0"/>
      <w:divBdr>
        <w:top w:val="none" w:sz="0" w:space="0" w:color="auto"/>
        <w:left w:val="none" w:sz="0" w:space="0" w:color="auto"/>
        <w:bottom w:val="none" w:sz="0" w:space="0" w:color="auto"/>
        <w:right w:val="none" w:sz="0" w:space="0" w:color="auto"/>
      </w:divBdr>
      <w:divsChild>
        <w:div w:id="1949660938">
          <w:marLeft w:val="0"/>
          <w:marRight w:val="0"/>
          <w:marTop w:val="0"/>
          <w:marBottom w:val="0"/>
          <w:divBdr>
            <w:top w:val="none" w:sz="0" w:space="0" w:color="auto"/>
            <w:left w:val="none" w:sz="0" w:space="0" w:color="auto"/>
            <w:bottom w:val="none" w:sz="0" w:space="0" w:color="auto"/>
            <w:right w:val="none" w:sz="0" w:space="0" w:color="auto"/>
          </w:divBdr>
          <w:divsChild>
            <w:div w:id="1213031134">
              <w:marLeft w:val="0"/>
              <w:marRight w:val="0"/>
              <w:marTop w:val="0"/>
              <w:marBottom w:val="0"/>
              <w:divBdr>
                <w:top w:val="none" w:sz="0" w:space="0" w:color="auto"/>
                <w:left w:val="none" w:sz="0" w:space="0" w:color="auto"/>
                <w:bottom w:val="none" w:sz="0" w:space="0" w:color="auto"/>
                <w:right w:val="none" w:sz="0" w:space="0" w:color="auto"/>
              </w:divBdr>
              <w:divsChild>
                <w:div w:id="602612637">
                  <w:marLeft w:val="0"/>
                  <w:marRight w:val="0"/>
                  <w:marTop w:val="0"/>
                  <w:marBottom w:val="0"/>
                  <w:divBdr>
                    <w:top w:val="none" w:sz="0" w:space="0" w:color="auto"/>
                    <w:left w:val="none" w:sz="0" w:space="0" w:color="auto"/>
                    <w:bottom w:val="none" w:sz="0" w:space="0" w:color="auto"/>
                    <w:right w:val="none" w:sz="0" w:space="0" w:color="auto"/>
                  </w:divBdr>
                  <w:divsChild>
                    <w:div w:id="414596945">
                      <w:marLeft w:val="0"/>
                      <w:marRight w:val="0"/>
                      <w:marTop w:val="0"/>
                      <w:marBottom w:val="0"/>
                      <w:divBdr>
                        <w:top w:val="none" w:sz="0" w:space="0" w:color="auto"/>
                        <w:left w:val="none" w:sz="0" w:space="0" w:color="auto"/>
                        <w:bottom w:val="none" w:sz="0" w:space="0" w:color="auto"/>
                        <w:right w:val="none" w:sz="0" w:space="0" w:color="auto"/>
                      </w:divBdr>
                      <w:divsChild>
                        <w:div w:id="743265153">
                          <w:marLeft w:val="0"/>
                          <w:marRight w:val="0"/>
                          <w:marTop w:val="0"/>
                          <w:marBottom w:val="0"/>
                          <w:divBdr>
                            <w:top w:val="none" w:sz="0" w:space="0" w:color="auto"/>
                            <w:left w:val="none" w:sz="0" w:space="0" w:color="auto"/>
                            <w:bottom w:val="none" w:sz="0" w:space="0" w:color="auto"/>
                            <w:right w:val="none" w:sz="0" w:space="0" w:color="auto"/>
                          </w:divBdr>
                          <w:divsChild>
                            <w:div w:id="983854265">
                              <w:marLeft w:val="0"/>
                              <w:marRight w:val="0"/>
                              <w:marTop w:val="0"/>
                              <w:marBottom w:val="0"/>
                              <w:divBdr>
                                <w:top w:val="none" w:sz="0" w:space="0" w:color="auto"/>
                                <w:left w:val="none" w:sz="0" w:space="0" w:color="auto"/>
                                <w:bottom w:val="none" w:sz="0" w:space="0" w:color="auto"/>
                                <w:right w:val="none" w:sz="0" w:space="0" w:color="auto"/>
                              </w:divBdr>
                              <w:divsChild>
                                <w:div w:id="805198379">
                                  <w:marLeft w:val="0"/>
                                  <w:marRight w:val="0"/>
                                  <w:marTop w:val="0"/>
                                  <w:marBottom w:val="0"/>
                                  <w:divBdr>
                                    <w:top w:val="none" w:sz="0" w:space="0" w:color="auto"/>
                                    <w:left w:val="none" w:sz="0" w:space="0" w:color="auto"/>
                                    <w:bottom w:val="none" w:sz="0" w:space="0" w:color="auto"/>
                                    <w:right w:val="none" w:sz="0" w:space="0" w:color="auto"/>
                                  </w:divBdr>
                                  <w:divsChild>
                                    <w:div w:id="1742870297">
                                      <w:marLeft w:val="0"/>
                                      <w:marRight w:val="0"/>
                                      <w:marTop w:val="0"/>
                                      <w:marBottom w:val="0"/>
                                      <w:divBdr>
                                        <w:top w:val="none" w:sz="0" w:space="0" w:color="auto"/>
                                        <w:left w:val="none" w:sz="0" w:space="0" w:color="auto"/>
                                        <w:bottom w:val="none" w:sz="0" w:space="0" w:color="auto"/>
                                        <w:right w:val="none" w:sz="0" w:space="0" w:color="auto"/>
                                      </w:divBdr>
                                      <w:divsChild>
                                        <w:div w:id="2782985">
                                          <w:marLeft w:val="0"/>
                                          <w:marRight w:val="0"/>
                                          <w:marTop w:val="0"/>
                                          <w:marBottom w:val="0"/>
                                          <w:divBdr>
                                            <w:top w:val="none" w:sz="0" w:space="0" w:color="auto"/>
                                            <w:left w:val="none" w:sz="0" w:space="0" w:color="auto"/>
                                            <w:bottom w:val="none" w:sz="0" w:space="0" w:color="auto"/>
                                            <w:right w:val="none" w:sz="0" w:space="0" w:color="auto"/>
                                          </w:divBdr>
                                        </w:div>
                                        <w:div w:id="13504916">
                                          <w:marLeft w:val="0"/>
                                          <w:marRight w:val="0"/>
                                          <w:marTop w:val="0"/>
                                          <w:marBottom w:val="0"/>
                                          <w:divBdr>
                                            <w:top w:val="none" w:sz="0" w:space="0" w:color="auto"/>
                                            <w:left w:val="none" w:sz="0" w:space="0" w:color="auto"/>
                                            <w:bottom w:val="none" w:sz="0" w:space="0" w:color="auto"/>
                                            <w:right w:val="none" w:sz="0" w:space="0" w:color="auto"/>
                                          </w:divBdr>
                                          <w:divsChild>
                                            <w:div w:id="15832921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5173541">
      <w:bodyDiv w:val="1"/>
      <w:marLeft w:val="0"/>
      <w:marRight w:val="0"/>
      <w:marTop w:val="0"/>
      <w:marBottom w:val="0"/>
      <w:divBdr>
        <w:top w:val="none" w:sz="0" w:space="0" w:color="auto"/>
        <w:left w:val="none" w:sz="0" w:space="0" w:color="auto"/>
        <w:bottom w:val="none" w:sz="0" w:space="0" w:color="auto"/>
        <w:right w:val="none" w:sz="0" w:space="0" w:color="auto"/>
      </w:divBdr>
      <w:divsChild>
        <w:div w:id="1338189456">
          <w:marLeft w:val="0"/>
          <w:marRight w:val="0"/>
          <w:marTop w:val="0"/>
          <w:marBottom w:val="0"/>
          <w:divBdr>
            <w:top w:val="none" w:sz="0" w:space="0" w:color="auto"/>
            <w:left w:val="none" w:sz="0" w:space="0" w:color="auto"/>
            <w:bottom w:val="none" w:sz="0" w:space="0" w:color="auto"/>
            <w:right w:val="none" w:sz="0" w:space="0" w:color="auto"/>
          </w:divBdr>
          <w:divsChild>
            <w:div w:id="1522473484">
              <w:marLeft w:val="-225"/>
              <w:marRight w:val="-225"/>
              <w:marTop w:val="0"/>
              <w:marBottom w:val="0"/>
              <w:divBdr>
                <w:top w:val="none" w:sz="0" w:space="0" w:color="auto"/>
                <w:left w:val="none" w:sz="0" w:space="0" w:color="auto"/>
                <w:bottom w:val="none" w:sz="0" w:space="0" w:color="auto"/>
                <w:right w:val="none" w:sz="0" w:space="0" w:color="auto"/>
              </w:divBdr>
              <w:divsChild>
                <w:div w:id="172100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6604103">
      <w:bodyDiv w:val="1"/>
      <w:marLeft w:val="0"/>
      <w:marRight w:val="0"/>
      <w:marTop w:val="0"/>
      <w:marBottom w:val="0"/>
      <w:divBdr>
        <w:top w:val="none" w:sz="0" w:space="0" w:color="auto"/>
        <w:left w:val="none" w:sz="0" w:space="0" w:color="auto"/>
        <w:bottom w:val="none" w:sz="0" w:space="0" w:color="auto"/>
        <w:right w:val="none" w:sz="0" w:space="0" w:color="auto"/>
      </w:divBdr>
    </w:div>
    <w:div w:id="1797750464">
      <w:bodyDiv w:val="1"/>
      <w:marLeft w:val="0"/>
      <w:marRight w:val="0"/>
      <w:marTop w:val="0"/>
      <w:marBottom w:val="0"/>
      <w:divBdr>
        <w:top w:val="none" w:sz="0" w:space="0" w:color="auto"/>
        <w:left w:val="none" w:sz="0" w:space="0" w:color="auto"/>
        <w:bottom w:val="none" w:sz="0" w:space="0" w:color="auto"/>
        <w:right w:val="none" w:sz="0" w:space="0" w:color="auto"/>
      </w:divBdr>
      <w:divsChild>
        <w:div w:id="1269464442">
          <w:marLeft w:val="0"/>
          <w:marRight w:val="0"/>
          <w:marTop w:val="150"/>
          <w:marBottom w:val="0"/>
          <w:divBdr>
            <w:top w:val="none" w:sz="0" w:space="0" w:color="auto"/>
            <w:left w:val="none" w:sz="0" w:space="0" w:color="auto"/>
            <w:bottom w:val="none" w:sz="0" w:space="0" w:color="auto"/>
            <w:right w:val="none" w:sz="0" w:space="0" w:color="auto"/>
          </w:divBdr>
          <w:divsChild>
            <w:div w:id="1313217223">
              <w:marLeft w:val="0"/>
              <w:marRight w:val="0"/>
              <w:marTop w:val="0"/>
              <w:marBottom w:val="0"/>
              <w:divBdr>
                <w:top w:val="none" w:sz="0" w:space="0" w:color="auto"/>
                <w:left w:val="none" w:sz="0" w:space="0" w:color="auto"/>
                <w:bottom w:val="none" w:sz="0" w:space="0" w:color="auto"/>
                <w:right w:val="none" w:sz="0" w:space="0" w:color="auto"/>
              </w:divBdr>
              <w:divsChild>
                <w:div w:id="871385065">
                  <w:marLeft w:val="0"/>
                  <w:marRight w:val="0"/>
                  <w:marTop w:val="0"/>
                  <w:marBottom w:val="0"/>
                  <w:divBdr>
                    <w:top w:val="none" w:sz="0" w:space="0" w:color="auto"/>
                    <w:left w:val="none" w:sz="0" w:space="0" w:color="auto"/>
                    <w:bottom w:val="none" w:sz="0" w:space="0" w:color="auto"/>
                    <w:right w:val="none" w:sz="0" w:space="0" w:color="auto"/>
                  </w:divBdr>
                  <w:divsChild>
                    <w:div w:id="5882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4926">
      <w:bodyDiv w:val="1"/>
      <w:marLeft w:val="0"/>
      <w:marRight w:val="0"/>
      <w:marTop w:val="0"/>
      <w:marBottom w:val="0"/>
      <w:divBdr>
        <w:top w:val="none" w:sz="0" w:space="0" w:color="auto"/>
        <w:left w:val="none" w:sz="0" w:space="0" w:color="auto"/>
        <w:bottom w:val="none" w:sz="0" w:space="0" w:color="auto"/>
        <w:right w:val="none" w:sz="0" w:space="0" w:color="auto"/>
      </w:divBdr>
      <w:divsChild>
        <w:div w:id="1666931534">
          <w:marLeft w:val="0"/>
          <w:marRight w:val="0"/>
          <w:marTop w:val="0"/>
          <w:marBottom w:val="0"/>
          <w:divBdr>
            <w:top w:val="none" w:sz="0" w:space="0" w:color="auto"/>
            <w:left w:val="none" w:sz="0" w:space="0" w:color="auto"/>
            <w:bottom w:val="none" w:sz="0" w:space="0" w:color="auto"/>
            <w:right w:val="none" w:sz="0" w:space="0" w:color="auto"/>
          </w:divBdr>
        </w:div>
      </w:divsChild>
    </w:div>
    <w:div w:id="1799101465">
      <w:bodyDiv w:val="1"/>
      <w:marLeft w:val="0"/>
      <w:marRight w:val="0"/>
      <w:marTop w:val="0"/>
      <w:marBottom w:val="0"/>
      <w:divBdr>
        <w:top w:val="none" w:sz="0" w:space="0" w:color="auto"/>
        <w:left w:val="none" w:sz="0" w:space="0" w:color="auto"/>
        <w:bottom w:val="none" w:sz="0" w:space="0" w:color="auto"/>
        <w:right w:val="none" w:sz="0" w:space="0" w:color="auto"/>
      </w:divBdr>
      <w:divsChild>
        <w:div w:id="1406295329">
          <w:marLeft w:val="0"/>
          <w:marRight w:val="0"/>
          <w:marTop w:val="0"/>
          <w:marBottom w:val="0"/>
          <w:divBdr>
            <w:top w:val="single" w:sz="2" w:space="0" w:color="AAAAAA"/>
            <w:left w:val="single" w:sz="6" w:space="8" w:color="AAAAAA"/>
            <w:bottom w:val="single" w:sz="2" w:space="0" w:color="AAAAAA"/>
            <w:right w:val="single" w:sz="6" w:space="8" w:color="AAAAAA"/>
          </w:divBdr>
          <w:divsChild>
            <w:div w:id="684096596">
              <w:marLeft w:val="0"/>
              <w:marRight w:val="0"/>
              <w:marTop w:val="0"/>
              <w:marBottom w:val="0"/>
              <w:divBdr>
                <w:top w:val="none" w:sz="0" w:space="0" w:color="auto"/>
                <w:left w:val="none" w:sz="0" w:space="0" w:color="auto"/>
                <w:bottom w:val="none" w:sz="0" w:space="0" w:color="auto"/>
                <w:right w:val="none" w:sz="0" w:space="0" w:color="auto"/>
              </w:divBdr>
              <w:divsChild>
                <w:div w:id="1113982243">
                  <w:marLeft w:val="0"/>
                  <w:marRight w:val="0"/>
                  <w:marTop w:val="0"/>
                  <w:marBottom w:val="0"/>
                  <w:divBdr>
                    <w:top w:val="none" w:sz="0" w:space="0" w:color="auto"/>
                    <w:left w:val="none" w:sz="0" w:space="0" w:color="auto"/>
                    <w:bottom w:val="none" w:sz="0" w:space="0" w:color="auto"/>
                    <w:right w:val="none" w:sz="0" w:space="0" w:color="auto"/>
                  </w:divBdr>
                  <w:divsChild>
                    <w:div w:id="792868583">
                      <w:marLeft w:val="0"/>
                      <w:marRight w:val="2550"/>
                      <w:marTop w:val="0"/>
                      <w:marBottom w:val="48"/>
                      <w:divBdr>
                        <w:top w:val="none" w:sz="0" w:space="0" w:color="auto"/>
                        <w:left w:val="none" w:sz="0" w:space="0" w:color="auto"/>
                        <w:bottom w:val="none" w:sz="0" w:space="0" w:color="auto"/>
                        <w:right w:val="none" w:sz="0" w:space="0" w:color="auto"/>
                      </w:divBdr>
                      <w:divsChild>
                        <w:div w:id="1601832468">
                          <w:marLeft w:val="0"/>
                          <w:marRight w:val="0"/>
                          <w:marTop w:val="0"/>
                          <w:marBottom w:val="48"/>
                          <w:divBdr>
                            <w:top w:val="none" w:sz="0" w:space="0" w:color="auto"/>
                            <w:left w:val="none" w:sz="0" w:space="0" w:color="auto"/>
                            <w:bottom w:val="none" w:sz="0" w:space="0" w:color="auto"/>
                            <w:right w:val="none" w:sz="0" w:space="0" w:color="auto"/>
                          </w:divBdr>
                          <w:divsChild>
                            <w:div w:id="21289631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492123">
      <w:bodyDiv w:val="1"/>
      <w:marLeft w:val="0"/>
      <w:marRight w:val="0"/>
      <w:marTop w:val="0"/>
      <w:marBottom w:val="0"/>
      <w:divBdr>
        <w:top w:val="none" w:sz="0" w:space="0" w:color="auto"/>
        <w:left w:val="none" w:sz="0" w:space="0" w:color="auto"/>
        <w:bottom w:val="none" w:sz="0" w:space="0" w:color="auto"/>
        <w:right w:val="none" w:sz="0" w:space="0" w:color="auto"/>
      </w:divBdr>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15205">
      <w:bodyDiv w:val="1"/>
      <w:marLeft w:val="0"/>
      <w:marRight w:val="0"/>
      <w:marTop w:val="0"/>
      <w:marBottom w:val="0"/>
      <w:divBdr>
        <w:top w:val="none" w:sz="0" w:space="0" w:color="auto"/>
        <w:left w:val="none" w:sz="0" w:space="0" w:color="auto"/>
        <w:bottom w:val="none" w:sz="0" w:space="0" w:color="auto"/>
        <w:right w:val="none" w:sz="0" w:space="0" w:color="auto"/>
      </w:divBdr>
      <w:divsChild>
        <w:div w:id="1404186059">
          <w:marLeft w:val="0"/>
          <w:marRight w:val="0"/>
          <w:marTop w:val="0"/>
          <w:marBottom w:val="0"/>
          <w:divBdr>
            <w:top w:val="none" w:sz="0" w:space="0" w:color="auto"/>
            <w:left w:val="none" w:sz="0" w:space="0" w:color="auto"/>
            <w:bottom w:val="none" w:sz="0" w:space="0" w:color="auto"/>
            <w:right w:val="none" w:sz="0" w:space="0" w:color="auto"/>
          </w:divBdr>
          <w:divsChild>
            <w:div w:id="2014723802">
              <w:marLeft w:val="0"/>
              <w:marRight w:val="0"/>
              <w:marTop w:val="150"/>
              <w:marBottom w:val="0"/>
              <w:divBdr>
                <w:top w:val="none" w:sz="0" w:space="0" w:color="auto"/>
                <w:left w:val="none" w:sz="0" w:space="0" w:color="auto"/>
                <w:bottom w:val="none" w:sz="0" w:space="0" w:color="auto"/>
                <w:right w:val="none" w:sz="0" w:space="0" w:color="auto"/>
              </w:divBdr>
              <w:divsChild>
                <w:div w:id="1326319293">
                  <w:marLeft w:val="0"/>
                  <w:marRight w:val="0"/>
                  <w:marTop w:val="0"/>
                  <w:marBottom w:val="0"/>
                  <w:divBdr>
                    <w:top w:val="none" w:sz="0" w:space="0" w:color="auto"/>
                    <w:left w:val="none" w:sz="0" w:space="0" w:color="auto"/>
                    <w:bottom w:val="none" w:sz="0" w:space="0" w:color="auto"/>
                    <w:right w:val="none" w:sz="0" w:space="0" w:color="auto"/>
                  </w:divBdr>
                  <w:divsChild>
                    <w:div w:id="1206722681">
                      <w:marLeft w:val="0"/>
                      <w:marRight w:val="0"/>
                      <w:marTop w:val="0"/>
                      <w:marBottom w:val="0"/>
                      <w:divBdr>
                        <w:top w:val="none" w:sz="0" w:space="0" w:color="auto"/>
                        <w:left w:val="none" w:sz="0" w:space="0" w:color="auto"/>
                        <w:bottom w:val="none" w:sz="0" w:space="0" w:color="auto"/>
                        <w:right w:val="none" w:sz="0" w:space="0" w:color="auto"/>
                      </w:divBdr>
                      <w:divsChild>
                        <w:div w:id="748430307">
                          <w:marLeft w:val="0"/>
                          <w:marRight w:val="0"/>
                          <w:marTop w:val="0"/>
                          <w:marBottom w:val="0"/>
                          <w:divBdr>
                            <w:top w:val="none" w:sz="0" w:space="0" w:color="auto"/>
                            <w:left w:val="none" w:sz="0" w:space="0" w:color="auto"/>
                            <w:bottom w:val="none" w:sz="0" w:space="0" w:color="auto"/>
                            <w:right w:val="none" w:sz="0" w:space="0" w:color="auto"/>
                          </w:divBdr>
                          <w:divsChild>
                            <w:div w:id="1697997819">
                              <w:marLeft w:val="0"/>
                              <w:marRight w:val="0"/>
                              <w:marTop w:val="0"/>
                              <w:marBottom w:val="0"/>
                              <w:divBdr>
                                <w:top w:val="none" w:sz="0" w:space="0" w:color="auto"/>
                                <w:left w:val="none" w:sz="0" w:space="0" w:color="auto"/>
                                <w:bottom w:val="none" w:sz="0" w:space="0" w:color="auto"/>
                                <w:right w:val="none" w:sz="0" w:space="0" w:color="auto"/>
                              </w:divBdr>
                              <w:divsChild>
                                <w:div w:id="10455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691162">
      <w:bodyDiv w:val="1"/>
      <w:marLeft w:val="0"/>
      <w:marRight w:val="0"/>
      <w:marTop w:val="0"/>
      <w:marBottom w:val="0"/>
      <w:divBdr>
        <w:top w:val="none" w:sz="0" w:space="0" w:color="auto"/>
        <w:left w:val="none" w:sz="0" w:space="0" w:color="auto"/>
        <w:bottom w:val="none" w:sz="0" w:space="0" w:color="auto"/>
        <w:right w:val="none" w:sz="0" w:space="0" w:color="auto"/>
      </w:divBdr>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4998762">
      <w:bodyDiv w:val="1"/>
      <w:marLeft w:val="0"/>
      <w:marRight w:val="0"/>
      <w:marTop w:val="0"/>
      <w:marBottom w:val="0"/>
      <w:divBdr>
        <w:top w:val="none" w:sz="0" w:space="0" w:color="auto"/>
        <w:left w:val="none" w:sz="0" w:space="0" w:color="auto"/>
        <w:bottom w:val="none" w:sz="0" w:space="0" w:color="auto"/>
        <w:right w:val="none" w:sz="0" w:space="0" w:color="auto"/>
      </w:divBdr>
    </w:div>
    <w:div w:id="1807620361">
      <w:bodyDiv w:val="1"/>
      <w:marLeft w:val="0"/>
      <w:marRight w:val="0"/>
      <w:marTop w:val="0"/>
      <w:marBottom w:val="0"/>
      <w:divBdr>
        <w:top w:val="none" w:sz="0" w:space="0" w:color="auto"/>
        <w:left w:val="none" w:sz="0" w:space="0" w:color="auto"/>
        <w:bottom w:val="none" w:sz="0" w:space="0" w:color="auto"/>
        <w:right w:val="none" w:sz="0" w:space="0" w:color="auto"/>
      </w:divBdr>
    </w:div>
    <w:div w:id="1807776100">
      <w:bodyDiv w:val="1"/>
      <w:marLeft w:val="0"/>
      <w:marRight w:val="0"/>
      <w:marTop w:val="0"/>
      <w:marBottom w:val="0"/>
      <w:divBdr>
        <w:top w:val="none" w:sz="0" w:space="0" w:color="auto"/>
        <w:left w:val="none" w:sz="0" w:space="0" w:color="auto"/>
        <w:bottom w:val="none" w:sz="0" w:space="0" w:color="auto"/>
        <w:right w:val="none" w:sz="0" w:space="0" w:color="auto"/>
      </w:divBdr>
    </w:div>
    <w:div w:id="1808232355">
      <w:bodyDiv w:val="1"/>
      <w:marLeft w:val="0"/>
      <w:marRight w:val="0"/>
      <w:marTop w:val="0"/>
      <w:marBottom w:val="0"/>
      <w:divBdr>
        <w:top w:val="none" w:sz="0" w:space="0" w:color="auto"/>
        <w:left w:val="none" w:sz="0" w:space="0" w:color="auto"/>
        <w:bottom w:val="none" w:sz="0" w:space="0" w:color="auto"/>
        <w:right w:val="none" w:sz="0" w:space="0" w:color="auto"/>
      </w:divBdr>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290508">
      <w:bodyDiv w:val="1"/>
      <w:marLeft w:val="0"/>
      <w:marRight w:val="0"/>
      <w:marTop w:val="0"/>
      <w:marBottom w:val="0"/>
      <w:divBdr>
        <w:top w:val="none" w:sz="0" w:space="0" w:color="auto"/>
        <w:left w:val="none" w:sz="0" w:space="0" w:color="auto"/>
        <w:bottom w:val="none" w:sz="0" w:space="0" w:color="auto"/>
        <w:right w:val="none" w:sz="0" w:space="0" w:color="auto"/>
      </w:divBdr>
      <w:divsChild>
        <w:div w:id="475033941">
          <w:marLeft w:val="0"/>
          <w:marRight w:val="0"/>
          <w:marTop w:val="0"/>
          <w:marBottom w:val="0"/>
          <w:divBdr>
            <w:top w:val="none" w:sz="0" w:space="0" w:color="auto"/>
            <w:left w:val="none" w:sz="0" w:space="0" w:color="auto"/>
            <w:bottom w:val="none" w:sz="0" w:space="0" w:color="auto"/>
            <w:right w:val="none" w:sz="0" w:space="0" w:color="auto"/>
          </w:divBdr>
          <w:divsChild>
            <w:div w:id="1901551420">
              <w:marLeft w:val="0"/>
              <w:marRight w:val="0"/>
              <w:marTop w:val="0"/>
              <w:marBottom w:val="0"/>
              <w:divBdr>
                <w:top w:val="none" w:sz="0" w:space="0" w:color="auto"/>
                <w:left w:val="none" w:sz="0" w:space="0" w:color="auto"/>
                <w:bottom w:val="none" w:sz="0" w:space="0" w:color="auto"/>
                <w:right w:val="none" w:sz="0" w:space="0" w:color="auto"/>
              </w:divBdr>
              <w:divsChild>
                <w:div w:id="637685064">
                  <w:marLeft w:val="0"/>
                  <w:marRight w:val="0"/>
                  <w:marTop w:val="0"/>
                  <w:marBottom w:val="0"/>
                  <w:divBdr>
                    <w:top w:val="none" w:sz="0" w:space="0" w:color="auto"/>
                    <w:left w:val="none" w:sz="0" w:space="0" w:color="auto"/>
                    <w:bottom w:val="none" w:sz="0" w:space="0" w:color="auto"/>
                    <w:right w:val="none" w:sz="0" w:space="0" w:color="auto"/>
                  </w:divBdr>
                  <w:divsChild>
                    <w:div w:id="511457298">
                      <w:marLeft w:val="0"/>
                      <w:marRight w:val="0"/>
                      <w:marTop w:val="0"/>
                      <w:marBottom w:val="0"/>
                      <w:divBdr>
                        <w:top w:val="none" w:sz="0" w:space="0" w:color="auto"/>
                        <w:left w:val="none" w:sz="0" w:space="0" w:color="auto"/>
                        <w:bottom w:val="none" w:sz="0" w:space="0" w:color="auto"/>
                        <w:right w:val="none" w:sz="0" w:space="0" w:color="auto"/>
                      </w:divBdr>
                      <w:divsChild>
                        <w:div w:id="1048410918">
                          <w:marLeft w:val="0"/>
                          <w:marRight w:val="0"/>
                          <w:marTop w:val="0"/>
                          <w:marBottom w:val="0"/>
                          <w:divBdr>
                            <w:top w:val="none" w:sz="0" w:space="0" w:color="auto"/>
                            <w:left w:val="none" w:sz="0" w:space="0" w:color="auto"/>
                            <w:bottom w:val="none" w:sz="0" w:space="0" w:color="auto"/>
                            <w:right w:val="none" w:sz="0" w:space="0" w:color="auto"/>
                          </w:divBdr>
                          <w:divsChild>
                            <w:div w:id="856313880">
                              <w:marLeft w:val="0"/>
                              <w:marRight w:val="0"/>
                              <w:marTop w:val="0"/>
                              <w:marBottom w:val="0"/>
                              <w:divBdr>
                                <w:top w:val="none" w:sz="0" w:space="0" w:color="auto"/>
                                <w:left w:val="none" w:sz="0" w:space="0" w:color="auto"/>
                                <w:bottom w:val="none" w:sz="0" w:space="0" w:color="auto"/>
                                <w:right w:val="none" w:sz="0" w:space="0" w:color="auto"/>
                              </w:divBdr>
                              <w:divsChild>
                                <w:div w:id="679625624">
                                  <w:marLeft w:val="0"/>
                                  <w:marRight w:val="0"/>
                                  <w:marTop w:val="0"/>
                                  <w:marBottom w:val="0"/>
                                  <w:divBdr>
                                    <w:top w:val="none" w:sz="0" w:space="0" w:color="auto"/>
                                    <w:left w:val="none" w:sz="0" w:space="0" w:color="auto"/>
                                    <w:bottom w:val="none" w:sz="0" w:space="0" w:color="auto"/>
                                    <w:right w:val="none" w:sz="0" w:space="0" w:color="auto"/>
                                  </w:divBdr>
                                  <w:divsChild>
                                    <w:div w:id="1461681462">
                                      <w:marLeft w:val="0"/>
                                      <w:marRight w:val="0"/>
                                      <w:marTop w:val="0"/>
                                      <w:marBottom w:val="0"/>
                                      <w:divBdr>
                                        <w:top w:val="none" w:sz="0" w:space="0" w:color="auto"/>
                                        <w:left w:val="none" w:sz="0" w:space="0" w:color="auto"/>
                                        <w:bottom w:val="none" w:sz="0" w:space="0" w:color="auto"/>
                                        <w:right w:val="none" w:sz="0" w:space="0" w:color="auto"/>
                                      </w:divBdr>
                                      <w:divsChild>
                                        <w:div w:id="1358190664">
                                          <w:marLeft w:val="0"/>
                                          <w:marRight w:val="0"/>
                                          <w:marTop w:val="0"/>
                                          <w:marBottom w:val="0"/>
                                          <w:divBdr>
                                            <w:top w:val="none" w:sz="0" w:space="0" w:color="auto"/>
                                            <w:left w:val="none" w:sz="0" w:space="0" w:color="auto"/>
                                            <w:bottom w:val="none" w:sz="0" w:space="0" w:color="auto"/>
                                            <w:right w:val="none" w:sz="0" w:space="0" w:color="auto"/>
                                          </w:divBdr>
                                        </w:div>
                                        <w:div w:id="1101606183">
                                          <w:marLeft w:val="0"/>
                                          <w:marRight w:val="0"/>
                                          <w:marTop w:val="0"/>
                                          <w:marBottom w:val="0"/>
                                          <w:divBdr>
                                            <w:top w:val="none" w:sz="0" w:space="0" w:color="auto"/>
                                            <w:left w:val="none" w:sz="0" w:space="0" w:color="auto"/>
                                            <w:bottom w:val="none" w:sz="0" w:space="0" w:color="auto"/>
                                            <w:right w:val="none" w:sz="0" w:space="0" w:color="auto"/>
                                          </w:divBdr>
                                          <w:divsChild>
                                            <w:div w:id="18678659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82286">
      <w:bodyDiv w:val="1"/>
      <w:marLeft w:val="0"/>
      <w:marRight w:val="0"/>
      <w:marTop w:val="0"/>
      <w:marBottom w:val="0"/>
      <w:divBdr>
        <w:top w:val="none" w:sz="0" w:space="0" w:color="auto"/>
        <w:left w:val="none" w:sz="0" w:space="0" w:color="auto"/>
        <w:bottom w:val="none" w:sz="0" w:space="0" w:color="auto"/>
        <w:right w:val="none" w:sz="0" w:space="0" w:color="auto"/>
      </w:divBdr>
    </w:div>
    <w:div w:id="1813404734">
      <w:bodyDiv w:val="1"/>
      <w:marLeft w:val="0"/>
      <w:marRight w:val="0"/>
      <w:marTop w:val="0"/>
      <w:marBottom w:val="0"/>
      <w:divBdr>
        <w:top w:val="none" w:sz="0" w:space="0" w:color="auto"/>
        <w:left w:val="none" w:sz="0" w:space="0" w:color="auto"/>
        <w:bottom w:val="none" w:sz="0" w:space="0" w:color="auto"/>
        <w:right w:val="none" w:sz="0" w:space="0" w:color="auto"/>
      </w:divBdr>
      <w:divsChild>
        <w:div w:id="1994792551">
          <w:marLeft w:val="0"/>
          <w:marRight w:val="0"/>
          <w:marTop w:val="0"/>
          <w:marBottom w:val="0"/>
          <w:divBdr>
            <w:top w:val="none" w:sz="0" w:space="0" w:color="auto"/>
            <w:left w:val="none" w:sz="0" w:space="0" w:color="auto"/>
            <w:bottom w:val="none" w:sz="0" w:space="0" w:color="auto"/>
            <w:right w:val="none" w:sz="0" w:space="0" w:color="auto"/>
          </w:divBdr>
        </w:div>
      </w:divsChild>
    </w:div>
    <w:div w:id="1813596514">
      <w:bodyDiv w:val="1"/>
      <w:marLeft w:val="0"/>
      <w:marRight w:val="0"/>
      <w:marTop w:val="0"/>
      <w:marBottom w:val="0"/>
      <w:divBdr>
        <w:top w:val="none" w:sz="0" w:space="0" w:color="auto"/>
        <w:left w:val="none" w:sz="0" w:space="0" w:color="auto"/>
        <w:bottom w:val="none" w:sz="0" w:space="0" w:color="auto"/>
        <w:right w:val="none" w:sz="0" w:space="0" w:color="auto"/>
      </w:divBdr>
    </w:div>
    <w:div w:id="1813909373">
      <w:bodyDiv w:val="1"/>
      <w:marLeft w:val="0"/>
      <w:marRight w:val="0"/>
      <w:marTop w:val="0"/>
      <w:marBottom w:val="0"/>
      <w:divBdr>
        <w:top w:val="none" w:sz="0" w:space="0" w:color="auto"/>
        <w:left w:val="none" w:sz="0" w:space="0" w:color="auto"/>
        <w:bottom w:val="none" w:sz="0" w:space="0" w:color="auto"/>
        <w:right w:val="none" w:sz="0" w:space="0" w:color="auto"/>
      </w:divBdr>
      <w:divsChild>
        <w:div w:id="746073034">
          <w:marLeft w:val="0"/>
          <w:marRight w:val="0"/>
          <w:marTop w:val="0"/>
          <w:marBottom w:val="0"/>
          <w:divBdr>
            <w:top w:val="none" w:sz="0" w:space="0" w:color="auto"/>
            <w:left w:val="none" w:sz="0" w:space="0" w:color="auto"/>
            <w:bottom w:val="none" w:sz="0" w:space="0" w:color="auto"/>
            <w:right w:val="none" w:sz="0" w:space="0" w:color="auto"/>
          </w:divBdr>
          <w:divsChild>
            <w:div w:id="751001404">
              <w:marLeft w:val="0"/>
              <w:marRight w:val="0"/>
              <w:marTop w:val="0"/>
              <w:marBottom w:val="0"/>
              <w:divBdr>
                <w:top w:val="none" w:sz="0" w:space="0" w:color="auto"/>
                <w:left w:val="none" w:sz="0" w:space="0" w:color="auto"/>
                <w:bottom w:val="none" w:sz="0" w:space="0" w:color="auto"/>
                <w:right w:val="none" w:sz="0" w:space="0" w:color="auto"/>
              </w:divBdr>
              <w:divsChild>
                <w:div w:id="7935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11939">
      <w:bodyDiv w:val="1"/>
      <w:marLeft w:val="0"/>
      <w:marRight w:val="0"/>
      <w:marTop w:val="0"/>
      <w:marBottom w:val="0"/>
      <w:divBdr>
        <w:top w:val="none" w:sz="0" w:space="0" w:color="auto"/>
        <w:left w:val="none" w:sz="0" w:space="0" w:color="auto"/>
        <w:bottom w:val="none" w:sz="0" w:space="0" w:color="auto"/>
        <w:right w:val="none" w:sz="0" w:space="0" w:color="auto"/>
      </w:divBdr>
      <w:divsChild>
        <w:div w:id="1197550205">
          <w:marLeft w:val="0"/>
          <w:marRight w:val="0"/>
          <w:marTop w:val="0"/>
          <w:marBottom w:val="900"/>
          <w:divBdr>
            <w:top w:val="none" w:sz="0" w:space="0" w:color="auto"/>
            <w:left w:val="none" w:sz="0" w:space="0" w:color="auto"/>
            <w:bottom w:val="none" w:sz="0" w:space="0" w:color="auto"/>
            <w:right w:val="none" w:sz="0" w:space="0" w:color="auto"/>
          </w:divBdr>
          <w:divsChild>
            <w:div w:id="248391111">
              <w:marLeft w:val="0"/>
              <w:marRight w:val="0"/>
              <w:marTop w:val="0"/>
              <w:marBottom w:val="0"/>
              <w:divBdr>
                <w:top w:val="none" w:sz="0" w:space="0" w:color="auto"/>
                <w:left w:val="none" w:sz="0" w:space="0" w:color="auto"/>
                <w:bottom w:val="none" w:sz="0" w:space="0" w:color="auto"/>
                <w:right w:val="none" w:sz="0" w:space="0" w:color="auto"/>
              </w:divBdr>
              <w:divsChild>
                <w:div w:id="3586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0077">
          <w:marLeft w:val="0"/>
          <w:marRight w:val="0"/>
          <w:marTop w:val="450"/>
          <w:marBottom w:val="450"/>
          <w:divBdr>
            <w:top w:val="none" w:sz="0" w:space="0" w:color="auto"/>
            <w:left w:val="none" w:sz="0" w:space="0" w:color="auto"/>
            <w:bottom w:val="none" w:sz="0" w:space="0" w:color="auto"/>
            <w:right w:val="none" w:sz="0" w:space="0" w:color="auto"/>
          </w:divBdr>
        </w:div>
      </w:divsChild>
    </w:div>
    <w:div w:id="1814327903">
      <w:bodyDiv w:val="1"/>
      <w:marLeft w:val="0"/>
      <w:marRight w:val="0"/>
      <w:marTop w:val="0"/>
      <w:marBottom w:val="0"/>
      <w:divBdr>
        <w:top w:val="none" w:sz="0" w:space="0" w:color="auto"/>
        <w:left w:val="none" w:sz="0" w:space="0" w:color="auto"/>
        <w:bottom w:val="none" w:sz="0" w:space="0" w:color="auto"/>
        <w:right w:val="none" w:sz="0" w:space="0" w:color="auto"/>
      </w:divBdr>
    </w:div>
    <w:div w:id="1816213898">
      <w:bodyDiv w:val="1"/>
      <w:marLeft w:val="0"/>
      <w:marRight w:val="0"/>
      <w:marTop w:val="0"/>
      <w:marBottom w:val="0"/>
      <w:divBdr>
        <w:top w:val="none" w:sz="0" w:space="0" w:color="auto"/>
        <w:left w:val="none" w:sz="0" w:space="0" w:color="auto"/>
        <w:bottom w:val="none" w:sz="0" w:space="0" w:color="auto"/>
        <w:right w:val="none" w:sz="0" w:space="0" w:color="auto"/>
      </w:divBdr>
      <w:divsChild>
        <w:div w:id="246816716">
          <w:marLeft w:val="0"/>
          <w:marRight w:val="0"/>
          <w:marTop w:val="0"/>
          <w:marBottom w:val="0"/>
          <w:divBdr>
            <w:top w:val="none" w:sz="0" w:space="0" w:color="auto"/>
            <w:left w:val="none" w:sz="0" w:space="0" w:color="auto"/>
            <w:bottom w:val="none" w:sz="0" w:space="0" w:color="auto"/>
            <w:right w:val="none" w:sz="0" w:space="0" w:color="auto"/>
          </w:divBdr>
          <w:divsChild>
            <w:div w:id="1003357822">
              <w:marLeft w:val="0"/>
              <w:marRight w:val="0"/>
              <w:marTop w:val="0"/>
              <w:marBottom w:val="0"/>
              <w:divBdr>
                <w:top w:val="none" w:sz="0" w:space="0" w:color="auto"/>
                <w:left w:val="none" w:sz="0" w:space="0" w:color="auto"/>
                <w:bottom w:val="none" w:sz="0" w:space="0" w:color="auto"/>
                <w:right w:val="none" w:sz="0" w:space="0" w:color="auto"/>
              </w:divBdr>
              <w:divsChild>
                <w:div w:id="1285035845">
                  <w:marLeft w:val="0"/>
                  <w:marRight w:val="0"/>
                  <w:marTop w:val="0"/>
                  <w:marBottom w:val="0"/>
                  <w:divBdr>
                    <w:top w:val="none" w:sz="0" w:space="0" w:color="auto"/>
                    <w:left w:val="none" w:sz="0" w:space="0" w:color="auto"/>
                    <w:bottom w:val="none" w:sz="0" w:space="0" w:color="auto"/>
                    <w:right w:val="none" w:sz="0" w:space="0" w:color="auto"/>
                  </w:divBdr>
                  <w:divsChild>
                    <w:div w:id="1630436639">
                      <w:marLeft w:val="0"/>
                      <w:marRight w:val="0"/>
                      <w:marTop w:val="0"/>
                      <w:marBottom w:val="0"/>
                      <w:divBdr>
                        <w:top w:val="none" w:sz="0" w:space="0" w:color="auto"/>
                        <w:left w:val="none" w:sz="0" w:space="0" w:color="auto"/>
                        <w:bottom w:val="none" w:sz="0" w:space="0" w:color="auto"/>
                        <w:right w:val="none" w:sz="0" w:space="0" w:color="auto"/>
                      </w:divBdr>
                      <w:divsChild>
                        <w:div w:id="2087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8912718">
      <w:bodyDiv w:val="1"/>
      <w:marLeft w:val="0"/>
      <w:marRight w:val="0"/>
      <w:marTop w:val="0"/>
      <w:marBottom w:val="0"/>
      <w:divBdr>
        <w:top w:val="none" w:sz="0" w:space="0" w:color="auto"/>
        <w:left w:val="none" w:sz="0" w:space="0" w:color="auto"/>
        <w:bottom w:val="none" w:sz="0" w:space="0" w:color="auto"/>
        <w:right w:val="none" w:sz="0" w:space="0" w:color="auto"/>
      </w:divBdr>
      <w:divsChild>
        <w:div w:id="420571129">
          <w:marLeft w:val="0"/>
          <w:marRight w:val="0"/>
          <w:marTop w:val="0"/>
          <w:marBottom w:val="0"/>
          <w:divBdr>
            <w:top w:val="none" w:sz="0" w:space="0" w:color="auto"/>
            <w:left w:val="none" w:sz="0" w:space="0" w:color="auto"/>
            <w:bottom w:val="none" w:sz="0" w:space="0" w:color="auto"/>
            <w:right w:val="none" w:sz="0" w:space="0" w:color="auto"/>
          </w:divBdr>
          <w:divsChild>
            <w:div w:id="2009361146">
              <w:marLeft w:val="0"/>
              <w:marRight w:val="0"/>
              <w:marTop w:val="0"/>
              <w:marBottom w:val="0"/>
              <w:divBdr>
                <w:top w:val="none" w:sz="0" w:space="0" w:color="auto"/>
                <w:left w:val="none" w:sz="0" w:space="0" w:color="auto"/>
                <w:bottom w:val="none" w:sz="0" w:space="0" w:color="auto"/>
                <w:right w:val="none" w:sz="0" w:space="0" w:color="auto"/>
              </w:divBdr>
              <w:divsChild>
                <w:div w:id="170335354">
                  <w:marLeft w:val="0"/>
                  <w:marRight w:val="0"/>
                  <w:marTop w:val="0"/>
                  <w:marBottom w:val="0"/>
                  <w:divBdr>
                    <w:top w:val="none" w:sz="0" w:space="0" w:color="auto"/>
                    <w:left w:val="none" w:sz="0" w:space="0" w:color="auto"/>
                    <w:bottom w:val="none" w:sz="0" w:space="0" w:color="auto"/>
                    <w:right w:val="none" w:sz="0" w:space="0" w:color="auto"/>
                  </w:divBdr>
                  <w:divsChild>
                    <w:div w:id="1900288372">
                      <w:marLeft w:val="0"/>
                      <w:marRight w:val="0"/>
                      <w:marTop w:val="0"/>
                      <w:marBottom w:val="0"/>
                      <w:divBdr>
                        <w:top w:val="none" w:sz="0" w:space="0" w:color="auto"/>
                        <w:left w:val="none" w:sz="0" w:space="0" w:color="auto"/>
                        <w:bottom w:val="none" w:sz="0" w:space="0" w:color="auto"/>
                        <w:right w:val="none" w:sz="0" w:space="0" w:color="auto"/>
                      </w:divBdr>
                      <w:divsChild>
                        <w:div w:id="783813072">
                          <w:marLeft w:val="0"/>
                          <w:marRight w:val="0"/>
                          <w:marTop w:val="0"/>
                          <w:marBottom w:val="0"/>
                          <w:divBdr>
                            <w:top w:val="none" w:sz="0" w:space="0" w:color="auto"/>
                            <w:left w:val="none" w:sz="0" w:space="0" w:color="auto"/>
                            <w:bottom w:val="none" w:sz="0" w:space="0" w:color="auto"/>
                            <w:right w:val="none" w:sz="0" w:space="0" w:color="auto"/>
                          </w:divBdr>
                          <w:divsChild>
                            <w:div w:id="1756121891">
                              <w:marLeft w:val="0"/>
                              <w:marRight w:val="0"/>
                              <w:marTop w:val="0"/>
                              <w:marBottom w:val="0"/>
                              <w:divBdr>
                                <w:top w:val="none" w:sz="0" w:space="0" w:color="auto"/>
                                <w:left w:val="none" w:sz="0" w:space="0" w:color="auto"/>
                                <w:bottom w:val="none" w:sz="0" w:space="0" w:color="auto"/>
                                <w:right w:val="none" w:sz="0" w:space="0" w:color="auto"/>
                              </w:divBdr>
                              <w:divsChild>
                                <w:div w:id="611017734">
                                  <w:marLeft w:val="0"/>
                                  <w:marRight w:val="0"/>
                                  <w:marTop w:val="0"/>
                                  <w:marBottom w:val="0"/>
                                  <w:divBdr>
                                    <w:top w:val="none" w:sz="0" w:space="0" w:color="auto"/>
                                    <w:left w:val="none" w:sz="0" w:space="0" w:color="auto"/>
                                    <w:bottom w:val="none" w:sz="0" w:space="0" w:color="auto"/>
                                    <w:right w:val="none" w:sz="0" w:space="0" w:color="auto"/>
                                  </w:divBdr>
                                  <w:divsChild>
                                    <w:div w:id="576600983">
                                      <w:marLeft w:val="0"/>
                                      <w:marRight w:val="0"/>
                                      <w:marTop w:val="0"/>
                                      <w:marBottom w:val="0"/>
                                      <w:divBdr>
                                        <w:top w:val="none" w:sz="0" w:space="0" w:color="auto"/>
                                        <w:left w:val="none" w:sz="0" w:space="0" w:color="auto"/>
                                        <w:bottom w:val="none" w:sz="0" w:space="0" w:color="auto"/>
                                        <w:right w:val="none" w:sz="0" w:space="0" w:color="auto"/>
                                      </w:divBdr>
                                      <w:divsChild>
                                        <w:div w:id="1046836655">
                                          <w:marLeft w:val="0"/>
                                          <w:marRight w:val="0"/>
                                          <w:marTop w:val="0"/>
                                          <w:marBottom w:val="0"/>
                                          <w:divBdr>
                                            <w:top w:val="none" w:sz="0" w:space="0" w:color="auto"/>
                                            <w:left w:val="none" w:sz="0" w:space="0" w:color="auto"/>
                                            <w:bottom w:val="none" w:sz="0" w:space="0" w:color="auto"/>
                                            <w:right w:val="none" w:sz="0" w:space="0" w:color="auto"/>
                                          </w:divBdr>
                                        </w:div>
                                        <w:div w:id="420420073">
                                          <w:marLeft w:val="0"/>
                                          <w:marRight w:val="0"/>
                                          <w:marTop w:val="0"/>
                                          <w:marBottom w:val="0"/>
                                          <w:divBdr>
                                            <w:top w:val="none" w:sz="0" w:space="0" w:color="auto"/>
                                            <w:left w:val="none" w:sz="0" w:space="0" w:color="auto"/>
                                            <w:bottom w:val="none" w:sz="0" w:space="0" w:color="auto"/>
                                            <w:right w:val="none" w:sz="0" w:space="0" w:color="auto"/>
                                          </w:divBdr>
                                          <w:divsChild>
                                            <w:div w:id="1710699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332242">
      <w:bodyDiv w:val="1"/>
      <w:marLeft w:val="0"/>
      <w:marRight w:val="0"/>
      <w:marTop w:val="0"/>
      <w:marBottom w:val="0"/>
      <w:divBdr>
        <w:top w:val="none" w:sz="0" w:space="0" w:color="auto"/>
        <w:left w:val="none" w:sz="0" w:space="0" w:color="auto"/>
        <w:bottom w:val="none" w:sz="0" w:space="0" w:color="auto"/>
        <w:right w:val="none" w:sz="0" w:space="0" w:color="auto"/>
      </w:divBdr>
    </w:div>
    <w:div w:id="1832402025">
      <w:bodyDiv w:val="1"/>
      <w:marLeft w:val="0"/>
      <w:marRight w:val="0"/>
      <w:marTop w:val="0"/>
      <w:marBottom w:val="0"/>
      <w:divBdr>
        <w:top w:val="none" w:sz="0" w:space="0" w:color="auto"/>
        <w:left w:val="none" w:sz="0" w:space="0" w:color="auto"/>
        <w:bottom w:val="none" w:sz="0" w:space="0" w:color="auto"/>
        <w:right w:val="none" w:sz="0" w:space="0" w:color="auto"/>
      </w:divBdr>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640068">
      <w:bodyDiv w:val="1"/>
      <w:marLeft w:val="0"/>
      <w:marRight w:val="0"/>
      <w:marTop w:val="0"/>
      <w:marBottom w:val="0"/>
      <w:divBdr>
        <w:top w:val="none" w:sz="0" w:space="0" w:color="auto"/>
        <w:left w:val="none" w:sz="0" w:space="0" w:color="auto"/>
        <w:bottom w:val="none" w:sz="0" w:space="0" w:color="auto"/>
        <w:right w:val="none" w:sz="0" w:space="0" w:color="auto"/>
      </w:divBdr>
      <w:divsChild>
        <w:div w:id="1101146641">
          <w:marLeft w:val="0"/>
          <w:marRight w:val="0"/>
          <w:marTop w:val="0"/>
          <w:marBottom w:val="0"/>
          <w:divBdr>
            <w:top w:val="none" w:sz="0" w:space="0" w:color="auto"/>
            <w:left w:val="none" w:sz="0" w:space="0" w:color="auto"/>
            <w:bottom w:val="none" w:sz="0" w:space="0" w:color="auto"/>
            <w:right w:val="none" w:sz="0" w:space="0" w:color="auto"/>
          </w:divBdr>
          <w:divsChild>
            <w:div w:id="432626853">
              <w:marLeft w:val="0"/>
              <w:marRight w:val="0"/>
              <w:marTop w:val="0"/>
              <w:marBottom w:val="0"/>
              <w:divBdr>
                <w:top w:val="none" w:sz="0" w:space="0" w:color="auto"/>
                <w:left w:val="none" w:sz="0" w:space="0" w:color="auto"/>
                <w:bottom w:val="none" w:sz="0" w:space="0" w:color="auto"/>
                <w:right w:val="none" w:sz="0" w:space="0" w:color="auto"/>
              </w:divBdr>
              <w:divsChild>
                <w:div w:id="1553685978">
                  <w:marLeft w:val="0"/>
                  <w:marRight w:val="0"/>
                  <w:marTop w:val="0"/>
                  <w:marBottom w:val="0"/>
                  <w:divBdr>
                    <w:top w:val="none" w:sz="0" w:space="0" w:color="auto"/>
                    <w:left w:val="none" w:sz="0" w:space="0" w:color="auto"/>
                    <w:bottom w:val="none" w:sz="0" w:space="0" w:color="auto"/>
                    <w:right w:val="none" w:sz="0" w:space="0" w:color="auto"/>
                  </w:divBdr>
                  <w:divsChild>
                    <w:div w:id="2144226428">
                      <w:marLeft w:val="0"/>
                      <w:marRight w:val="0"/>
                      <w:marTop w:val="0"/>
                      <w:marBottom w:val="0"/>
                      <w:divBdr>
                        <w:top w:val="none" w:sz="0" w:space="0" w:color="auto"/>
                        <w:left w:val="none" w:sz="0" w:space="0" w:color="auto"/>
                        <w:bottom w:val="none" w:sz="0" w:space="0" w:color="auto"/>
                        <w:right w:val="none" w:sz="0" w:space="0" w:color="auto"/>
                      </w:divBdr>
                      <w:divsChild>
                        <w:div w:id="1573659200">
                          <w:marLeft w:val="0"/>
                          <w:marRight w:val="0"/>
                          <w:marTop w:val="0"/>
                          <w:marBottom w:val="0"/>
                          <w:divBdr>
                            <w:top w:val="none" w:sz="0" w:space="0" w:color="auto"/>
                            <w:left w:val="none" w:sz="0" w:space="0" w:color="auto"/>
                            <w:bottom w:val="none" w:sz="0" w:space="0" w:color="auto"/>
                            <w:right w:val="none" w:sz="0" w:space="0" w:color="auto"/>
                          </w:divBdr>
                          <w:divsChild>
                            <w:div w:id="960646962">
                              <w:marLeft w:val="0"/>
                              <w:marRight w:val="0"/>
                              <w:marTop w:val="0"/>
                              <w:marBottom w:val="0"/>
                              <w:divBdr>
                                <w:top w:val="none" w:sz="0" w:space="0" w:color="auto"/>
                                <w:left w:val="none" w:sz="0" w:space="0" w:color="auto"/>
                                <w:bottom w:val="none" w:sz="0" w:space="0" w:color="auto"/>
                                <w:right w:val="none" w:sz="0" w:space="0" w:color="auto"/>
                              </w:divBdr>
                              <w:divsChild>
                                <w:div w:id="1838034608">
                                  <w:marLeft w:val="0"/>
                                  <w:marRight w:val="0"/>
                                  <w:marTop w:val="0"/>
                                  <w:marBottom w:val="0"/>
                                  <w:divBdr>
                                    <w:top w:val="none" w:sz="0" w:space="0" w:color="auto"/>
                                    <w:left w:val="none" w:sz="0" w:space="0" w:color="auto"/>
                                    <w:bottom w:val="none" w:sz="0" w:space="0" w:color="auto"/>
                                    <w:right w:val="none" w:sz="0" w:space="0" w:color="auto"/>
                                  </w:divBdr>
                                  <w:divsChild>
                                    <w:div w:id="209073475">
                                      <w:marLeft w:val="0"/>
                                      <w:marRight w:val="0"/>
                                      <w:marTop w:val="0"/>
                                      <w:marBottom w:val="0"/>
                                      <w:divBdr>
                                        <w:top w:val="none" w:sz="0" w:space="0" w:color="auto"/>
                                        <w:left w:val="none" w:sz="0" w:space="0" w:color="auto"/>
                                        <w:bottom w:val="none" w:sz="0" w:space="0" w:color="auto"/>
                                        <w:right w:val="none" w:sz="0" w:space="0" w:color="auto"/>
                                      </w:divBdr>
                                      <w:divsChild>
                                        <w:div w:id="2079014708">
                                          <w:marLeft w:val="0"/>
                                          <w:marRight w:val="0"/>
                                          <w:marTop w:val="0"/>
                                          <w:marBottom w:val="0"/>
                                          <w:divBdr>
                                            <w:top w:val="none" w:sz="0" w:space="0" w:color="auto"/>
                                            <w:left w:val="none" w:sz="0" w:space="0" w:color="auto"/>
                                            <w:bottom w:val="none" w:sz="0" w:space="0" w:color="auto"/>
                                            <w:right w:val="none" w:sz="0" w:space="0" w:color="auto"/>
                                          </w:divBdr>
                                        </w:div>
                                        <w:div w:id="2078898288">
                                          <w:marLeft w:val="0"/>
                                          <w:marRight w:val="0"/>
                                          <w:marTop w:val="0"/>
                                          <w:marBottom w:val="0"/>
                                          <w:divBdr>
                                            <w:top w:val="none" w:sz="0" w:space="0" w:color="auto"/>
                                            <w:left w:val="none" w:sz="0" w:space="0" w:color="auto"/>
                                            <w:bottom w:val="none" w:sz="0" w:space="0" w:color="auto"/>
                                            <w:right w:val="none" w:sz="0" w:space="0" w:color="auto"/>
                                          </w:divBdr>
                                          <w:divsChild>
                                            <w:div w:id="927448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574487">
      <w:bodyDiv w:val="1"/>
      <w:marLeft w:val="0"/>
      <w:marRight w:val="0"/>
      <w:marTop w:val="0"/>
      <w:marBottom w:val="0"/>
      <w:divBdr>
        <w:top w:val="none" w:sz="0" w:space="0" w:color="auto"/>
        <w:left w:val="none" w:sz="0" w:space="0" w:color="auto"/>
        <w:bottom w:val="none" w:sz="0" w:space="0" w:color="auto"/>
        <w:right w:val="none" w:sz="0" w:space="0" w:color="auto"/>
      </w:divBdr>
      <w:divsChild>
        <w:div w:id="1271350356">
          <w:marLeft w:val="0"/>
          <w:marRight w:val="0"/>
          <w:marTop w:val="0"/>
          <w:marBottom w:val="0"/>
          <w:divBdr>
            <w:top w:val="none" w:sz="0" w:space="0" w:color="auto"/>
            <w:left w:val="none" w:sz="0" w:space="0" w:color="auto"/>
            <w:bottom w:val="none" w:sz="0" w:space="0" w:color="auto"/>
            <w:right w:val="none" w:sz="0" w:space="0" w:color="auto"/>
          </w:divBdr>
          <w:divsChild>
            <w:div w:id="1892768760">
              <w:marLeft w:val="0"/>
              <w:marRight w:val="0"/>
              <w:marTop w:val="0"/>
              <w:marBottom w:val="0"/>
              <w:divBdr>
                <w:top w:val="none" w:sz="0" w:space="0" w:color="auto"/>
                <w:left w:val="none" w:sz="0" w:space="0" w:color="auto"/>
                <w:bottom w:val="none" w:sz="0" w:space="0" w:color="auto"/>
                <w:right w:val="none" w:sz="0" w:space="0" w:color="auto"/>
              </w:divBdr>
            </w:div>
            <w:div w:id="148027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975721">
      <w:bodyDiv w:val="1"/>
      <w:marLeft w:val="0"/>
      <w:marRight w:val="0"/>
      <w:marTop w:val="0"/>
      <w:marBottom w:val="0"/>
      <w:divBdr>
        <w:top w:val="none" w:sz="0" w:space="0" w:color="auto"/>
        <w:left w:val="none" w:sz="0" w:space="0" w:color="auto"/>
        <w:bottom w:val="none" w:sz="0" w:space="0" w:color="auto"/>
        <w:right w:val="none" w:sz="0" w:space="0" w:color="auto"/>
      </w:divBdr>
    </w:div>
    <w:div w:id="1845586691">
      <w:bodyDiv w:val="1"/>
      <w:marLeft w:val="0"/>
      <w:marRight w:val="0"/>
      <w:marTop w:val="0"/>
      <w:marBottom w:val="0"/>
      <w:divBdr>
        <w:top w:val="none" w:sz="0" w:space="0" w:color="auto"/>
        <w:left w:val="none" w:sz="0" w:space="0" w:color="auto"/>
        <w:bottom w:val="none" w:sz="0" w:space="0" w:color="auto"/>
        <w:right w:val="none" w:sz="0" w:space="0" w:color="auto"/>
      </w:divBdr>
      <w:divsChild>
        <w:div w:id="1445928411">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 w:id="1845700985">
      <w:bodyDiv w:val="1"/>
      <w:marLeft w:val="0"/>
      <w:marRight w:val="0"/>
      <w:marTop w:val="0"/>
      <w:marBottom w:val="0"/>
      <w:divBdr>
        <w:top w:val="none" w:sz="0" w:space="0" w:color="auto"/>
        <w:left w:val="none" w:sz="0" w:space="0" w:color="auto"/>
        <w:bottom w:val="none" w:sz="0" w:space="0" w:color="auto"/>
        <w:right w:val="none" w:sz="0" w:space="0" w:color="auto"/>
      </w:divBdr>
      <w:divsChild>
        <w:div w:id="1586842785">
          <w:marLeft w:val="-225"/>
          <w:marRight w:val="-225"/>
          <w:marTop w:val="0"/>
          <w:marBottom w:val="0"/>
          <w:divBdr>
            <w:top w:val="none" w:sz="0" w:space="0" w:color="auto"/>
            <w:left w:val="none" w:sz="0" w:space="0" w:color="auto"/>
            <w:bottom w:val="none" w:sz="0" w:space="0" w:color="auto"/>
            <w:right w:val="none" w:sz="0" w:space="0" w:color="auto"/>
          </w:divBdr>
          <w:divsChild>
            <w:div w:id="1063604559">
              <w:marLeft w:val="0"/>
              <w:marRight w:val="0"/>
              <w:marTop w:val="0"/>
              <w:marBottom w:val="0"/>
              <w:divBdr>
                <w:top w:val="none" w:sz="0" w:space="0" w:color="auto"/>
                <w:left w:val="none" w:sz="0" w:space="0" w:color="auto"/>
                <w:bottom w:val="none" w:sz="0" w:space="0" w:color="auto"/>
                <w:right w:val="none" w:sz="0" w:space="0" w:color="auto"/>
              </w:divBdr>
              <w:divsChild>
                <w:div w:id="1023819679">
                  <w:marLeft w:val="0"/>
                  <w:marRight w:val="0"/>
                  <w:marTop w:val="0"/>
                  <w:marBottom w:val="0"/>
                  <w:divBdr>
                    <w:top w:val="none" w:sz="0" w:space="0" w:color="auto"/>
                    <w:left w:val="none" w:sz="0" w:space="0" w:color="auto"/>
                    <w:bottom w:val="none" w:sz="0" w:space="0" w:color="auto"/>
                    <w:right w:val="none" w:sz="0" w:space="0" w:color="auto"/>
                  </w:divBdr>
                  <w:divsChild>
                    <w:div w:id="429203193">
                      <w:marLeft w:val="-225"/>
                      <w:marRight w:val="-225"/>
                      <w:marTop w:val="0"/>
                      <w:marBottom w:val="0"/>
                      <w:divBdr>
                        <w:top w:val="none" w:sz="0" w:space="0" w:color="auto"/>
                        <w:left w:val="none" w:sz="0" w:space="0" w:color="auto"/>
                        <w:bottom w:val="none" w:sz="0" w:space="0" w:color="auto"/>
                        <w:right w:val="none" w:sz="0" w:space="0" w:color="auto"/>
                      </w:divBdr>
                      <w:divsChild>
                        <w:div w:id="1349715953">
                          <w:marLeft w:val="0"/>
                          <w:marRight w:val="0"/>
                          <w:marTop w:val="0"/>
                          <w:marBottom w:val="0"/>
                          <w:divBdr>
                            <w:top w:val="none" w:sz="0" w:space="0" w:color="auto"/>
                            <w:left w:val="none" w:sz="0" w:space="0" w:color="auto"/>
                            <w:bottom w:val="none" w:sz="0" w:space="0" w:color="auto"/>
                            <w:right w:val="none" w:sz="0" w:space="0" w:color="auto"/>
                          </w:divBdr>
                          <w:divsChild>
                            <w:div w:id="1281448531">
                              <w:marLeft w:val="0"/>
                              <w:marRight w:val="0"/>
                              <w:marTop w:val="0"/>
                              <w:marBottom w:val="0"/>
                              <w:divBdr>
                                <w:top w:val="single" w:sz="6" w:space="0" w:color="B4B4B4"/>
                                <w:left w:val="single" w:sz="6" w:space="0" w:color="B4B4B4"/>
                                <w:bottom w:val="single" w:sz="6" w:space="0" w:color="B4B4B4"/>
                                <w:right w:val="single" w:sz="6" w:space="0" w:color="B4B4B4"/>
                              </w:divBdr>
                              <w:divsChild>
                                <w:div w:id="1591550200">
                                  <w:marLeft w:val="0"/>
                                  <w:marRight w:val="0"/>
                                  <w:marTop w:val="0"/>
                                  <w:marBottom w:val="0"/>
                                  <w:divBdr>
                                    <w:top w:val="none" w:sz="0" w:space="0" w:color="auto"/>
                                    <w:left w:val="none" w:sz="0" w:space="0" w:color="auto"/>
                                    <w:bottom w:val="none" w:sz="0" w:space="0" w:color="auto"/>
                                    <w:right w:val="none" w:sz="0" w:space="0" w:color="auto"/>
                                  </w:divBdr>
                                  <w:divsChild>
                                    <w:div w:id="252445706">
                                      <w:marLeft w:val="0"/>
                                      <w:marRight w:val="0"/>
                                      <w:marTop w:val="0"/>
                                      <w:marBottom w:val="0"/>
                                      <w:divBdr>
                                        <w:top w:val="none" w:sz="0" w:space="0" w:color="auto"/>
                                        <w:left w:val="none" w:sz="0" w:space="0" w:color="auto"/>
                                        <w:bottom w:val="none" w:sz="0" w:space="0" w:color="auto"/>
                                        <w:right w:val="none" w:sz="0" w:space="0" w:color="auto"/>
                                      </w:divBdr>
                                    </w:div>
                                    <w:div w:id="1029379222">
                                      <w:marLeft w:val="0"/>
                                      <w:marRight w:val="0"/>
                                      <w:marTop w:val="0"/>
                                      <w:marBottom w:val="0"/>
                                      <w:divBdr>
                                        <w:top w:val="none" w:sz="0" w:space="0" w:color="auto"/>
                                        <w:left w:val="none" w:sz="0" w:space="0" w:color="auto"/>
                                        <w:bottom w:val="none" w:sz="0" w:space="0" w:color="auto"/>
                                        <w:right w:val="none" w:sz="0" w:space="0" w:color="auto"/>
                                      </w:divBdr>
                                      <w:divsChild>
                                        <w:div w:id="327754105">
                                          <w:marLeft w:val="0"/>
                                          <w:marRight w:val="0"/>
                                          <w:marTop w:val="0"/>
                                          <w:marBottom w:val="0"/>
                                          <w:divBdr>
                                            <w:top w:val="none" w:sz="0" w:space="0" w:color="auto"/>
                                            <w:left w:val="none" w:sz="0" w:space="0" w:color="auto"/>
                                            <w:bottom w:val="none" w:sz="0" w:space="0" w:color="auto"/>
                                            <w:right w:val="none" w:sz="0" w:space="0" w:color="auto"/>
                                          </w:divBdr>
                                          <w:divsChild>
                                            <w:div w:id="21228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266079">
                          <w:marLeft w:val="0"/>
                          <w:marRight w:val="0"/>
                          <w:marTop w:val="0"/>
                          <w:marBottom w:val="0"/>
                          <w:divBdr>
                            <w:top w:val="none" w:sz="0" w:space="0" w:color="auto"/>
                            <w:left w:val="none" w:sz="0" w:space="0" w:color="auto"/>
                            <w:bottom w:val="none" w:sz="0" w:space="0" w:color="auto"/>
                            <w:right w:val="none" w:sz="0" w:space="0" w:color="auto"/>
                          </w:divBdr>
                          <w:divsChild>
                            <w:div w:id="1369918022">
                              <w:marLeft w:val="0"/>
                              <w:marRight w:val="0"/>
                              <w:marTop w:val="0"/>
                              <w:marBottom w:val="0"/>
                              <w:divBdr>
                                <w:top w:val="single" w:sz="6" w:space="0" w:color="B4B4B4"/>
                                <w:left w:val="single" w:sz="6" w:space="0" w:color="B4B4B4"/>
                                <w:bottom w:val="single" w:sz="6" w:space="0" w:color="B4B4B4"/>
                                <w:right w:val="single" w:sz="6" w:space="0" w:color="B4B4B4"/>
                              </w:divBdr>
                              <w:divsChild>
                                <w:div w:id="567496385">
                                  <w:marLeft w:val="0"/>
                                  <w:marRight w:val="0"/>
                                  <w:marTop w:val="0"/>
                                  <w:marBottom w:val="0"/>
                                  <w:divBdr>
                                    <w:top w:val="none" w:sz="0" w:space="0" w:color="auto"/>
                                    <w:left w:val="none" w:sz="0" w:space="0" w:color="auto"/>
                                    <w:bottom w:val="none" w:sz="0" w:space="0" w:color="auto"/>
                                    <w:right w:val="none" w:sz="0" w:space="0" w:color="auto"/>
                                  </w:divBdr>
                                  <w:divsChild>
                                    <w:div w:id="583414359">
                                      <w:marLeft w:val="0"/>
                                      <w:marRight w:val="0"/>
                                      <w:marTop w:val="0"/>
                                      <w:marBottom w:val="0"/>
                                      <w:divBdr>
                                        <w:top w:val="none" w:sz="0" w:space="0" w:color="auto"/>
                                        <w:left w:val="none" w:sz="0" w:space="0" w:color="auto"/>
                                        <w:bottom w:val="none" w:sz="0" w:space="0" w:color="auto"/>
                                        <w:right w:val="none" w:sz="0" w:space="0" w:color="auto"/>
                                      </w:divBdr>
                                    </w:div>
                                    <w:div w:id="1281180431">
                                      <w:marLeft w:val="0"/>
                                      <w:marRight w:val="0"/>
                                      <w:marTop w:val="0"/>
                                      <w:marBottom w:val="0"/>
                                      <w:divBdr>
                                        <w:top w:val="none" w:sz="0" w:space="0" w:color="auto"/>
                                        <w:left w:val="none" w:sz="0" w:space="0" w:color="auto"/>
                                        <w:bottom w:val="none" w:sz="0" w:space="0" w:color="auto"/>
                                        <w:right w:val="none" w:sz="0" w:space="0" w:color="auto"/>
                                      </w:divBdr>
                                      <w:divsChild>
                                        <w:div w:id="1223515618">
                                          <w:marLeft w:val="0"/>
                                          <w:marRight w:val="0"/>
                                          <w:marTop w:val="0"/>
                                          <w:marBottom w:val="0"/>
                                          <w:divBdr>
                                            <w:top w:val="none" w:sz="0" w:space="0" w:color="auto"/>
                                            <w:left w:val="none" w:sz="0" w:space="0" w:color="auto"/>
                                            <w:bottom w:val="none" w:sz="0" w:space="0" w:color="auto"/>
                                            <w:right w:val="none" w:sz="0" w:space="0" w:color="auto"/>
                                          </w:divBdr>
                                          <w:divsChild>
                                            <w:div w:id="122082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820408">
      <w:bodyDiv w:val="1"/>
      <w:marLeft w:val="0"/>
      <w:marRight w:val="0"/>
      <w:marTop w:val="0"/>
      <w:marBottom w:val="0"/>
      <w:divBdr>
        <w:top w:val="none" w:sz="0" w:space="0" w:color="auto"/>
        <w:left w:val="none" w:sz="0" w:space="0" w:color="auto"/>
        <w:bottom w:val="none" w:sz="0" w:space="0" w:color="auto"/>
        <w:right w:val="none" w:sz="0" w:space="0" w:color="auto"/>
      </w:divBdr>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398263">
      <w:bodyDiv w:val="1"/>
      <w:marLeft w:val="0"/>
      <w:marRight w:val="0"/>
      <w:marTop w:val="0"/>
      <w:marBottom w:val="0"/>
      <w:divBdr>
        <w:top w:val="none" w:sz="0" w:space="0" w:color="auto"/>
        <w:left w:val="none" w:sz="0" w:space="0" w:color="auto"/>
        <w:bottom w:val="none" w:sz="0" w:space="0" w:color="auto"/>
        <w:right w:val="none" w:sz="0" w:space="0" w:color="auto"/>
      </w:divBdr>
      <w:divsChild>
        <w:div w:id="1966229996">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847789560">
      <w:bodyDiv w:val="1"/>
      <w:marLeft w:val="0"/>
      <w:marRight w:val="0"/>
      <w:marTop w:val="0"/>
      <w:marBottom w:val="0"/>
      <w:divBdr>
        <w:top w:val="none" w:sz="0" w:space="0" w:color="auto"/>
        <w:left w:val="none" w:sz="0" w:space="0" w:color="auto"/>
        <w:bottom w:val="none" w:sz="0" w:space="0" w:color="auto"/>
        <w:right w:val="none" w:sz="0" w:space="0" w:color="auto"/>
      </w:divBdr>
      <w:divsChild>
        <w:div w:id="277764015">
          <w:marLeft w:val="0"/>
          <w:marRight w:val="0"/>
          <w:marTop w:val="0"/>
          <w:marBottom w:val="0"/>
          <w:divBdr>
            <w:top w:val="none" w:sz="0" w:space="0" w:color="auto"/>
            <w:left w:val="none" w:sz="0" w:space="0" w:color="auto"/>
            <w:bottom w:val="none" w:sz="0" w:space="0" w:color="auto"/>
            <w:right w:val="none" w:sz="0" w:space="0" w:color="auto"/>
          </w:divBdr>
          <w:divsChild>
            <w:div w:id="761947464">
              <w:marLeft w:val="0"/>
              <w:marRight w:val="0"/>
              <w:marTop w:val="0"/>
              <w:marBottom w:val="0"/>
              <w:divBdr>
                <w:top w:val="none" w:sz="0" w:space="0" w:color="auto"/>
                <w:left w:val="none" w:sz="0" w:space="0" w:color="auto"/>
                <w:bottom w:val="none" w:sz="0" w:space="0" w:color="auto"/>
                <w:right w:val="none" w:sz="0" w:space="0" w:color="auto"/>
              </w:divBdr>
              <w:divsChild>
                <w:div w:id="18492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36732">
      <w:bodyDiv w:val="1"/>
      <w:marLeft w:val="0"/>
      <w:marRight w:val="0"/>
      <w:marTop w:val="0"/>
      <w:marBottom w:val="0"/>
      <w:divBdr>
        <w:top w:val="none" w:sz="0" w:space="0" w:color="auto"/>
        <w:left w:val="none" w:sz="0" w:space="0" w:color="auto"/>
        <w:bottom w:val="none" w:sz="0" w:space="0" w:color="auto"/>
        <w:right w:val="none" w:sz="0" w:space="0" w:color="auto"/>
      </w:divBdr>
      <w:divsChild>
        <w:div w:id="879904916">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977429">
      <w:bodyDiv w:val="1"/>
      <w:marLeft w:val="0"/>
      <w:marRight w:val="0"/>
      <w:marTop w:val="0"/>
      <w:marBottom w:val="0"/>
      <w:divBdr>
        <w:top w:val="none" w:sz="0" w:space="0" w:color="auto"/>
        <w:left w:val="none" w:sz="0" w:space="0" w:color="auto"/>
        <w:bottom w:val="none" w:sz="0" w:space="0" w:color="auto"/>
        <w:right w:val="none" w:sz="0" w:space="0" w:color="auto"/>
      </w:divBdr>
      <w:divsChild>
        <w:div w:id="1558121979">
          <w:marLeft w:val="0"/>
          <w:marRight w:val="0"/>
          <w:marTop w:val="0"/>
          <w:marBottom w:val="0"/>
          <w:divBdr>
            <w:top w:val="none" w:sz="0" w:space="0" w:color="auto"/>
            <w:left w:val="none" w:sz="0" w:space="0" w:color="auto"/>
            <w:bottom w:val="none" w:sz="0" w:space="0" w:color="auto"/>
            <w:right w:val="none" w:sz="0" w:space="0" w:color="auto"/>
          </w:divBdr>
          <w:divsChild>
            <w:div w:id="213547055">
              <w:marLeft w:val="0"/>
              <w:marRight w:val="0"/>
              <w:marTop w:val="0"/>
              <w:marBottom w:val="0"/>
              <w:divBdr>
                <w:top w:val="none" w:sz="0" w:space="0" w:color="auto"/>
                <w:left w:val="none" w:sz="0" w:space="0" w:color="auto"/>
                <w:bottom w:val="none" w:sz="0" w:space="0" w:color="auto"/>
                <w:right w:val="none" w:sz="0" w:space="0" w:color="auto"/>
              </w:divBdr>
              <w:divsChild>
                <w:div w:id="958728500">
                  <w:marLeft w:val="0"/>
                  <w:marRight w:val="0"/>
                  <w:marTop w:val="0"/>
                  <w:marBottom w:val="0"/>
                  <w:divBdr>
                    <w:top w:val="none" w:sz="0" w:space="0" w:color="auto"/>
                    <w:left w:val="none" w:sz="0" w:space="0" w:color="auto"/>
                    <w:bottom w:val="none" w:sz="0" w:space="0" w:color="auto"/>
                    <w:right w:val="none" w:sz="0" w:space="0" w:color="auto"/>
                  </w:divBdr>
                  <w:divsChild>
                    <w:div w:id="226573131">
                      <w:marLeft w:val="0"/>
                      <w:marRight w:val="0"/>
                      <w:marTop w:val="0"/>
                      <w:marBottom w:val="0"/>
                      <w:divBdr>
                        <w:top w:val="none" w:sz="0" w:space="0" w:color="auto"/>
                        <w:left w:val="none" w:sz="0" w:space="0" w:color="auto"/>
                        <w:bottom w:val="none" w:sz="0" w:space="0" w:color="auto"/>
                        <w:right w:val="none" w:sz="0" w:space="0" w:color="auto"/>
                      </w:divBdr>
                      <w:divsChild>
                        <w:div w:id="391467331">
                          <w:marLeft w:val="0"/>
                          <w:marRight w:val="0"/>
                          <w:marTop w:val="0"/>
                          <w:marBottom w:val="0"/>
                          <w:divBdr>
                            <w:top w:val="none" w:sz="0" w:space="0" w:color="auto"/>
                            <w:left w:val="none" w:sz="0" w:space="0" w:color="auto"/>
                            <w:bottom w:val="none" w:sz="0" w:space="0" w:color="auto"/>
                            <w:right w:val="none" w:sz="0" w:space="0" w:color="auto"/>
                          </w:divBdr>
                          <w:divsChild>
                            <w:div w:id="1175418819">
                              <w:marLeft w:val="0"/>
                              <w:marRight w:val="0"/>
                              <w:marTop w:val="0"/>
                              <w:marBottom w:val="0"/>
                              <w:divBdr>
                                <w:top w:val="none" w:sz="0" w:space="0" w:color="auto"/>
                                <w:left w:val="none" w:sz="0" w:space="0" w:color="auto"/>
                                <w:bottom w:val="none" w:sz="0" w:space="0" w:color="auto"/>
                                <w:right w:val="none" w:sz="0" w:space="0" w:color="auto"/>
                              </w:divBdr>
                              <w:divsChild>
                                <w:div w:id="1615136056">
                                  <w:marLeft w:val="0"/>
                                  <w:marRight w:val="0"/>
                                  <w:marTop w:val="0"/>
                                  <w:marBottom w:val="0"/>
                                  <w:divBdr>
                                    <w:top w:val="none" w:sz="0" w:space="0" w:color="auto"/>
                                    <w:left w:val="none" w:sz="0" w:space="0" w:color="auto"/>
                                    <w:bottom w:val="none" w:sz="0" w:space="0" w:color="auto"/>
                                    <w:right w:val="none" w:sz="0" w:space="0" w:color="auto"/>
                                  </w:divBdr>
                                  <w:divsChild>
                                    <w:div w:id="351685560">
                                      <w:marLeft w:val="0"/>
                                      <w:marRight w:val="0"/>
                                      <w:marTop w:val="0"/>
                                      <w:marBottom w:val="0"/>
                                      <w:divBdr>
                                        <w:top w:val="none" w:sz="0" w:space="0" w:color="auto"/>
                                        <w:left w:val="none" w:sz="0" w:space="0" w:color="auto"/>
                                        <w:bottom w:val="none" w:sz="0" w:space="0" w:color="auto"/>
                                        <w:right w:val="none" w:sz="0" w:space="0" w:color="auto"/>
                                      </w:divBdr>
                                      <w:divsChild>
                                        <w:div w:id="562911209">
                                          <w:marLeft w:val="0"/>
                                          <w:marRight w:val="0"/>
                                          <w:marTop w:val="0"/>
                                          <w:marBottom w:val="0"/>
                                          <w:divBdr>
                                            <w:top w:val="none" w:sz="0" w:space="0" w:color="auto"/>
                                            <w:left w:val="none" w:sz="0" w:space="0" w:color="auto"/>
                                            <w:bottom w:val="none" w:sz="0" w:space="0" w:color="auto"/>
                                            <w:right w:val="none" w:sz="0" w:space="0" w:color="auto"/>
                                          </w:divBdr>
                                        </w:div>
                                        <w:div w:id="1603755292">
                                          <w:marLeft w:val="0"/>
                                          <w:marRight w:val="0"/>
                                          <w:marTop w:val="0"/>
                                          <w:marBottom w:val="0"/>
                                          <w:divBdr>
                                            <w:top w:val="none" w:sz="0" w:space="0" w:color="auto"/>
                                            <w:left w:val="none" w:sz="0" w:space="0" w:color="auto"/>
                                            <w:bottom w:val="none" w:sz="0" w:space="0" w:color="auto"/>
                                            <w:right w:val="none" w:sz="0" w:space="0" w:color="auto"/>
                                          </w:divBdr>
                                          <w:divsChild>
                                            <w:div w:id="20096732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19673">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262214">
      <w:bodyDiv w:val="1"/>
      <w:marLeft w:val="0"/>
      <w:marRight w:val="0"/>
      <w:marTop w:val="0"/>
      <w:marBottom w:val="0"/>
      <w:divBdr>
        <w:top w:val="none" w:sz="0" w:space="0" w:color="auto"/>
        <w:left w:val="none" w:sz="0" w:space="0" w:color="auto"/>
        <w:bottom w:val="none" w:sz="0" w:space="0" w:color="auto"/>
        <w:right w:val="none" w:sz="0" w:space="0" w:color="auto"/>
      </w:divBdr>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619329">
      <w:bodyDiv w:val="1"/>
      <w:marLeft w:val="0"/>
      <w:marRight w:val="0"/>
      <w:marTop w:val="0"/>
      <w:marBottom w:val="0"/>
      <w:divBdr>
        <w:top w:val="none" w:sz="0" w:space="0" w:color="auto"/>
        <w:left w:val="none" w:sz="0" w:space="0" w:color="auto"/>
        <w:bottom w:val="none" w:sz="0" w:space="0" w:color="auto"/>
        <w:right w:val="none" w:sz="0" w:space="0" w:color="auto"/>
      </w:divBdr>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166206">
      <w:bodyDiv w:val="1"/>
      <w:marLeft w:val="0"/>
      <w:marRight w:val="0"/>
      <w:marTop w:val="0"/>
      <w:marBottom w:val="0"/>
      <w:divBdr>
        <w:top w:val="none" w:sz="0" w:space="0" w:color="auto"/>
        <w:left w:val="none" w:sz="0" w:space="0" w:color="auto"/>
        <w:bottom w:val="none" w:sz="0" w:space="0" w:color="auto"/>
        <w:right w:val="none" w:sz="0" w:space="0" w:color="auto"/>
      </w:divBdr>
      <w:divsChild>
        <w:div w:id="1540242909">
          <w:marLeft w:val="0"/>
          <w:marRight w:val="0"/>
          <w:marTop w:val="0"/>
          <w:marBottom w:val="0"/>
          <w:divBdr>
            <w:top w:val="none" w:sz="0" w:space="0" w:color="auto"/>
            <w:left w:val="none" w:sz="0" w:space="0" w:color="auto"/>
            <w:bottom w:val="none" w:sz="0" w:space="0" w:color="auto"/>
            <w:right w:val="none" w:sz="0" w:space="0" w:color="auto"/>
          </w:divBdr>
          <w:divsChild>
            <w:div w:id="326173335">
              <w:marLeft w:val="0"/>
              <w:marRight w:val="0"/>
              <w:marTop w:val="0"/>
              <w:marBottom w:val="0"/>
              <w:divBdr>
                <w:top w:val="none" w:sz="0" w:space="0" w:color="auto"/>
                <w:left w:val="none" w:sz="0" w:space="0" w:color="auto"/>
                <w:bottom w:val="none" w:sz="0" w:space="0" w:color="auto"/>
                <w:right w:val="none" w:sz="0" w:space="0" w:color="auto"/>
              </w:divBdr>
              <w:divsChild>
                <w:div w:id="2068064126">
                  <w:marLeft w:val="0"/>
                  <w:marRight w:val="0"/>
                  <w:marTop w:val="0"/>
                  <w:marBottom w:val="0"/>
                  <w:divBdr>
                    <w:top w:val="none" w:sz="0" w:space="0" w:color="auto"/>
                    <w:left w:val="none" w:sz="0" w:space="0" w:color="auto"/>
                    <w:bottom w:val="none" w:sz="0" w:space="0" w:color="auto"/>
                    <w:right w:val="none" w:sz="0" w:space="0" w:color="auto"/>
                  </w:divBdr>
                  <w:divsChild>
                    <w:div w:id="934174082">
                      <w:marLeft w:val="0"/>
                      <w:marRight w:val="0"/>
                      <w:marTop w:val="0"/>
                      <w:marBottom w:val="0"/>
                      <w:divBdr>
                        <w:top w:val="none" w:sz="0" w:space="0" w:color="auto"/>
                        <w:left w:val="none" w:sz="0" w:space="0" w:color="auto"/>
                        <w:bottom w:val="none" w:sz="0" w:space="0" w:color="auto"/>
                        <w:right w:val="none" w:sz="0" w:space="0" w:color="auto"/>
                      </w:divBdr>
                      <w:divsChild>
                        <w:div w:id="1138836810">
                          <w:marLeft w:val="0"/>
                          <w:marRight w:val="0"/>
                          <w:marTop w:val="0"/>
                          <w:marBottom w:val="0"/>
                          <w:divBdr>
                            <w:top w:val="none" w:sz="0" w:space="0" w:color="auto"/>
                            <w:left w:val="none" w:sz="0" w:space="0" w:color="auto"/>
                            <w:bottom w:val="none" w:sz="0" w:space="0" w:color="auto"/>
                            <w:right w:val="none" w:sz="0" w:space="0" w:color="auto"/>
                          </w:divBdr>
                          <w:divsChild>
                            <w:div w:id="830102252">
                              <w:marLeft w:val="0"/>
                              <w:marRight w:val="0"/>
                              <w:marTop w:val="0"/>
                              <w:marBottom w:val="0"/>
                              <w:divBdr>
                                <w:top w:val="none" w:sz="0" w:space="0" w:color="auto"/>
                                <w:left w:val="none" w:sz="0" w:space="0" w:color="auto"/>
                                <w:bottom w:val="none" w:sz="0" w:space="0" w:color="auto"/>
                                <w:right w:val="none" w:sz="0" w:space="0" w:color="auto"/>
                              </w:divBdr>
                              <w:divsChild>
                                <w:div w:id="281888370">
                                  <w:marLeft w:val="0"/>
                                  <w:marRight w:val="0"/>
                                  <w:marTop w:val="0"/>
                                  <w:marBottom w:val="0"/>
                                  <w:divBdr>
                                    <w:top w:val="none" w:sz="0" w:space="0" w:color="auto"/>
                                    <w:left w:val="none" w:sz="0" w:space="0" w:color="auto"/>
                                    <w:bottom w:val="none" w:sz="0" w:space="0" w:color="auto"/>
                                    <w:right w:val="none" w:sz="0" w:space="0" w:color="auto"/>
                                  </w:divBdr>
                                  <w:divsChild>
                                    <w:div w:id="1374038112">
                                      <w:marLeft w:val="0"/>
                                      <w:marRight w:val="0"/>
                                      <w:marTop w:val="0"/>
                                      <w:marBottom w:val="0"/>
                                      <w:divBdr>
                                        <w:top w:val="none" w:sz="0" w:space="0" w:color="auto"/>
                                        <w:left w:val="none" w:sz="0" w:space="0" w:color="auto"/>
                                        <w:bottom w:val="none" w:sz="0" w:space="0" w:color="auto"/>
                                        <w:right w:val="none" w:sz="0" w:space="0" w:color="auto"/>
                                      </w:divBdr>
                                      <w:divsChild>
                                        <w:div w:id="947469990">
                                          <w:marLeft w:val="0"/>
                                          <w:marRight w:val="0"/>
                                          <w:marTop w:val="0"/>
                                          <w:marBottom w:val="0"/>
                                          <w:divBdr>
                                            <w:top w:val="none" w:sz="0" w:space="0" w:color="auto"/>
                                            <w:left w:val="none" w:sz="0" w:space="0" w:color="auto"/>
                                            <w:bottom w:val="none" w:sz="0" w:space="0" w:color="auto"/>
                                            <w:right w:val="none" w:sz="0" w:space="0" w:color="auto"/>
                                          </w:divBdr>
                                        </w:div>
                                        <w:div w:id="73555997">
                                          <w:marLeft w:val="0"/>
                                          <w:marRight w:val="0"/>
                                          <w:marTop w:val="0"/>
                                          <w:marBottom w:val="0"/>
                                          <w:divBdr>
                                            <w:top w:val="none" w:sz="0" w:space="0" w:color="auto"/>
                                            <w:left w:val="none" w:sz="0" w:space="0" w:color="auto"/>
                                            <w:bottom w:val="none" w:sz="0" w:space="0" w:color="auto"/>
                                            <w:right w:val="none" w:sz="0" w:space="0" w:color="auto"/>
                                          </w:divBdr>
                                          <w:divsChild>
                                            <w:div w:id="3309594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476128">
      <w:bodyDiv w:val="1"/>
      <w:marLeft w:val="0"/>
      <w:marRight w:val="0"/>
      <w:marTop w:val="0"/>
      <w:marBottom w:val="0"/>
      <w:divBdr>
        <w:top w:val="none" w:sz="0" w:space="0" w:color="auto"/>
        <w:left w:val="none" w:sz="0" w:space="0" w:color="auto"/>
        <w:bottom w:val="none" w:sz="0" w:space="0" w:color="auto"/>
        <w:right w:val="none" w:sz="0" w:space="0" w:color="auto"/>
      </w:divBdr>
      <w:divsChild>
        <w:div w:id="964581765">
          <w:marLeft w:val="0"/>
          <w:marRight w:val="0"/>
          <w:marTop w:val="0"/>
          <w:marBottom w:val="0"/>
          <w:divBdr>
            <w:top w:val="none" w:sz="0" w:space="0" w:color="auto"/>
            <w:left w:val="none" w:sz="0" w:space="0" w:color="auto"/>
            <w:bottom w:val="none" w:sz="0" w:space="0" w:color="auto"/>
            <w:right w:val="none" w:sz="0" w:space="0" w:color="auto"/>
          </w:divBdr>
          <w:divsChild>
            <w:div w:id="463430761">
              <w:marLeft w:val="0"/>
              <w:marRight w:val="0"/>
              <w:marTop w:val="0"/>
              <w:marBottom w:val="0"/>
              <w:divBdr>
                <w:top w:val="none" w:sz="0" w:space="0" w:color="auto"/>
                <w:left w:val="none" w:sz="0" w:space="0" w:color="auto"/>
                <w:bottom w:val="none" w:sz="0" w:space="0" w:color="auto"/>
                <w:right w:val="none" w:sz="0" w:space="0" w:color="auto"/>
              </w:divBdr>
              <w:divsChild>
                <w:div w:id="75057358">
                  <w:marLeft w:val="0"/>
                  <w:marRight w:val="0"/>
                  <w:marTop w:val="0"/>
                  <w:marBottom w:val="0"/>
                  <w:divBdr>
                    <w:top w:val="none" w:sz="0" w:space="0" w:color="auto"/>
                    <w:left w:val="none" w:sz="0" w:space="0" w:color="auto"/>
                    <w:bottom w:val="none" w:sz="0" w:space="0" w:color="auto"/>
                    <w:right w:val="none" w:sz="0" w:space="0" w:color="auto"/>
                  </w:divBdr>
                  <w:divsChild>
                    <w:div w:id="821240487">
                      <w:marLeft w:val="0"/>
                      <w:marRight w:val="0"/>
                      <w:marTop w:val="0"/>
                      <w:marBottom w:val="0"/>
                      <w:divBdr>
                        <w:top w:val="none" w:sz="0" w:space="0" w:color="auto"/>
                        <w:left w:val="none" w:sz="0" w:space="0" w:color="auto"/>
                        <w:bottom w:val="none" w:sz="0" w:space="0" w:color="auto"/>
                        <w:right w:val="none" w:sz="0" w:space="0" w:color="auto"/>
                      </w:divBdr>
                      <w:divsChild>
                        <w:div w:id="1897282485">
                          <w:marLeft w:val="0"/>
                          <w:marRight w:val="0"/>
                          <w:marTop w:val="0"/>
                          <w:marBottom w:val="0"/>
                          <w:divBdr>
                            <w:top w:val="none" w:sz="0" w:space="0" w:color="auto"/>
                            <w:left w:val="none" w:sz="0" w:space="0" w:color="auto"/>
                            <w:bottom w:val="none" w:sz="0" w:space="0" w:color="auto"/>
                            <w:right w:val="none" w:sz="0" w:space="0" w:color="auto"/>
                          </w:divBdr>
                          <w:divsChild>
                            <w:div w:id="13525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15703">
      <w:bodyDiv w:val="1"/>
      <w:marLeft w:val="0"/>
      <w:marRight w:val="0"/>
      <w:marTop w:val="0"/>
      <w:marBottom w:val="0"/>
      <w:divBdr>
        <w:top w:val="none" w:sz="0" w:space="0" w:color="auto"/>
        <w:left w:val="none" w:sz="0" w:space="0" w:color="auto"/>
        <w:bottom w:val="none" w:sz="0" w:space="0" w:color="auto"/>
        <w:right w:val="none" w:sz="0" w:space="0" w:color="auto"/>
      </w:divBdr>
      <w:divsChild>
        <w:div w:id="1558280010">
          <w:marLeft w:val="0"/>
          <w:marRight w:val="0"/>
          <w:marTop w:val="0"/>
          <w:marBottom w:val="0"/>
          <w:divBdr>
            <w:top w:val="none" w:sz="0" w:space="0" w:color="auto"/>
            <w:left w:val="none" w:sz="0" w:space="0" w:color="auto"/>
            <w:bottom w:val="none" w:sz="0" w:space="0" w:color="auto"/>
            <w:right w:val="none" w:sz="0" w:space="0" w:color="auto"/>
          </w:divBdr>
          <w:divsChild>
            <w:div w:id="593901738">
              <w:marLeft w:val="0"/>
              <w:marRight w:val="0"/>
              <w:marTop w:val="0"/>
              <w:marBottom w:val="0"/>
              <w:divBdr>
                <w:top w:val="none" w:sz="0" w:space="0" w:color="auto"/>
                <w:left w:val="none" w:sz="0" w:space="0" w:color="auto"/>
                <w:bottom w:val="none" w:sz="0" w:space="0" w:color="auto"/>
                <w:right w:val="none" w:sz="0" w:space="0" w:color="auto"/>
              </w:divBdr>
              <w:divsChild>
                <w:div w:id="1372220037">
                  <w:marLeft w:val="0"/>
                  <w:marRight w:val="0"/>
                  <w:marTop w:val="0"/>
                  <w:marBottom w:val="0"/>
                  <w:divBdr>
                    <w:top w:val="none" w:sz="0" w:space="0" w:color="auto"/>
                    <w:left w:val="none" w:sz="0" w:space="0" w:color="auto"/>
                    <w:bottom w:val="none" w:sz="0" w:space="0" w:color="auto"/>
                    <w:right w:val="none" w:sz="0" w:space="0" w:color="auto"/>
                  </w:divBdr>
                  <w:divsChild>
                    <w:div w:id="1773284207">
                      <w:marLeft w:val="0"/>
                      <w:marRight w:val="0"/>
                      <w:marTop w:val="0"/>
                      <w:marBottom w:val="0"/>
                      <w:divBdr>
                        <w:top w:val="none" w:sz="0" w:space="0" w:color="auto"/>
                        <w:left w:val="none" w:sz="0" w:space="0" w:color="auto"/>
                        <w:bottom w:val="none" w:sz="0" w:space="0" w:color="auto"/>
                        <w:right w:val="none" w:sz="0" w:space="0" w:color="auto"/>
                      </w:divBdr>
                      <w:divsChild>
                        <w:div w:id="1325013360">
                          <w:marLeft w:val="0"/>
                          <w:marRight w:val="0"/>
                          <w:marTop w:val="0"/>
                          <w:marBottom w:val="0"/>
                          <w:divBdr>
                            <w:top w:val="none" w:sz="0" w:space="0" w:color="auto"/>
                            <w:left w:val="none" w:sz="0" w:space="0" w:color="auto"/>
                            <w:bottom w:val="none" w:sz="0" w:space="0" w:color="auto"/>
                            <w:right w:val="none" w:sz="0" w:space="0" w:color="auto"/>
                          </w:divBdr>
                          <w:divsChild>
                            <w:div w:id="1320425556">
                              <w:marLeft w:val="0"/>
                              <w:marRight w:val="0"/>
                              <w:marTop w:val="0"/>
                              <w:marBottom w:val="0"/>
                              <w:divBdr>
                                <w:top w:val="none" w:sz="0" w:space="0" w:color="auto"/>
                                <w:left w:val="none" w:sz="0" w:space="0" w:color="auto"/>
                                <w:bottom w:val="none" w:sz="0" w:space="0" w:color="auto"/>
                                <w:right w:val="none" w:sz="0" w:space="0" w:color="auto"/>
                              </w:divBdr>
                              <w:divsChild>
                                <w:div w:id="745155542">
                                  <w:marLeft w:val="0"/>
                                  <w:marRight w:val="0"/>
                                  <w:marTop w:val="0"/>
                                  <w:marBottom w:val="0"/>
                                  <w:divBdr>
                                    <w:top w:val="none" w:sz="0" w:space="0" w:color="auto"/>
                                    <w:left w:val="none" w:sz="0" w:space="0" w:color="auto"/>
                                    <w:bottom w:val="none" w:sz="0" w:space="0" w:color="auto"/>
                                    <w:right w:val="none" w:sz="0" w:space="0" w:color="auto"/>
                                  </w:divBdr>
                                  <w:divsChild>
                                    <w:div w:id="1518690569">
                                      <w:marLeft w:val="0"/>
                                      <w:marRight w:val="0"/>
                                      <w:marTop w:val="0"/>
                                      <w:marBottom w:val="0"/>
                                      <w:divBdr>
                                        <w:top w:val="none" w:sz="0" w:space="0" w:color="auto"/>
                                        <w:left w:val="none" w:sz="0" w:space="0" w:color="auto"/>
                                        <w:bottom w:val="none" w:sz="0" w:space="0" w:color="auto"/>
                                        <w:right w:val="none" w:sz="0" w:space="0" w:color="auto"/>
                                      </w:divBdr>
                                      <w:divsChild>
                                        <w:div w:id="267397661">
                                          <w:marLeft w:val="0"/>
                                          <w:marRight w:val="0"/>
                                          <w:marTop w:val="0"/>
                                          <w:marBottom w:val="0"/>
                                          <w:divBdr>
                                            <w:top w:val="none" w:sz="0" w:space="0" w:color="auto"/>
                                            <w:left w:val="none" w:sz="0" w:space="0" w:color="auto"/>
                                            <w:bottom w:val="none" w:sz="0" w:space="0" w:color="auto"/>
                                            <w:right w:val="none" w:sz="0" w:space="0" w:color="auto"/>
                                          </w:divBdr>
                                        </w:div>
                                        <w:div w:id="1044333855">
                                          <w:marLeft w:val="0"/>
                                          <w:marRight w:val="0"/>
                                          <w:marTop w:val="0"/>
                                          <w:marBottom w:val="0"/>
                                          <w:divBdr>
                                            <w:top w:val="none" w:sz="0" w:space="0" w:color="auto"/>
                                            <w:left w:val="none" w:sz="0" w:space="0" w:color="auto"/>
                                            <w:bottom w:val="none" w:sz="0" w:space="0" w:color="auto"/>
                                            <w:right w:val="none" w:sz="0" w:space="0" w:color="auto"/>
                                          </w:divBdr>
                                          <w:divsChild>
                                            <w:div w:id="8443271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3545931">
      <w:bodyDiv w:val="1"/>
      <w:marLeft w:val="0"/>
      <w:marRight w:val="0"/>
      <w:marTop w:val="0"/>
      <w:marBottom w:val="0"/>
      <w:divBdr>
        <w:top w:val="none" w:sz="0" w:space="0" w:color="auto"/>
        <w:left w:val="none" w:sz="0" w:space="0" w:color="auto"/>
        <w:bottom w:val="none" w:sz="0" w:space="0" w:color="auto"/>
        <w:right w:val="none" w:sz="0" w:space="0" w:color="auto"/>
      </w:divBdr>
      <w:divsChild>
        <w:div w:id="1670600723">
          <w:marLeft w:val="0"/>
          <w:marRight w:val="0"/>
          <w:marTop w:val="0"/>
          <w:marBottom w:val="0"/>
          <w:divBdr>
            <w:top w:val="none" w:sz="0" w:space="0" w:color="auto"/>
            <w:left w:val="none" w:sz="0" w:space="0" w:color="auto"/>
            <w:bottom w:val="none" w:sz="0" w:space="0" w:color="auto"/>
            <w:right w:val="none" w:sz="0" w:space="0" w:color="auto"/>
          </w:divBdr>
          <w:divsChild>
            <w:div w:id="30345152">
              <w:marLeft w:val="0"/>
              <w:marRight w:val="0"/>
              <w:marTop w:val="0"/>
              <w:marBottom w:val="0"/>
              <w:divBdr>
                <w:top w:val="none" w:sz="0" w:space="0" w:color="auto"/>
                <w:left w:val="none" w:sz="0" w:space="0" w:color="auto"/>
                <w:bottom w:val="none" w:sz="0" w:space="0" w:color="auto"/>
                <w:right w:val="none" w:sz="0" w:space="0" w:color="auto"/>
              </w:divBdr>
              <w:divsChild>
                <w:div w:id="1175923348">
                  <w:marLeft w:val="0"/>
                  <w:marRight w:val="0"/>
                  <w:marTop w:val="0"/>
                  <w:marBottom w:val="0"/>
                  <w:divBdr>
                    <w:top w:val="none" w:sz="0" w:space="0" w:color="auto"/>
                    <w:left w:val="none" w:sz="0" w:space="0" w:color="auto"/>
                    <w:bottom w:val="none" w:sz="0" w:space="0" w:color="auto"/>
                    <w:right w:val="none" w:sz="0" w:space="0" w:color="auto"/>
                  </w:divBdr>
                  <w:divsChild>
                    <w:div w:id="1224414204">
                      <w:marLeft w:val="0"/>
                      <w:marRight w:val="0"/>
                      <w:marTop w:val="300"/>
                      <w:marBottom w:val="600"/>
                      <w:divBdr>
                        <w:top w:val="none" w:sz="0" w:space="0" w:color="auto"/>
                        <w:left w:val="none" w:sz="0" w:space="0" w:color="auto"/>
                        <w:bottom w:val="none" w:sz="0" w:space="0" w:color="auto"/>
                        <w:right w:val="none" w:sz="0" w:space="0" w:color="auto"/>
                      </w:divBdr>
                      <w:divsChild>
                        <w:div w:id="2026396794">
                          <w:marLeft w:val="0"/>
                          <w:marRight w:val="0"/>
                          <w:marTop w:val="0"/>
                          <w:marBottom w:val="0"/>
                          <w:divBdr>
                            <w:top w:val="none" w:sz="0" w:space="0" w:color="auto"/>
                            <w:left w:val="none" w:sz="0" w:space="0" w:color="auto"/>
                            <w:bottom w:val="none" w:sz="0" w:space="0" w:color="auto"/>
                            <w:right w:val="none" w:sz="0" w:space="0" w:color="auto"/>
                          </w:divBdr>
                          <w:divsChild>
                            <w:div w:id="578558360">
                              <w:marLeft w:val="0"/>
                              <w:marRight w:val="0"/>
                              <w:marTop w:val="0"/>
                              <w:marBottom w:val="0"/>
                              <w:divBdr>
                                <w:top w:val="none" w:sz="0" w:space="0" w:color="auto"/>
                                <w:left w:val="none" w:sz="0" w:space="0" w:color="auto"/>
                                <w:bottom w:val="none" w:sz="0" w:space="0" w:color="auto"/>
                                <w:right w:val="none" w:sz="0" w:space="0" w:color="auto"/>
                              </w:divBdr>
                              <w:divsChild>
                                <w:div w:id="225339684">
                                  <w:marLeft w:val="0"/>
                                  <w:marRight w:val="0"/>
                                  <w:marTop w:val="0"/>
                                  <w:marBottom w:val="0"/>
                                  <w:divBdr>
                                    <w:top w:val="none" w:sz="0" w:space="0" w:color="auto"/>
                                    <w:left w:val="none" w:sz="0" w:space="0" w:color="auto"/>
                                    <w:bottom w:val="none" w:sz="0" w:space="0" w:color="auto"/>
                                    <w:right w:val="none" w:sz="0" w:space="0" w:color="auto"/>
                                  </w:divBdr>
                                  <w:divsChild>
                                    <w:div w:id="116683911">
                                      <w:marLeft w:val="0"/>
                                      <w:marRight w:val="0"/>
                                      <w:marTop w:val="150"/>
                                      <w:marBottom w:val="0"/>
                                      <w:divBdr>
                                        <w:top w:val="none" w:sz="0" w:space="0" w:color="auto"/>
                                        <w:left w:val="none" w:sz="0" w:space="0" w:color="auto"/>
                                        <w:bottom w:val="none" w:sz="0" w:space="0" w:color="auto"/>
                                        <w:right w:val="none" w:sz="0" w:space="0" w:color="auto"/>
                                      </w:divBdr>
                                      <w:divsChild>
                                        <w:div w:id="273098191">
                                          <w:marLeft w:val="0"/>
                                          <w:marRight w:val="0"/>
                                          <w:marTop w:val="0"/>
                                          <w:marBottom w:val="0"/>
                                          <w:divBdr>
                                            <w:top w:val="none" w:sz="0" w:space="0" w:color="auto"/>
                                            <w:left w:val="none" w:sz="0" w:space="0" w:color="auto"/>
                                            <w:bottom w:val="none" w:sz="0" w:space="0" w:color="auto"/>
                                            <w:right w:val="none" w:sz="0" w:space="0" w:color="auto"/>
                                          </w:divBdr>
                                          <w:divsChild>
                                            <w:div w:id="1102451227">
                                              <w:marLeft w:val="0"/>
                                              <w:marRight w:val="0"/>
                                              <w:marTop w:val="0"/>
                                              <w:marBottom w:val="0"/>
                                              <w:divBdr>
                                                <w:top w:val="none" w:sz="0" w:space="0" w:color="auto"/>
                                                <w:left w:val="none" w:sz="0" w:space="0" w:color="auto"/>
                                                <w:bottom w:val="none" w:sz="0" w:space="0" w:color="auto"/>
                                                <w:right w:val="none" w:sz="0" w:space="0" w:color="auto"/>
                                              </w:divBdr>
                                              <w:divsChild>
                                                <w:div w:id="2670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172025">
      <w:bodyDiv w:val="1"/>
      <w:marLeft w:val="0"/>
      <w:marRight w:val="0"/>
      <w:marTop w:val="0"/>
      <w:marBottom w:val="0"/>
      <w:divBdr>
        <w:top w:val="none" w:sz="0" w:space="0" w:color="auto"/>
        <w:left w:val="none" w:sz="0" w:space="0" w:color="auto"/>
        <w:bottom w:val="none" w:sz="0" w:space="0" w:color="auto"/>
        <w:right w:val="none" w:sz="0" w:space="0" w:color="auto"/>
      </w:divBdr>
      <w:divsChild>
        <w:div w:id="1569655531">
          <w:marLeft w:val="0"/>
          <w:marRight w:val="0"/>
          <w:marTop w:val="0"/>
          <w:marBottom w:val="0"/>
          <w:divBdr>
            <w:top w:val="none" w:sz="0" w:space="0" w:color="auto"/>
            <w:left w:val="none" w:sz="0" w:space="0" w:color="auto"/>
            <w:bottom w:val="none" w:sz="0" w:space="0" w:color="auto"/>
            <w:right w:val="none" w:sz="0" w:space="0" w:color="auto"/>
          </w:divBdr>
          <w:divsChild>
            <w:div w:id="595938639">
              <w:marLeft w:val="0"/>
              <w:marRight w:val="0"/>
              <w:marTop w:val="0"/>
              <w:marBottom w:val="0"/>
              <w:divBdr>
                <w:top w:val="none" w:sz="0" w:space="0" w:color="auto"/>
                <w:left w:val="none" w:sz="0" w:space="0" w:color="auto"/>
                <w:bottom w:val="none" w:sz="0" w:space="0" w:color="auto"/>
                <w:right w:val="none" w:sz="0" w:space="0" w:color="auto"/>
              </w:divBdr>
              <w:divsChild>
                <w:div w:id="14644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218043">
      <w:bodyDiv w:val="1"/>
      <w:marLeft w:val="0"/>
      <w:marRight w:val="0"/>
      <w:marTop w:val="0"/>
      <w:marBottom w:val="0"/>
      <w:divBdr>
        <w:top w:val="none" w:sz="0" w:space="0" w:color="auto"/>
        <w:left w:val="none" w:sz="0" w:space="0" w:color="auto"/>
        <w:bottom w:val="none" w:sz="0" w:space="0" w:color="auto"/>
        <w:right w:val="none" w:sz="0" w:space="0" w:color="auto"/>
      </w:divBdr>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370">
      <w:bodyDiv w:val="1"/>
      <w:marLeft w:val="0"/>
      <w:marRight w:val="0"/>
      <w:marTop w:val="0"/>
      <w:marBottom w:val="0"/>
      <w:divBdr>
        <w:top w:val="none" w:sz="0" w:space="0" w:color="auto"/>
        <w:left w:val="none" w:sz="0" w:space="0" w:color="auto"/>
        <w:bottom w:val="none" w:sz="0" w:space="0" w:color="auto"/>
        <w:right w:val="none" w:sz="0" w:space="0" w:color="auto"/>
      </w:divBdr>
      <w:divsChild>
        <w:div w:id="1775130880">
          <w:marLeft w:val="0"/>
          <w:marRight w:val="0"/>
          <w:marTop w:val="0"/>
          <w:marBottom w:val="0"/>
          <w:divBdr>
            <w:top w:val="none" w:sz="0" w:space="0" w:color="auto"/>
            <w:left w:val="none" w:sz="0" w:space="0" w:color="auto"/>
            <w:bottom w:val="none" w:sz="0" w:space="0" w:color="auto"/>
            <w:right w:val="none" w:sz="0" w:space="0" w:color="auto"/>
          </w:divBdr>
          <w:divsChild>
            <w:div w:id="1745642783">
              <w:marLeft w:val="0"/>
              <w:marRight w:val="0"/>
              <w:marTop w:val="0"/>
              <w:marBottom w:val="0"/>
              <w:divBdr>
                <w:top w:val="none" w:sz="0" w:space="0" w:color="auto"/>
                <w:left w:val="none" w:sz="0" w:space="0" w:color="auto"/>
                <w:bottom w:val="none" w:sz="0" w:space="0" w:color="auto"/>
                <w:right w:val="none" w:sz="0" w:space="0" w:color="auto"/>
              </w:divBdr>
              <w:divsChild>
                <w:div w:id="979268045">
                  <w:marLeft w:val="-375"/>
                  <w:marRight w:val="0"/>
                  <w:marTop w:val="0"/>
                  <w:marBottom w:val="0"/>
                  <w:divBdr>
                    <w:top w:val="none" w:sz="0" w:space="0" w:color="auto"/>
                    <w:left w:val="none" w:sz="0" w:space="0" w:color="auto"/>
                    <w:bottom w:val="none" w:sz="0" w:space="0" w:color="auto"/>
                    <w:right w:val="none" w:sz="0" w:space="0" w:color="auto"/>
                  </w:divBdr>
                  <w:divsChild>
                    <w:div w:id="168372128">
                      <w:marLeft w:val="0"/>
                      <w:marRight w:val="0"/>
                      <w:marTop w:val="0"/>
                      <w:marBottom w:val="0"/>
                      <w:divBdr>
                        <w:top w:val="none" w:sz="0" w:space="0" w:color="auto"/>
                        <w:left w:val="none" w:sz="0" w:space="0" w:color="auto"/>
                        <w:bottom w:val="none" w:sz="0" w:space="0" w:color="auto"/>
                        <w:right w:val="none" w:sz="0" w:space="0" w:color="auto"/>
                      </w:divBdr>
                      <w:divsChild>
                        <w:div w:id="621806532">
                          <w:marLeft w:val="0"/>
                          <w:marRight w:val="0"/>
                          <w:marTop w:val="0"/>
                          <w:marBottom w:val="0"/>
                          <w:divBdr>
                            <w:top w:val="none" w:sz="0" w:space="0" w:color="auto"/>
                            <w:left w:val="none" w:sz="0" w:space="0" w:color="auto"/>
                            <w:bottom w:val="none" w:sz="0" w:space="0" w:color="auto"/>
                            <w:right w:val="none" w:sz="0" w:space="0" w:color="auto"/>
                          </w:divBdr>
                          <w:divsChild>
                            <w:div w:id="13435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216185">
      <w:bodyDiv w:val="1"/>
      <w:marLeft w:val="0"/>
      <w:marRight w:val="0"/>
      <w:marTop w:val="0"/>
      <w:marBottom w:val="0"/>
      <w:divBdr>
        <w:top w:val="none" w:sz="0" w:space="0" w:color="auto"/>
        <w:left w:val="none" w:sz="0" w:space="0" w:color="auto"/>
        <w:bottom w:val="none" w:sz="0" w:space="0" w:color="auto"/>
        <w:right w:val="none" w:sz="0" w:space="0" w:color="auto"/>
      </w:divBdr>
      <w:divsChild>
        <w:div w:id="1982075177">
          <w:marLeft w:val="0"/>
          <w:marRight w:val="0"/>
          <w:marTop w:val="0"/>
          <w:marBottom w:val="0"/>
          <w:divBdr>
            <w:top w:val="none" w:sz="0" w:space="0" w:color="auto"/>
            <w:left w:val="none" w:sz="0" w:space="0" w:color="auto"/>
            <w:bottom w:val="none" w:sz="0" w:space="0" w:color="auto"/>
            <w:right w:val="none" w:sz="0" w:space="0" w:color="auto"/>
          </w:divBdr>
          <w:divsChild>
            <w:div w:id="1829857834">
              <w:marLeft w:val="0"/>
              <w:marRight w:val="0"/>
              <w:marTop w:val="0"/>
              <w:marBottom w:val="0"/>
              <w:divBdr>
                <w:top w:val="none" w:sz="0" w:space="0" w:color="auto"/>
                <w:left w:val="none" w:sz="0" w:space="0" w:color="auto"/>
                <w:bottom w:val="none" w:sz="0" w:space="0" w:color="auto"/>
                <w:right w:val="none" w:sz="0" w:space="0" w:color="auto"/>
              </w:divBdr>
              <w:divsChild>
                <w:div w:id="20974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032611">
      <w:bodyDiv w:val="1"/>
      <w:marLeft w:val="0"/>
      <w:marRight w:val="0"/>
      <w:marTop w:val="0"/>
      <w:marBottom w:val="0"/>
      <w:divBdr>
        <w:top w:val="none" w:sz="0" w:space="0" w:color="auto"/>
        <w:left w:val="none" w:sz="0" w:space="0" w:color="auto"/>
        <w:bottom w:val="none" w:sz="0" w:space="0" w:color="auto"/>
        <w:right w:val="none" w:sz="0" w:space="0" w:color="auto"/>
      </w:divBdr>
      <w:divsChild>
        <w:div w:id="136458236">
          <w:marLeft w:val="0"/>
          <w:marRight w:val="0"/>
          <w:marTop w:val="0"/>
          <w:marBottom w:val="0"/>
          <w:divBdr>
            <w:top w:val="none" w:sz="0" w:space="0" w:color="auto"/>
            <w:left w:val="none" w:sz="0" w:space="0" w:color="auto"/>
            <w:bottom w:val="none" w:sz="0" w:space="0" w:color="auto"/>
            <w:right w:val="none" w:sz="0" w:space="0" w:color="auto"/>
          </w:divBdr>
          <w:divsChild>
            <w:div w:id="1507209843">
              <w:marLeft w:val="0"/>
              <w:marRight w:val="0"/>
              <w:marTop w:val="0"/>
              <w:marBottom w:val="0"/>
              <w:divBdr>
                <w:top w:val="none" w:sz="0" w:space="0" w:color="auto"/>
                <w:left w:val="none" w:sz="0" w:space="0" w:color="auto"/>
                <w:bottom w:val="none" w:sz="0" w:space="0" w:color="auto"/>
                <w:right w:val="none" w:sz="0" w:space="0" w:color="auto"/>
              </w:divBdr>
              <w:divsChild>
                <w:div w:id="835346177">
                  <w:marLeft w:val="-225"/>
                  <w:marRight w:val="-225"/>
                  <w:marTop w:val="0"/>
                  <w:marBottom w:val="0"/>
                  <w:divBdr>
                    <w:top w:val="none" w:sz="0" w:space="0" w:color="auto"/>
                    <w:left w:val="none" w:sz="0" w:space="0" w:color="auto"/>
                    <w:bottom w:val="none" w:sz="0" w:space="0" w:color="auto"/>
                    <w:right w:val="none" w:sz="0" w:space="0" w:color="auto"/>
                  </w:divBdr>
                  <w:divsChild>
                    <w:div w:id="5787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82811">
      <w:bodyDiv w:val="1"/>
      <w:marLeft w:val="0"/>
      <w:marRight w:val="0"/>
      <w:marTop w:val="0"/>
      <w:marBottom w:val="0"/>
      <w:divBdr>
        <w:top w:val="none" w:sz="0" w:space="0" w:color="auto"/>
        <w:left w:val="none" w:sz="0" w:space="0" w:color="auto"/>
        <w:bottom w:val="none" w:sz="0" w:space="0" w:color="auto"/>
        <w:right w:val="none" w:sz="0" w:space="0" w:color="auto"/>
      </w:divBdr>
    </w:div>
    <w:div w:id="1877958891">
      <w:bodyDiv w:val="1"/>
      <w:marLeft w:val="0"/>
      <w:marRight w:val="0"/>
      <w:marTop w:val="0"/>
      <w:marBottom w:val="0"/>
      <w:divBdr>
        <w:top w:val="none" w:sz="0" w:space="0" w:color="auto"/>
        <w:left w:val="none" w:sz="0" w:space="0" w:color="auto"/>
        <w:bottom w:val="none" w:sz="0" w:space="0" w:color="auto"/>
        <w:right w:val="none" w:sz="0" w:space="0" w:color="auto"/>
      </w:divBdr>
    </w:div>
    <w:div w:id="18780021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51">
          <w:marLeft w:val="0"/>
          <w:marRight w:val="0"/>
          <w:marTop w:val="0"/>
          <w:marBottom w:val="0"/>
          <w:divBdr>
            <w:top w:val="none" w:sz="0" w:space="0" w:color="auto"/>
            <w:left w:val="none" w:sz="0" w:space="0" w:color="auto"/>
            <w:bottom w:val="none" w:sz="0" w:space="0" w:color="auto"/>
            <w:right w:val="none" w:sz="0" w:space="0" w:color="auto"/>
          </w:divBdr>
          <w:divsChild>
            <w:div w:id="2045786406">
              <w:marLeft w:val="0"/>
              <w:marRight w:val="0"/>
              <w:marTop w:val="0"/>
              <w:marBottom w:val="0"/>
              <w:divBdr>
                <w:top w:val="none" w:sz="0" w:space="0" w:color="auto"/>
                <w:left w:val="none" w:sz="0" w:space="0" w:color="auto"/>
                <w:bottom w:val="none" w:sz="0" w:space="0" w:color="auto"/>
                <w:right w:val="none" w:sz="0" w:space="0" w:color="auto"/>
              </w:divBdr>
              <w:divsChild>
                <w:div w:id="1840346840">
                  <w:marLeft w:val="0"/>
                  <w:marRight w:val="0"/>
                  <w:marTop w:val="0"/>
                  <w:marBottom w:val="0"/>
                  <w:divBdr>
                    <w:top w:val="none" w:sz="0" w:space="0" w:color="auto"/>
                    <w:left w:val="none" w:sz="0" w:space="0" w:color="auto"/>
                    <w:bottom w:val="none" w:sz="0" w:space="0" w:color="auto"/>
                    <w:right w:val="none" w:sz="0" w:space="0" w:color="auto"/>
                  </w:divBdr>
                  <w:divsChild>
                    <w:div w:id="1699769861">
                      <w:marLeft w:val="0"/>
                      <w:marRight w:val="0"/>
                      <w:marTop w:val="0"/>
                      <w:marBottom w:val="0"/>
                      <w:divBdr>
                        <w:top w:val="none" w:sz="0" w:space="0" w:color="auto"/>
                        <w:left w:val="none" w:sz="0" w:space="0" w:color="auto"/>
                        <w:bottom w:val="none" w:sz="0" w:space="0" w:color="auto"/>
                        <w:right w:val="none" w:sz="0" w:space="0" w:color="auto"/>
                      </w:divBdr>
                      <w:divsChild>
                        <w:div w:id="1743913526">
                          <w:marLeft w:val="0"/>
                          <w:marRight w:val="0"/>
                          <w:marTop w:val="0"/>
                          <w:marBottom w:val="0"/>
                          <w:divBdr>
                            <w:top w:val="none" w:sz="0" w:space="0" w:color="auto"/>
                            <w:left w:val="none" w:sz="0" w:space="0" w:color="auto"/>
                            <w:bottom w:val="none" w:sz="0" w:space="0" w:color="auto"/>
                            <w:right w:val="none" w:sz="0" w:space="0" w:color="auto"/>
                          </w:divBdr>
                          <w:divsChild>
                            <w:div w:id="293951540">
                              <w:marLeft w:val="0"/>
                              <w:marRight w:val="0"/>
                              <w:marTop w:val="0"/>
                              <w:marBottom w:val="0"/>
                              <w:divBdr>
                                <w:top w:val="none" w:sz="0" w:space="0" w:color="auto"/>
                                <w:left w:val="none" w:sz="0" w:space="0" w:color="auto"/>
                                <w:bottom w:val="none" w:sz="0" w:space="0" w:color="auto"/>
                                <w:right w:val="none" w:sz="0" w:space="0" w:color="auto"/>
                              </w:divBdr>
                              <w:divsChild>
                                <w:div w:id="1736583018">
                                  <w:marLeft w:val="0"/>
                                  <w:marRight w:val="0"/>
                                  <w:marTop w:val="0"/>
                                  <w:marBottom w:val="0"/>
                                  <w:divBdr>
                                    <w:top w:val="none" w:sz="0" w:space="0" w:color="auto"/>
                                    <w:left w:val="none" w:sz="0" w:space="0" w:color="auto"/>
                                    <w:bottom w:val="none" w:sz="0" w:space="0" w:color="auto"/>
                                    <w:right w:val="none" w:sz="0" w:space="0" w:color="auto"/>
                                  </w:divBdr>
                                  <w:divsChild>
                                    <w:div w:id="1314799800">
                                      <w:marLeft w:val="0"/>
                                      <w:marRight w:val="0"/>
                                      <w:marTop w:val="0"/>
                                      <w:marBottom w:val="0"/>
                                      <w:divBdr>
                                        <w:top w:val="none" w:sz="0" w:space="0" w:color="auto"/>
                                        <w:left w:val="none" w:sz="0" w:space="0" w:color="auto"/>
                                        <w:bottom w:val="none" w:sz="0" w:space="0" w:color="auto"/>
                                        <w:right w:val="none" w:sz="0" w:space="0" w:color="auto"/>
                                      </w:divBdr>
                                      <w:divsChild>
                                        <w:div w:id="2046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595325">
      <w:bodyDiv w:val="1"/>
      <w:marLeft w:val="0"/>
      <w:marRight w:val="0"/>
      <w:marTop w:val="0"/>
      <w:marBottom w:val="0"/>
      <w:divBdr>
        <w:top w:val="none" w:sz="0" w:space="0" w:color="auto"/>
        <w:left w:val="none" w:sz="0" w:space="0" w:color="auto"/>
        <w:bottom w:val="none" w:sz="0" w:space="0" w:color="auto"/>
        <w:right w:val="none" w:sz="0" w:space="0" w:color="auto"/>
      </w:divBdr>
      <w:divsChild>
        <w:div w:id="559751326">
          <w:marLeft w:val="0"/>
          <w:marRight w:val="0"/>
          <w:marTop w:val="0"/>
          <w:marBottom w:val="0"/>
          <w:divBdr>
            <w:top w:val="none" w:sz="0" w:space="0" w:color="auto"/>
            <w:left w:val="none" w:sz="0" w:space="0" w:color="auto"/>
            <w:bottom w:val="none" w:sz="0" w:space="0" w:color="auto"/>
            <w:right w:val="none" w:sz="0" w:space="0" w:color="auto"/>
          </w:divBdr>
          <w:divsChild>
            <w:div w:id="2119370126">
              <w:marLeft w:val="0"/>
              <w:marRight w:val="0"/>
              <w:marTop w:val="0"/>
              <w:marBottom w:val="0"/>
              <w:divBdr>
                <w:top w:val="none" w:sz="0" w:space="0" w:color="auto"/>
                <w:left w:val="none" w:sz="0" w:space="0" w:color="auto"/>
                <w:bottom w:val="none" w:sz="0" w:space="0" w:color="auto"/>
                <w:right w:val="none" w:sz="0" w:space="0" w:color="auto"/>
              </w:divBdr>
              <w:divsChild>
                <w:div w:id="584611952">
                  <w:marLeft w:val="0"/>
                  <w:marRight w:val="15"/>
                  <w:marTop w:val="0"/>
                  <w:marBottom w:val="0"/>
                  <w:divBdr>
                    <w:top w:val="none" w:sz="0" w:space="0" w:color="auto"/>
                    <w:left w:val="none" w:sz="0" w:space="0" w:color="auto"/>
                    <w:bottom w:val="none" w:sz="0" w:space="0" w:color="auto"/>
                    <w:right w:val="none" w:sz="0" w:space="0" w:color="auto"/>
                  </w:divBdr>
                  <w:divsChild>
                    <w:div w:id="207108301">
                      <w:marLeft w:val="0"/>
                      <w:marRight w:val="0"/>
                      <w:marTop w:val="0"/>
                      <w:marBottom w:val="0"/>
                      <w:divBdr>
                        <w:top w:val="none" w:sz="0" w:space="0" w:color="auto"/>
                        <w:left w:val="none" w:sz="0" w:space="0" w:color="auto"/>
                        <w:bottom w:val="none" w:sz="0" w:space="0" w:color="auto"/>
                        <w:right w:val="none" w:sz="0" w:space="0" w:color="auto"/>
                      </w:divBdr>
                    </w:div>
                    <w:div w:id="980039878">
                      <w:marLeft w:val="0"/>
                      <w:marRight w:val="0"/>
                      <w:marTop w:val="0"/>
                      <w:marBottom w:val="0"/>
                      <w:divBdr>
                        <w:top w:val="none" w:sz="0" w:space="0" w:color="auto"/>
                        <w:left w:val="none" w:sz="0" w:space="0" w:color="auto"/>
                        <w:bottom w:val="none" w:sz="0" w:space="0" w:color="auto"/>
                        <w:right w:val="none" w:sz="0" w:space="0" w:color="auto"/>
                      </w:divBdr>
                      <w:divsChild>
                        <w:div w:id="8171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243086">
      <w:bodyDiv w:val="1"/>
      <w:marLeft w:val="0"/>
      <w:marRight w:val="0"/>
      <w:marTop w:val="0"/>
      <w:marBottom w:val="0"/>
      <w:divBdr>
        <w:top w:val="none" w:sz="0" w:space="0" w:color="auto"/>
        <w:left w:val="none" w:sz="0" w:space="0" w:color="auto"/>
        <w:bottom w:val="none" w:sz="0" w:space="0" w:color="auto"/>
        <w:right w:val="none" w:sz="0" w:space="0" w:color="auto"/>
      </w:divBdr>
      <w:divsChild>
        <w:div w:id="1562517785">
          <w:marLeft w:val="0"/>
          <w:marRight w:val="0"/>
          <w:marTop w:val="0"/>
          <w:marBottom w:val="0"/>
          <w:divBdr>
            <w:top w:val="none" w:sz="0" w:space="0" w:color="auto"/>
            <w:left w:val="none" w:sz="0" w:space="0" w:color="auto"/>
            <w:bottom w:val="none" w:sz="0" w:space="0" w:color="auto"/>
            <w:right w:val="none" w:sz="0" w:space="0" w:color="auto"/>
          </w:divBdr>
          <w:divsChild>
            <w:div w:id="1966692704">
              <w:marLeft w:val="0"/>
              <w:marRight w:val="0"/>
              <w:marTop w:val="0"/>
              <w:marBottom w:val="0"/>
              <w:divBdr>
                <w:top w:val="none" w:sz="0" w:space="0" w:color="auto"/>
                <w:left w:val="none" w:sz="0" w:space="0" w:color="auto"/>
                <w:bottom w:val="none" w:sz="0" w:space="0" w:color="auto"/>
                <w:right w:val="none" w:sz="0" w:space="0" w:color="auto"/>
              </w:divBdr>
            </w:div>
          </w:divsChild>
        </w:div>
        <w:div w:id="1612513303">
          <w:marLeft w:val="0"/>
          <w:marRight w:val="0"/>
          <w:marTop w:val="0"/>
          <w:marBottom w:val="0"/>
          <w:divBdr>
            <w:top w:val="none" w:sz="0" w:space="0" w:color="auto"/>
            <w:left w:val="none" w:sz="0" w:space="0" w:color="auto"/>
            <w:bottom w:val="none" w:sz="0" w:space="0" w:color="auto"/>
            <w:right w:val="none" w:sz="0" w:space="0" w:color="auto"/>
          </w:divBdr>
          <w:divsChild>
            <w:div w:id="567115484">
              <w:marLeft w:val="0"/>
              <w:marRight w:val="0"/>
              <w:marTop w:val="0"/>
              <w:marBottom w:val="0"/>
              <w:divBdr>
                <w:top w:val="none" w:sz="0" w:space="0" w:color="auto"/>
                <w:left w:val="none" w:sz="0" w:space="0" w:color="auto"/>
                <w:bottom w:val="none" w:sz="0" w:space="0" w:color="auto"/>
                <w:right w:val="none" w:sz="0" w:space="0" w:color="auto"/>
              </w:divBdr>
              <w:divsChild>
                <w:div w:id="1087267384">
                  <w:marLeft w:val="0"/>
                  <w:marRight w:val="0"/>
                  <w:marTop w:val="0"/>
                  <w:marBottom w:val="0"/>
                  <w:divBdr>
                    <w:top w:val="none" w:sz="0" w:space="0" w:color="auto"/>
                    <w:left w:val="none" w:sz="0" w:space="0" w:color="auto"/>
                    <w:bottom w:val="none" w:sz="0" w:space="0" w:color="auto"/>
                    <w:right w:val="none" w:sz="0" w:space="0" w:color="auto"/>
                  </w:divBdr>
                  <w:divsChild>
                    <w:div w:id="12598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107468">
      <w:bodyDiv w:val="1"/>
      <w:marLeft w:val="0"/>
      <w:marRight w:val="0"/>
      <w:marTop w:val="0"/>
      <w:marBottom w:val="0"/>
      <w:divBdr>
        <w:top w:val="none" w:sz="0" w:space="0" w:color="auto"/>
        <w:left w:val="none" w:sz="0" w:space="0" w:color="auto"/>
        <w:bottom w:val="none" w:sz="0" w:space="0" w:color="auto"/>
        <w:right w:val="none" w:sz="0" w:space="0" w:color="auto"/>
      </w:divBdr>
      <w:divsChild>
        <w:div w:id="18551094">
          <w:marLeft w:val="0"/>
          <w:marRight w:val="0"/>
          <w:marTop w:val="0"/>
          <w:marBottom w:val="0"/>
          <w:divBdr>
            <w:top w:val="none" w:sz="0" w:space="0" w:color="auto"/>
            <w:left w:val="none" w:sz="0" w:space="0" w:color="auto"/>
            <w:bottom w:val="none" w:sz="0" w:space="0" w:color="auto"/>
            <w:right w:val="none" w:sz="0" w:space="0" w:color="auto"/>
          </w:divBdr>
        </w:div>
        <w:div w:id="1063529174">
          <w:marLeft w:val="0"/>
          <w:marRight w:val="0"/>
          <w:marTop w:val="0"/>
          <w:marBottom w:val="150"/>
          <w:divBdr>
            <w:top w:val="none" w:sz="0" w:space="0" w:color="auto"/>
            <w:left w:val="none" w:sz="0" w:space="0" w:color="auto"/>
            <w:bottom w:val="none" w:sz="0" w:space="0" w:color="auto"/>
            <w:right w:val="none" w:sz="0" w:space="0" w:color="auto"/>
          </w:divBdr>
          <w:divsChild>
            <w:div w:id="1599413048">
              <w:marLeft w:val="0"/>
              <w:marRight w:val="0"/>
              <w:marTop w:val="240"/>
              <w:marBottom w:val="240"/>
              <w:divBdr>
                <w:top w:val="single" w:sz="6" w:space="6" w:color="F2F2F2"/>
                <w:left w:val="none" w:sz="0" w:space="0" w:color="auto"/>
                <w:bottom w:val="single" w:sz="6" w:space="6" w:color="F2F2F2"/>
                <w:right w:val="none" w:sz="0" w:space="0" w:color="auto"/>
              </w:divBdr>
            </w:div>
            <w:div w:id="1870561097">
              <w:marLeft w:val="0"/>
              <w:marRight w:val="0"/>
              <w:marTop w:val="0"/>
              <w:marBottom w:val="0"/>
              <w:divBdr>
                <w:top w:val="none" w:sz="0" w:space="0" w:color="auto"/>
                <w:left w:val="none" w:sz="0" w:space="0" w:color="auto"/>
                <w:bottom w:val="none" w:sz="0" w:space="0" w:color="auto"/>
                <w:right w:val="none" w:sz="0" w:space="0" w:color="auto"/>
              </w:divBdr>
              <w:divsChild>
                <w:div w:id="881479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455736">
      <w:bodyDiv w:val="1"/>
      <w:marLeft w:val="0"/>
      <w:marRight w:val="0"/>
      <w:marTop w:val="0"/>
      <w:marBottom w:val="0"/>
      <w:divBdr>
        <w:top w:val="none" w:sz="0" w:space="0" w:color="auto"/>
        <w:left w:val="none" w:sz="0" w:space="0" w:color="auto"/>
        <w:bottom w:val="none" w:sz="0" w:space="0" w:color="auto"/>
        <w:right w:val="none" w:sz="0" w:space="0" w:color="auto"/>
      </w:divBdr>
      <w:divsChild>
        <w:div w:id="201094249">
          <w:marLeft w:val="0"/>
          <w:marRight w:val="0"/>
          <w:marTop w:val="0"/>
          <w:marBottom w:val="0"/>
          <w:divBdr>
            <w:top w:val="none" w:sz="0" w:space="0" w:color="auto"/>
            <w:left w:val="none" w:sz="0" w:space="0" w:color="auto"/>
            <w:bottom w:val="none" w:sz="0" w:space="0" w:color="auto"/>
            <w:right w:val="none" w:sz="0" w:space="0" w:color="auto"/>
          </w:divBdr>
        </w:div>
        <w:div w:id="1456561507">
          <w:marLeft w:val="0"/>
          <w:marRight w:val="0"/>
          <w:marTop w:val="0"/>
          <w:marBottom w:val="150"/>
          <w:divBdr>
            <w:top w:val="none" w:sz="0" w:space="0" w:color="auto"/>
            <w:left w:val="none" w:sz="0" w:space="0" w:color="auto"/>
            <w:bottom w:val="none" w:sz="0" w:space="0" w:color="auto"/>
            <w:right w:val="none" w:sz="0" w:space="0" w:color="auto"/>
          </w:divBdr>
          <w:divsChild>
            <w:div w:id="946624547">
              <w:marLeft w:val="0"/>
              <w:marRight w:val="0"/>
              <w:marTop w:val="0"/>
              <w:marBottom w:val="0"/>
              <w:divBdr>
                <w:top w:val="none" w:sz="0" w:space="0" w:color="auto"/>
                <w:left w:val="none" w:sz="0" w:space="0" w:color="auto"/>
                <w:bottom w:val="none" w:sz="0" w:space="0" w:color="auto"/>
                <w:right w:val="none" w:sz="0" w:space="0" w:color="auto"/>
              </w:divBdr>
              <w:divsChild>
                <w:div w:id="564340717">
                  <w:marLeft w:val="0"/>
                  <w:marRight w:val="225"/>
                  <w:marTop w:val="0"/>
                  <w:marBottom w:val="0"/>
                  <w:divBdr>
                    <w:top w:val="none" w:sz="0" w:space="0" w:color="auto"/>
                    <w:left w:val="none" w:sz="0" w:space="0" w:color="auto"/>
                    <w:bottom w:val="none" w:sz="0" w:space="0" w:color="auto"/>
                    <w:right w:val="none" w:sz="0" w:space="0" w:color="auto"/>
                  </w:divBdr>
                  <w:divsChild>
                    <w:div w:id="46917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03467">
          <w:marLeft w:val="0"/>
          <w:marRight w:val="0"/>
          <w:marTop w:val="0"/>
          <w:marBottom w:val="150"/>
          <w:divBdr>
            <w:top w:val="none" w:sz="0" w:space="0" w:color="auto"/>
            <w:left w:val="none" w:sz="0" w:space="0" w:color="auto"/>
            <w:bottom w:val="none" w:sz="0" w:space="0" w:color="auto"/>
            <w:right w:val="none" w:sz="0" w:space="0" w:color="auto"/>
          </w:divBdr>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1572628">
      <w:bodyDiv w:val="1"/>
      <w:marLeft w:val="0"/>
      <w:marRight w:val="0"/>
      <w:marTop w:val="0"/>
      <w:marBottom w:val="0"/>
      <w:divBdr>
        <w:top w:val="none" w:sz="0" w:space="0" w:color="auto"/>
        <w:left w:val="none" w:sz="0" w:space="0" w:color="auto"/>
        <w:bottom w:val="none" w:sz="0" w:space="0" w:color="auto"/>
        <w:right w:val="none" w:sz="0" w:space="0" w:color="auto"/>
      </w:divBdr>
      <w:divsChild>
        <w:div w:id="644774690">
          <w:marLeft w:val="0"/>
          <w:marRight w:val="0"/>
          <w:marTop w:val="0"/>
          <w:marBottom w:val="0"/>
          <w:divBdr>
            <w:top w:val="single" w:sz="2" w:space="0" w:color="AAAAAA"/>
            <w:left w:val="single" w:sz="6" w:space="8" w:color="AAAAAA"/>
            <w:bottom w:val="single" w:sz="2" w:space="0" w:color="AAAAAA"/>
            <w:right w:val="single" w:sz="6" w:space="8" w:color="AAAAAA"/>
          </w:divBdr>
          <w:divsChild>
            <w:div w:id="1855070431">
              <w:marLeft w:val="0"/>
              <w:marRight w:val="0"/>
              <w:marTop w:val="0"/>
              <w:marBottom w:val="0"/>
              <w:divBdr>
                <w:top w:val="none" w:sz="0" w:space="0" w:color="auto"/>
                <w:left w:val="none" w:sz="0" w:space="0" w:color="auto"/>
                <w:bottom w:val="none" w:sz="0" w:space="0" w:color="auto"/>
                <w:right w:val="none" w:sz="0" w:space="0" w:color="auto"/>
              </w:divBdr>
              <w:divsChild>
                <w:div w:id="188641567">
                  <w:marLeft w:val="0"/>
                  <w:marRight w:val="0"/>
                  <w:marTop w:val="0"/>
                  <w:marBottom w:val="0"/>
                  <w:divBdr>
                    <w:top w:val="none" w:sz="0" w:space="0" w:color="auto"/>
                    <w:left w:val="none" w:sz="0" w:space="0" w:color="auto"/>
                    <w:bottom w:val="none" w:sz="0" w:space="0" w:color="auto"/>
                    <w:right w:val="none" w:sz="0" w:space="0" w:color="auto"/>
                  </w:divBdr>
                  <w:divsChild>
                    <w:div w:id="2051831600">
                      <w:marLeft w:val="0"/>
                      <w:marRight w:val="2550"/>
                      <w:marTop w:val="0"/>
                      <w:marBottom w:val="48"/>
                      <w:divBdr>
                        <w:top w:val="none" w:sz="0" w:space="0" w:color="auto"/>
                        <w:left w:val="none" w:sz="0" w:space="0" w:color="auto"/>
                        <w:bottom w:val="none" w:sz="0" w:space="0" w:color="auto"/>
                        <w:right w:val="none" w:sz="0" w:space="0" w:color="auto"/>
                      </w:divBdr>
                      <w:divsChild>
                        <w:div w:id="1468356093">
                          <w:marLeft w:val="0"/>
                          <w:marRight w:val="0"/>
                          <w:marTop w:val="0"/>
                          <w:marBottom w:val="48"/>
                          <w:divBdr>
                            <w:top w:val="none" w:sz="0" w:space="0" w:color="auto"/>
                            <w:left w:val="none" w:sz="0" w:space="0" w:color="auto"/>
                            <w:bottom w:val="none" w:sz="0" w:space="0" w:color="auto"/>
                            <w:right w:val="none" w:sz="0" w:space="0" w:color="auto"/>
                          </w:divBdr>
                          <w:divsChild>
                            <w:div w:id="193555508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01421">
      <w:bodyDiv w:val="1"/>
      <w:marLeft w:val="0"/>
      <w:marRight w:val="0"/>
      <w:marTop w:val="0"/>
      <w:marBottom w:val="0"/>
      <w:divBdr>
        <w:top w:val="none" w:sz="0" w:space="0" w:color="auto"/>
        <w:left w:val="none" w:sz="0" w:space="0" w:color="auto"/>
        <w:bottom w:val="none" w:sz="0" w:space="0" w:color="auto"/>
        <w:right w:val="none" w:sz="0" w:space="0" w:color="auto"/>
      </w:divBdr>
    </w:div>
    <w:div w:id="1892422471">
      <w:bodyDiv w:val="1"/>
      <w:marLeft w:val="0"/>
      <w:marRight w:val="0"/>
      <w:marTop w:val="0"/>
      <w:marBottom w:val="0"/>
      <w:divBdr>
        <w:top w:val="none" w:sz="0" w:space="0" w:color="auto"/>
        <w:left w:val="none" w:sz="0" w:space="0" w:color="auto"/>
        <w:bottom w:val="none" w:sz="0" w:space="0" w:color="auto"/>
        <w:right w:val="none" w:sz="0" w:space="0" w:color="auto"/>
      </w:divBdr>
      <w:divsChild>
        <w:div w:id="715663856">
          <w:marLeft w:val="0"/>
          <w:marRight w:val="0"/>
          <w:marTop w:val="0"/>
          <w:marBottom w:val="0"/>
          <w:divBdr>
            <w:top w:val="none" w:sz="0" w:space="0" w:color="auto"/>
            <w:left w:val="none" w:sz="0" w:space="0" w:color="auto"/>
            <w:bottom w:val="none" w:sz="0" w:space="0" w:color="auto"/>
            <w:right w:val="none" w:sz="0" w:space="0" w:color="auto"/>
          </w:divBdr>
          <w:divsChild>
            <w:div w:id="1742944368">
              <w:marLeft w:val="0"/>
              <w:marRight w:val="0"/>
              <w:marTop w:val="0"/>
              <w:marBottom w:val="0"/>
              <w:divBdr>
                <w:top w:val="none" w:sz="0" w:space="0" w:color="auto"/>
                <w:left w:val="none" w:sz="0" w:space="0" w:color="auto"/>
                <w:bottom w:val="none" w:sz="0" w:space="0" w:color="auto"/>
                <w:right w:val="none" w:sz="0" w:space="0" w:color="auto"/>
              </w:divBdr>
              <w:divsChild>
                <w:div w:id="110712133">
                  <w:marLeft w:val="-225"/>
                  <w:marRight w:val="-225"/>
                  <w:marTop w:val="0"/>
                  <w:marBottom w:val="0"/>
                  <w:divBdr>
                    <w:top w:val="none" w:sz="0" w:space="0" w:color="auto"/>
                    <w:left w:val="none" w:sz="0" w:space="0" w:color="auto"/>
                    <w:bottom w:val="none" w:sz="0" w:space="0" w:color="auto"/>
                    <w:right w:val="none" w:sz="0" w:space="0" w:color="auto"/>
                  </w:divBdr>
                  <w:divsChild>
                    <w:div w:id="2688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195772">
      <w:bodyDiv w:val="1"/>
      <w:marLeft w:val="0"/>
      <w:marRight w:val="0"/>
      <w:marTop w:val="0"/>
      <w:marBottom w:val="0"/>
      <w:divBdr>
        <w:top w:val="none" w:sz="0" w:space="0" w:color="auto"/>
        <w:left w:val="none" w:sz="0" w:space="0" w:color="auto"/>
        <w:bottom w:val="none" w:sz="0" w:space="0" w:color="auto"/>
        <w:right w:val="none" w:sz="0" w:space="0" w:color="auto"/>
      </w:divBdr>
      <w:divsChild>
        <w:div w:id="1696926273">
          <w:marLeft w:val="0"/>
          <w:marRight w:val="0"/>
          <w:marTop w:val="0"/>
          <w:marBottom w:val="0"/>
          <w:divBdr>
            <w:top w:val="none" w:sz="0" w:space="0" w:color="auto"/>
            <w:left w:val="none" w:sz="0" w:space="0" w:color="auto"/>
            <w:bottom w:val="none" w:sz="0" w:space="0" w:color="auto"/>
            <w:right w:val="none" w:sz="0" w:space="0" w:color="auto"/>
          </w:divBdr>
          <w:divsChild>
            <w:div w:id="389695792">
              <w:marLeft w:val="0"/>
              <w:marRight w:val="0"/>
              <w:marTop w:val="0"/>
              <w:marBottom w:val="0"/>
              <w:divBdr>
                <w:top w:val="none" w:sz="0" w:space="0" w:color="auto"/>
                <w:left w:val="none" w:sz="0" w:space="0" w:color="auto"/>
                <w:bottom w:val="none" w:sz="0" w:space="0" w:color="auto"/>
                <w:right w:val="none" w:sz="0" w:space="0" w:color="auto"/>
              </w:divBdr>
              <w:divsChild>
                <w:div w:id="570237374">
                  <w:marLeft w:val="0"/>
                  <w:marRight w:val="0"/>
                  <w:marTop w:val="0"/>
                  <w:marBottom w:val="0"/>
                  <w:divBdr>
                    <w:top w:val="none" w:sz="0" w:space="0" w:color="auto"/>
                    <w:left w:val="none" w:sz="0" w:space="0" w:color="auto"/>
                    <w:bottom w:val="none" w:sz="0" w:space="0" w:color="auto"/>
                    <w:right w:val="none" w:sz="0" w:space="0" w:color="auto"/>
                  </w:divBdr>
                  <w:divsChild>
                    <w:div w:id="319235135">
                      <w:marLeft w:val="0"/>
                      <w:marRight w:val="0"/>
                      <w:marTop w:val="0"/>
                      <w:marBottom w:val="0"/>
                      <w:divBdr>
                        <w:top w:val="none" w:sz="0" w:space="0" w:color="auto"/>
                        <w:left w:val="none" w:sz="0" w:space="0" w:color="auto"/>
                        <w:bottom w:val="none" w:sz="0" w:space="0" w:color="auto"/>
                        <w:right w:val="none" w:sz="0" w:space="0" w:color="auto"/>
                      </w:divBdr>
                      <w:divsChild>
                        <w:div w:id="329794008">
                          <w:marLeft w:val="0"/>
                          <w:marRight w:val="0"/>
                          <w:marTop w:val="0"/>
                          <w:marBottom w:val="0"/>
                          <w:divBdr>
                            <w:top w:val="none" w:sz="0" w:space="0" w:color="auto"/>
                            <w:left w:val="none" w:sz="0" w:space="0" w:color="auto"/>
                            <w:bottom w:val="none" w:sz="0" w:space="0" w:color="auto"/>
                            <w:right w:val="none" w:sz="0" w:space="0" w:color="auto"/>
                          </w:divBdr>
                          <w:divsChild>
                            <w:div w:id="57483941">
                              <w:marLeft w:val="570"/>
                              <w:marRight w:val="720"/>
                              <w:marTop w:val="120"/>
                              <w:marBottom w:val="120"/>
                              <w:divBdr>
                                <w:top w:val="none" w:sz="0" w:space="0" w:color="auto"/>
                                <w:left w:val="none" w:sz="0" w:space="0" w:color="auto"/>
                                <w:bottom w:val="none" w:sz="0" w:space="0" w:color="auto"/>
                                <w:right w:val="none" w:sz="0" w:space="0" w:color="auto"/>
                              </w:divBdr>
                              <w:divsChild>
                                <w:div w:id="1820422202">
                                  <w:marLeft w:val="0"/>
                                  <w:marRight w:val="0"/>
                                  <w:marTop w:val="0"/>
                                  <w:marBottom w:val="0"/>
                                  <w:divBdr>
                                    <w:top w:val="none" w:sz="0" w:space="0" w:color="auto"/>
                                    <w:left w:val="none" w:sz="0" w:space="0" w:color="auto"/>
                                    <w:bottom w:val="none" w:sz="0" w:space="0" w:color="auto"/>
                                    <w:right w:val="none" w:sz="0" w:space="0" w:color="auto"/>
                                  </w:divBdr>
                                  <w:divsChild>
                                    <w:div w:id="1819032406">
                                      <w:marLeft w:val="0"/>
                                      <w:marRight w:val="0"/>
                                      <w:marTop w:val="0"/>
                                      <w:marBottom w:val="0"/>
                                      <w:divBdr>
                                        <w:top w:val="none" w:sz="0" w:space="0" w:color="auto"/>
                                        <w:left w:val="none" w:sz="0" w:space="0" w:color="auto"/>
                                        <w:bottom w:val="none" w:sz="0" w:space="0" w:color="auto"/>
                                        <w:right w:val="none" w:sz="0" w:space="0" w:color="auto"/>
                                      </w:divBdr>
                                      <w:divsChild>
                                        <w:div w:id="1162741987">
                                          <w:marLeft w:val="0"/>
                                          <w:marRight w:val="0"/>
                                          <w:marTop w:val="0"/>
                                          <w:marBottom w:val="0"/>
                                          <w:divBdr>
                                            <w:top w:val="none" w:sz="0" w:space="0" w:color="auto"/>
                                            <w:left w:val="none" w:sz="0" w:space="0" w:color="auto"/>
                                            <w:bottom w:val="none" w:sz="0" w:space="0" w:color="auto"/>
                                            <w:right w:val="none" w:sz="0" w:space="0" w:color="auto"/>
                                          </w:divBdr>
                                          <w:divsChild>
                                            <w:div w:id="1059717742">
                                              <w:marLeft w:val="0"/>
                                              <w:marRight w:val="0"/>
                                              <w:marTop w:val="0"/>
                                              <w:marBottom w:val="0"/>
                                              <w:divBdr>
                                                <w:top w:val="none" w:sz="0" w:space="0" w:color="auto"/>
                                                <w:left w:val="none" w:sz="0" w:space="0" w:color="auto"/>
                                                <w:bottom w:val="none" w:sz="0" w:space="0" w:color="auto"/>
                                                <w:right w:val="none" w:sz="0" w:space="0" w:color="auto"/>
                                              </w:divBdr>
                                              <w:divsChild>
                                                <w:div w:id="1874491205">
                                                  <w:marLeft w:val="0"/>
                                                  <w:marRight w:val="0"/>
                                                  <w:marTop w:val="0"/>
                                                  <w:marBottom w:val="0"/>
                                                  <w:divBdr>
                                                    <w:top w:val="none" w:sz="0" w:space="0" w:color="auto"/>
                                                    <w:left w:val="none" w:sz="0" w:space="0" w:color="auto"/>
                                                    <w:bottom w:val="none" w:sz="0" w:space="0" w:color="auto"/>
                                                    <w:right w:val="none" w:sz="0" w:space="0" w:color="auto"/>
                                                  </w:divBdr>
                                                  <w:divsChild>
                                                    <w:div w:id="3634080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460639">
      <w:bodyDiv w:val="1"/>
      <w:marLeft w:val="0"/>
      <w:marRight w:val="0"/>
      <w:marTop w:val="0"/>
      <w:marBottom w:val="0"/>
      <w:divBdr>
        <w:top w:val="none" w:sz="0" w:space="0" w:color="auto"/>
        <w:left w:val="none" w:sz="0" w:space="0" w:color="auto"/>
        <w:bottom w:val="none" w:sz="0" w:space="0" w:color="auto"/>
        <w:right w:val="none" w:sz="0" w:space="0" w:color="auto"/>
      </w:divBdr>
    </w:div>
    <w:div w:id="1895700977">
      <w:bodyDiv w:val="1"/>
      <w:marLeft w:val="0"/>
      <w:marRight w:val="0"/>
      <w:marTop w:val="0"/>
      <w:marBottom w:val="0"/>
      <w:divBdr>
        <w:top w:val="none" w:sz="0" w:space="0" w:color="auto"/>
        <w:left w:val="none" w:sz="0" w:space="0" w:color="auto"/>
        <w:bottom w:val="none" w:sz="0" w:space="0" w:color="auto"/>
        <w:right w:val="none" w:sz="0" w:space="0" w:color="auto"/>
      </w:divBdr>
      <w:divsChild>
        <w:div w:id="1588659400">
          <w:marLeft w:val="0"/>
          <w:marRight w:val="0"/>
          <w:marTop w:val="0"/>
          <w:marBottom w:val="0"/>
          <w:divBdr>
            <w:top w:val="none" w:sz="0" w:space="0" w:color="auto"/>
            <w:left w:val="none" w:sz="0" w:space="0" w:color="auto"/>
            <w:bottom w:val="none" w:sz="0" w:space="0" w:color="auto"/>
            <w:right w:val="none" w:sz="0" w:space="0" w:color="auto"/>
          </w:divBdr>
          <w:divsChild>
            <w:div w:id="149908450">
              <w:marLeft w:val="0"/>
              <w:marRight w:val="0"/>
              <w:marTop w:val="0"/>
              <w:marBottom w:val="0"/>
              <w:divBdr>
                <w:top w:val="none" w:sz="0" w:space="0" w:color="auto"/>
                <w:left w:val="none" w:sz="0" w:space="0" w:color="auto"/>
                <w:bottom w:val="none" w:sz="0" w:space="0" w:color="auto"/>
                <w:right w:val="none" w:sz="0" w:space="0" w:color="auto"/>
              </w:divBdr>
              <w:divsChild>
                <w:div w:id="180167162">
                  <w:marLeft w:val="0"/>
                  <w:marRight w:val="0"/>
                  <w:marTop w:val="0"/>
                  <w:marBottom w:val="0"/>
                  <w:divBdr>
                    <w:top w:val="none" w:sz="0" w:space="0" w:color="auto"/>
                    <w:left w:val="none" w:sz="0" w:space="0" w:color="auto"/>
                    <w:bottom w:val="none" w:sz="0" w:space="0" w:color="auto"/>
                    <w:right w:val="none" w:sz="0" w:space="0" w:color="auto"/>
                  </w:divBdr>
                  <w:divsChild>
                    <w:div w:id="836073067">
                      <w:marLeft w:val="0"/>
                      <w:marRight w:val="0"/>
                      <w:marTop w:val="300"/>
                      <w:marBottom w:val="600"/>
                      <w:divBdr>
                        <w:top w:val="none" w:sz="0" w:space="0" w:color="auto"/>
                        <w:left w:val="none" w:sz="0" w:space="0" w:color="auto"/>
                        <w:bottom w:val="none" w:sz="0" w:space="0" w:color="auto"/>
                        <w:right w:val="none" w:sz="0" w:space="0" w:color="auto"/>
                      </w:divBdr>
                      <w:divsChild>
                        <w:div w:id="358790">
                          <w:marLeft w:val="0"/>
                          <w:marRight w:val="0"/>
                          <w:marTop w:val="0"/>
                          <w:marBottom w:val="0"/>
                          <w:divBdr>
                            <w:top w:val="none" w:sz="0" w:space="0" w:color="auto"/>
                            <w:left w:val="none" w:sz="0" w:space="0" w:color="auto"/>
                            <w:bottom w:val="none" w:sz="0" w:space="0" w:color="auto"/>
                            <w:right w:val="none" w:sz="0" w:space="0" w:color="auto"/>
                          </w:divBdr>
                          <w:divsChild>
                            <w:div w:id="1021471441">
                              <w:marLeft w:val="0"/>
                              <w:marRight w:val="0"/>
                              <w:marTop w:val="0"/>
                              <w:marBottom w:val="0"/>
                              <w:divBdr>
                                <w:top w:val="none" w:sz="0" w:space="0" w:color="auto"/>
                                <w:left w:val="none" w:sz="0" w:space="0" w:color="auto"/>
                                <w:bottom w:val="none" w:sz="0" w:space="0" w:color="auto"/>
                                <w:right w:val="none" w:sz="0" w:space="0" w:color="auto"/>
                              </w:divBdr>
                              <w:divsChild>
                                <w:div w:id="799760282">
                                  <w:marLeft w:val="0"/>
                                  <w:marRight w:val="0"/>
                                  <w:marTop w:val="0"/>
                                  <w:marBottom w:val="0"/>
                                  <w:divBdr>
                                    <w:top w:val="none" w:sz="0" w:space="0" w:color="auto"/>
                                    <w:left w:val="none" w:sz="0" w:space="0" w:color="auto"/>
                                    <w:bottom w:val="none" w:sz="0" w:space="0" w:color="auto"/>
                                    <w:right w:val="none" w:sz="0" w:space="0" w:color="auto"/>
                                  </w:divBdr>
                                  <w:divsChild>
                                    <w:div w:id="1295790952">
                                      <w:marLeft w:val="0"/>
                                      <w:marRight w:val="0"/>
                                      <w:marTop w:val="150"/>
                                      <w:marBottom w:val="0"/>
                                      <w:divBdr>
                                        <w:top w:val="none" w:sz="0" w:space="0" w:color="auto"/>
                                        <w:left w:val="none" w:sz="0" w:space="0" w:color="auto"/>
                                        <w:bottom w:val="none" w:sz="0" w:space="0" w:color="auto"/>
                                        <w:right w:val="none" w:sz="0" w:space="0" w:color="auto"/>
                                      </w:divBdr>
                                      <w:divsChild>
                                        <w:div w:id="965700554">
                                          <w:marLeft w:val="0"/>
                                          <w:marRight w:val="0"/>
                                          <w:marTop w:val="0"/>
                                          <w:marBottom w:val="0"/>
                                          <w:divBdr>
                                            <w:top w:val="none" w:sz="0" w:space="0" w:color="auto"/>
                                            <w:left w:val="none" w:sz="0" w:space="0" w:color="auto"/>
                                            <w:bottom w:val="none" w:sz="0" w:space="0" w:color="auto"/>
                                            <w:right w:val="none" w:sz="0" w:space="0" w:color="auto"/>
                                          </w:divBdr>
                                          <w:divsChild>
                                            <w:div w:id="1489245177">
                                              <w:marLeft w:val="0"/>
                                              <w:marRight w:val="0"/>
                                              <w:marTop w:val="0"/>
                                              <w:marBottom w:val="0"/>
                                              <w:divBdr>
                                                <w:top w:val="none" w:sz="0" w:space="0" w:color="auto"/>
                                                <w:left w:val="none" w:sz="0" w:space="0" w:color="auto"/>
                                                <w:bottom w:val="none" w:sz="0" w:space="0" w:color="auto"/>
                                                <w:right w:val="none" w:sz="0" w:space="0" w:color="auto"/>
                                              </w:divBdr>
                                              <w:divsChild>
                                                <w:div w:id="19967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970057">
      <w:bodyDiv w:val="1"/>
      <w:marLeft w:val="0"/>
      <w:marRight w:val="0"/>
      <w:marTop w:val="0"/>
      <w:marBottom w:val="0"/>
      <w:divBdr>
        <w:top w:val="none" w:sz="0" w:space="0" w:color="auto"/>
        <w:left w:val="none" w:sz="0" w:space="0" w:color="auto"/>
        <w:bottom w:val="none" w:sz="0" w:space="0" w:color="auto"/>
        <w:right w:val="none" w:sz="0" w:space="0" w:color="auto"/>
      </w:divBdr>
      <w:divsChild>
        <w:div w:id="1458598706">
          <w:marLeft w:val="0"/>
          <w:marRight w:val="0"/>
          <w:marTop w:val="0"/>
          <w:marBottom w:val="0"/>
          <w:divBdr>
            <w:top w:val="none" w:sz="0" w:space="0" w:color="auto"/>
            <w:left w:val="none" w:sz="0" w:space="0" w:color="auto"/>
            <w:bottom w:val="none" w:sz="0" w:space="0" w:color="auto"/>
            <w:right w:val="none" w:sz="0" w:space="0" w:color="auto"/>
          </w:divBdr>
          <w:divsChild>
            <w:div w:id="1292398879">
              <w:marLeft w:val="0"/>
              <w:marRight w:val="0"/>
              <w:marTop w:val="0"/>
              <w:marBottom w:val="0"/>
              <w:divBdr>
                <w:top w:val="none" w:sz="0" w:space="0" w:color="auto"/>
                <w:left w:val="none" w:sz="0" w:space="0" w:color="auto"/>
                <w:bottom w:val="none" w:sz="0" w:space="0" w:color="auto"/>
                <w:right w:val="none" w:sz="0" w:space="0" w:color="auto"/>
              </w:divBdr>
              <w:divsChild>
                <w:div w:id="2094814042">
                  <w:marLeft w:val="0"/>
                  <w:marRight w:val="0"/>
                  <w:marTop w:val="0"/>
                  <w:marBottom w:val="0"/>
                  <w:divBdr>
                    <w:top w:val="none" w:sz="0" w:space="0" w:color="auto"/>
                    <w:left w:val="none" w:sz="0" w:space="0" w:color="auto"/>
                    <w:bottom w:val="none" w:sz="0" w:space="0" w:color="auto"/>
                    <w:right w:val="none" w:sz="0" w:space="0" w:color="auto"/>
                  </w:divBdr>
                  <w:divsChild>
                    <w:div w:id="1223981455">
                      <w:marLeft w:val="0"/>
                      <w:marRight w:val="0"/>
                      <w:marTop w:val="0"/>
                      <w:marBottom w:val="0"/>
                      <w:divBdr>
                        <w:top w:val="none" w:sz="0" w:space="0" w:color="auto"/>
                        <w:left w:val="none" w:sz="0" w:space="0" w:color="auto"/>
                        <w:bottom w:val="none" w:sz="0" w:space="0" w:color="auto"/>
                        <w:right w:val="none" w:sz="0" w:space="0" w:color="auto"/>
                      </w:divBdr>
                      <w:divsChild>
                        <w:div w:id="128984212">
                          <w:marLeft w:val="0"/>
                          <w:marRight w:val="0"/>
                          <w:marTop w:val="0"/>
                          <w:marBottom w:val="0"/>
                          <w:divBdr>
                            <w:top w:val="none" w:sz="0" w:space="0" w:color="auto"/>
                            <w:left w:val="none" w:sz="0" w:space="0" w:color="auto"/>
                            <w:bottom w:val="none" w:sz="0" w:space="0" w:color="auto"/>
                            <w:right w:val="none" w:sz="0" w:space="0" w:color="auto"/>
                          </w:divBdr>
                          <w:divsChild>
                            <w:div w:id="284773391">
                              <w:marLeft w:val="0"/>
                              <w:marRight w:val="0"/>
                              <w:marTop w:val="0"/>
                              <w:marBottom w:val="0"/>
                              <w:divBdr>
                                <w:top w:val="none" w:sz="0" w:space="0" w:color="auto"/>
                                <w:left w:val="none" w:sz="0" w:space="0" w:color="auto"/>
                                <w:bottom w:val="none" w:sz="0" w:space="0" w:color="auto"/>
                                <w:right w:val="none" w:sz="0" w:space="0" w:color="auto"/>
                              </w:divBdr>
                              <w:divsChild>
                                <w:div w:id="1290239175">
                                  <w:marLeft w:val="0"/>
                                  <w:marRight w:val="0"/>
                                  <w:marTop w:val="0"/>
                                  <w:marBottom w:val="0"/>
                                  <w:divBdr>
                                    <w:top w:val="none" w:sz="0" w:space="0" w:color="auto"/>
                                    <w:left w:val="none" w:sz="0" w:space="0" w:color="auto"/>
                                    <w:bottom w:val="none" w:sz="0" w:space="0" w:color="auto"/>
                                    <w:right w:val="none" w:sz="0" w:space="0" w:color="auto"/>
                                  </w:divBdr>
                                  <w:divsChild>
                                    <w:div w:id="813445249">
                                      <w:marLeft w:val="0"/>
                                      <w:marRight w:val="0"/>
                                      <w:marTop w:val="0"/>
                                      <w:marBottom w:val="0"/>
                                      <w:divBdr>
                                        <w:top w:val="none" w:sz="0" w:space="0" w:color="auto"/>
                                        <w:left w:val="none" w:sz="0" w:space="0" w:color="auto"/>
                                        <w:bottom w:val="none" w:sz="0" w:space="0" w:color="auto"/>
                                        <w:right w:val="none" w:sz="0" w:space="0" w:color="auto"/>
                                      </w:divBdr>
                                      <w:divsChild>
                                        <w:div w:id="1274556461">
                                          <w:marLeft w:val="0"/>
                                          <w:marRight w:val="0"/>
                                          <w:marTop w:val="0"/>
                                          <w:marBottom w:val="0"/>
                                          <w:divBdr>
                                            <w:top w:val="none" w:sz="0" w:space="0" w:color="auto"/>
                                            <w:left w:val="none" w:sz="0" w:space="0" w:color="auto"/>
                                            <w:bottom w:val="none" w:sz="0" w:space="0" w:color="auto"/>
                                            <w:right w:val="none" w:sz="0" w:space="0" w:color="auto"/>
                                          </w:divBdr>
                                        </w:div>
                                        <w:div w:id="1841657442">
                                          <w:marLeft w:val="0"/>
                                          <w:marRight w:val="0"/>
                                          <w:marTop w:val="0"/>
                                          <w:marBottom w:val="0"/>
                                          <w:divBdr>
                                            <w:top w:val="none" w:sz="0" w:space="0" w:color="auto"/>
                                            <w:left w:val="none" w:sz="0" w:space="0" w:color="auto"/>
                                            <w:bottom w:val="none" w:sz="0" w:space="0" w:color="auto"/>
                                            <w:right w:val="none" w:sz="0" w:space="0" w:color="auto"/>
                                          </w:divBdr>
                                          <w:divsChild>
                                            <w:div w:id="15879547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0285338">
      <w:bodyDiv w:val="1"/>
      <w:marLeft w:val="0"/>
      <w:marRight w:val="0"/>
      <w:marTop w:val="0"/>
      <w:marBottom w:val="0"/>
      <w:divBdr>
        <w:top w:val="none" w:sz="0" w:space="0" w:color="auto"/>
        <w:left w:val="none" w:sz="0" w:space="0" w:color="auto"/>
        <w:bottom w:val="none" w:sz="0" w:space="0" w:color="auto"/>
        <w:right w:val="none" w:sz="0" w:space="0" w:color="auto"/>
      </w:divBdr>
      <w:divsChild>
        <w:div w:id="611061227">
          <w:marLeft w:val="0"/>
          <w:marRight w:val="0"/>
          <w:marTop w:val="0"/>
          <w:marBottom w:val="0"/>
          <w:divBdr>
            <w:top w:val="none" w:sz="0" w:space="0" w:color="auto"/>
            <w:left w:val="none" w:sz="0" w:space="0" w:color="auto"/>
            <w:bottom w:val="none" w:sz="0" w:space="0" w:color="auto"/>
            <w:right w:val="none" w:sz="0" w:space="0" w:color="auto"/>
          </w:divBdr>
          <w:divsChild>
            <w:div w:id="142137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557544">
      <w:bodyDiv w:val="1"/>
      <w:marLeft w:val="0"/>
      <w:marRight w:val="0"/>
      <w:marTop w:val="0"/>
      <w:marBottom w:val="0"/>
      <w:divBdr>
        <w:top w:val="none" w:sz="0" w:space="0" w:color="auto"/>
        <w:left w:val="none" w:sz="0" w:space="0" w:color="auto"/>
        <w:bottom w:val="none" w:sz="0" w:space="0" w:color="auto"/>
        <w:right w:val="none" w:sz="0" w:space="0" w:color="auto"/>
      </w:divBdr>
      <w:divsChild>
        <w:div w:id="58481096">
          <w:marLeft w:val="0"/>
          <w:marRight w:val="0"/>
          <w:marTop w:val="0"/>
          <w:marBottom w:val="0"/>
          <w:divBdr>
            <w:top w:val="none" w:sz="0" w:space="0" w:color="auto"/>
            <w:left w:val="none" w:sz="0" w:space="0" w:color="auto"/>
            <w:bottom w:val="none" w:sz="0" w:space="0" w:color="auto"/>
            <w:right w:val="none" w:sz="0" w:space="0" w:color="auto"/>
          </w:divBdr>
          <w:divsChild>
            <w:div w:id="1276328213">
              <w:marLeft w:val="0"/>
              <w:marRight w:val="0"/>
              <w:marTop w:val="0"/>
              <w:marBottom w:val="0"/>
              <w:divBdr>
                <w:top w:val="none" w:sz="0" w:space="0" w:color="auto"/>
                <w:left w:val="none" w:sz="0" w:space="0" w:color="auto"/>
                <w:bottom w:val="none" w:sz="0" w:space="0" w:color="auto"/>
                <w:right w:val="none" w:sz="0" w:space="0" w:color="auto"/>
              </w:divBdr>
              <w:divsChild>
                <w:div w:id="1070075380">
                  <w:marLeft w:val="0"/>
                  <w:marRight w:val="0"/>
                  <w:marTop w:val="0"/>
                  <w:marBottom w:val="0"/>
                  <w:divBdr>
                    <w:top w:val="none" w:sz="0" w:space="0" w:color="auto"/>
                    <w:left w:val="none" w:sz="0" w:space="0" w:color="auto"/>
                    <w:bottom w:val="none" w:sz="0" w:space="0" w:color="auto"/>
                    <w:right w:val="none" w:sz="0" w:space="0" w:color="auto"/>
                  </w:divBdr>
                  <w:divsChild>
                    <w:div w:id="1606111916">
                      <w:marLeft w:val="0"/>
                      <w:marRight w:val="0"/>
                      <w:marTop w:val="0"/>
                      <w:marBottom w:val="0"/>
                      <w:divBdr>
                        <w:top w:val="none" w:sz="0" w:space="0" w:color="auto"/>
                        <w:left w:val="none" w:sz="0" w:space="0" w:color="auto"/>
                        <w:bottom w:val="none" w:sz="0" w:space="0" w:color="auto"/>
                        <w:right w:val="none" w:sz="0" w:space="0" w:color="auto"/>
                      </w:divBdr>
                      <w:divsChild>
                        <w:div w:id="248123462">
                          <w:marLeft w:val="-225"/>
                          <w:marRight w:val="-225"/>
                          <w:marTop w:val="0"/>
                          <w:marBottom w:val="0"/>
                          <w:divBdr>
                            <w:top w:val="none" w:sz="0" w:space="0" w:color="auto"/>
                            <w:left w:val="none" w:sz="0" w:space="0" w:color="auto"/>
                            <w:bottom w:val="none" w:sz="0" w:space="0" w:color="auto"/>
                            <w:right w:val="none" w:sz="0" w:space="0" w:color="auto"/>
                          </w:divBdr>
                          <w:divsChild>
                            <w:div w:id="1945337345">
                              <w:marLeft w:val="0"/>
                              <w:marRight w:val="0"/>
                              <w:marTop w:val="0"/>
                              <w:marBottom w:val="0"/>
                              <w:divBdr>
                                <w:top w:val="none" w:sz="0" w:space="0" w:color="auto"/>
                                <w:left w:val="none" w:sz="0" w:space="0" w:color="auto"/>
                                <w:bottom w:val="none" w:sz="0" w:space="0" w:color="auto"/>
                                <w:right w:val="none" w:sz="0" w:space="0" w:color="auto"/>
                              </w:divBdr>
                              <w:divsChild>
                                <w:div w:id="1720321711">
                                  <w:marLeft w:val="0"/>
                                  <w:marRight w:val="0"/>
                                  <w:marTop w:val="0"/>
                                  <w:marBottom w:val="0"/>
                                  <w:divBdr>
                                    <w:top w:val="none" w:sz="0" w:space="0" w:color="auto"/>
                                    <w:left w:val="none" w:sz="0" w:space="0" w:color="auto"/>
                                    <w:bottom w:val="none" w:sz="0" w:space="0" w:color="auto"/>
                                    <w:right w:val="none" w:sz="0" w:space="0" w:color="auto"/>
                                  </w:divBdr>
                                  <w:divsChild>
                                    <w:div w:id="2121682802">
                                      <w:marLeft w:val="0"/>
                                      <w:marRight w:val="0"/>
                                      <w:marTop w:val="0"/>
                                      <w:marBottom w:val="0"/>
                                      <w:divBdr>
                                        <w:top w:val="none" w:sz="0" w:space="0" w:color="auto"/>
                                        <w:left w:val="none" w:sz="0" w:space="0" w:color="auto"/>
                                        <w:bottom w:val="none" w:sz="0" w:space="0" w:color="auto"/>
                                        <w:right w:val="none" w:sz="0" w:space="0" w:color="auto"/>
                                      </w:divBdr>
                                      <w:divsChild>
                                        <w:div w:id="1961254838">
                                          <w:marLeft w:val="0"/>
                                          <w:marRight w:val="0"/>
                                          <w:marTop w:val="0"/>
                                          <w:marBottom w:val="0"/>
                                          <w:divBdr>
                                            <w:top w:val="none" w:sz="0" w:space="0" w:color="auto"/>
                                            <w:left w:val="none" w:sz="0" w:space="0" w:color="auto"/>
                                            <w:bottom w:val="none" w:sz="0" w:space="0" w:color="auto"/>
                                            <w:right w:val="none" w:sz="0" w:space="0" w:color="auto"/>
                                          </w:divBdr>
                                          <w:divsChild>
                                            <w:div w:id="1898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4266">
                          <w:marLeft w:val="-225"/>
                          <w:marRight w:val="-225"/>
                          <w:marTop w:val="0"/>
                          <w:marBottom w:val="0"/>
                          <w:divBdr>
                            <w:top w:val="none" w:sz="0" w:space="0" w:color="auto"/>
                            <w:left w:val="none" w:sz="0" w:space="0" w:color="auto"/>
                            <w:bottom w:val="none" w:sz="0" w:space="0" w:color="auto"/>
                            <w:right w:val="none" w:sz="0" w:space="0" w:color="auto"/>
                          </w:divBdr>
                          <w:divsChild>
                            <w:div w:id="214974674">
                              <w:marLeft w:val="0"/>
                              <w:marRight w:val="0"/>
                              <w:marTop w:val="0"/>
                              <w:marBottom w:val="0"/>
                              <w:divBdr>
                                <w:top w:val="none" w:sz="0" w:space="0" w:color="auto"/>
                                <w:left w:val="none" w:sz="0" w:space="0" w:color="auto"/>
                                <w:bottom w:val="none" w:sz="0" w:space="0" w:color="auto"/>
                                <w:right w:val="none" w:sz="0" w:space="0" w:color="auto"/>
                              </w:divBdr>
                              <w:divsChild>
                                <w:div w:id="1625111229">
                                  <w:marLeft w:val="0"/>
                                  <w:marRight w:val="0"/>
                                  <w:marTop w:val="0"/>
                                  <w:marBottom w:val="0"/>
                                  <w:divBdr>
                                    <w:top w:val="none" w:sz="0" w:space="0" w:color="auto"/>
                                    <w:left w:val="none" w:sz="0" w:space="0" w:color="auto"/>
                                    <w:bottom w:val="none" w:sz="0" w:space="0" w:color="auto"/>
                                    <w:right w:val="none" w:sz="0" w:space="0" w:color="auto"/>
                                  </w:divBdr>
                                  <w:divsChild>
                                    <w:div w:id="2028175184">
                                      <w:marLeft w:val="0"/>
                                      <w:marRight w:val="0"/>
                                      <w:marTop w:val="0"/>
                                      <w:marBottom w:val="0"/>
                                      <w:divBdr>
                                        <w:top w:val="none" w:sz="0" w:space="0" w:color="auto"/>
                                        <w:left w:val="none" w:sz="0" w:space="0" w:color="auto"/>
                                        <w:bottom w:val="none" w:sz="0" w:space="0" w:color="auto"/>
                                        <w:right w:val="none" w:sz="0" w:space="0" w:color="auto"/>
                                      </w:divBdr>
                                      <w:divsChild>
                                        <w:div w:id="512039380">
                                          <w:marLeft w:val="0"/>
                                          <w:marRight w:val="0"/>
                                          <w:marTop w:val="0"/>
                                          <w:marBottom w:val="0"/>
                                          <w:divBdr>
                                            <w:top w:val="none" w:sz="0" w:space="0" w:color="auto"/>
                                            <w:left w:val="none" w:sz="0" w:space="0" w:color="auto"/>
                                            <w:bottom w:val="none" w:sz="0" w:space="0" w:color="auto"/>
                                            <w:right w:val="none" w:sz="0" w:space="0" w:color="auto"/>
                                          </w:divBdr>
                                          <w:divsChild>
                                            <w:div w:id="1605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102072">
      <w:bodyDiv w:val="1"/>
      <w:marLeft w:val="0"/>
      <w:marRight w:val="0"/>
      <w:marTop w:val="0"/>
      <w:marBottom w:val="0"/>
      <w:divBdr>
        <w:top w:val="none" w:sz="0" w:space="0" w:color="auto"/>
        <w:left w:val="none" w:sz="0" w:space="0" w:color="auto"/>
        <w:bottom w:val="none" w:sz="0" w:space="0" w:color="auto"/>
        <w:right w:val="none" w:sz="0" w:space="0" w:color="auto"/>
      </w:divBdr>
      <w:divsChild>
        <w:div w:id="305400849">
          <w:marLeft w:val="0"/>
          <w:marRight w:val="0"/>
          <w:marTop w:val="0"/>
          <w:marBottom w:val="0"/>
          <w:divBdr>
            <w:top w:val="none" w:sz="0" w:space="0" w:color="auto"/>
            <w:left w:val="none" w:sz="0" w:space="0" w:color="auto"/>
            <w:bottom w:val="none" w:sz="0" w:space="0" w:color="auto"/>
            <w:right w:val="none" w:sz="0" w:space="0" w:color="auto"/>
          </w:divBdr>
          <w:divsChild>
            <w:div w:id="1829399853">
              <w:marLeft w:val="0"/>
              <w:marRight w:val="0"/>
              <w:marTop w:val="0"/>
              <w:marBottom w:val="0"/>
              <w:divBdr>
                <w:top w:val="none" w:sz="0" w:space="0" w:color="auto"/>
                <w:left w:val="none" w:sz="0" w:space="0" w:color="auto"/>
                <w:bottom w:val="none" w:sz="0" w:space="0" w:color="auto"/>
                <w:right w:val="none" w:sz="0" w:space="0" w:color="auto"/>
              </w:divBdr>
              <w:divsChild>
                <w:div w:id="699277557">
                  <w:marLeft w:val="0"/>
                  <w:marRight w:val="0"/>
                  <w:marTop w:val="0"/>
                  <w:marBottom w:val="0"/>
                  <w:divBdr>
                    <w:top w:val="none" w:sz="0" w:space="0" w:color="auto"/>
                    <w:left w:val="none" w:sz="0" w:space="0" w:color="auto"/>
                    <w:bottom w:val="none" w:sz="0" w:space="0" w:color="auto"/>
                    <w:right w:val="none" w:sz="0" w:space="0" w:color="auto"/>
                  </w:divBdr>
                  <w:divsChild>
                    <w:div w:id="1674142661">
                      <w:marLeft w:val="-360"/>
                      <w:marRight w:val="-360"/>
                      <w:marTop w:val="0"/>
                      <w:marBottom w:val="0"/>
                      <w:divBdr>
                        <w:top w:val="none" w:sz="0" w:space="0" w:color="auto"/>
                        <w:left w:val="none" w:sz="0" w:space="0" w:color="auto"/>
                        <w:bottom w:val="none" w:sz="0" w:space="0" w:color="auto"/>
                        <w:right w:val="none" w:sz="0" w:space="0" w:color="auto"/>
                      </w:divBdr>
                      <w:divsChild>
                        <w:div w:id="1006900748">
                          <w:marLeft w:val="0"/>
                          <w:marRight w:val="0"/>
                          <w:marTop w:val="0"/>
                          <w:marBottom w:val="0"/>
                          <w:divBdr>
                            <w:top w:val="none" w:sz="0" w:space="0" w:color="auto"/>
                            <w:left w:val="none" w:sz="0" w:space="0" w:color="auto"/>
                            <w:bottom w:val="none" w:sz="0" w:space="0" w:color="auto"/>
                            <w:right w:val="none" w:sz="0" w:space="0" w:color="auto"/>
                          </w:divBdr>
                          <w:divsChild>
                            <w:div w:id="96365360">
                              <w:marLeft w:val="0"/>
                              <w:marRight w:val="0"/>
                              <w:marTop w:val="0"/>
                              <w:marBottom w:val="0"/>
                              <w:divBdr>
                                <w:top w:val="none" w:sz="0" w:space="0" w:color="auto"/>
                                <w:left w:val="none" w:sz="0" w:space="0" w:color="auto"/>
                                <w:bottom w:val="none" w:sz="0" w:space="0" w:color="auto"/>
                                <w:right w:val="none" w:sz="0" w:space="0" w:color="auto"/>
                              </w:divBdr>
                              <w:divsChild>
                                <w:div w:id="57778395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260622">
      <w:bodyDiv w:val="1"/>
      <w:marLeft w:val="0"/>
      <w:marRight w:val="0"/>
      <w:marTop w:val="0"/>
      <w:marBottom w:val="0"/>
      <w:divBdr>
        <w:top w:val="none" w:sz="0" w:space="0" w:color="auto"/>
        <w:left w:val="none" w:sz="0" w:space="0" w:color="auto"/>
        <w:bottom w:val="none" w:sz="0" w:space="0" w:color="auto"/>
        <w:right w:val="none" w:sz="0" w:space="0" w:color="auto"/>
      </w:divBdr>
      <w:divsChild>
        <w:div w:id="1284582526">
          <w:marLeft w:val="0"/>
          <w:marRight w:val="0"/>
          <w:marTop w:val="0"/>
          <w:marBottom w:val="0"/>
          <w:divBdr>
            <w:top w:val="single" w:sz="2" w:space="0" w:color="AAAAAA"/>
            <w:left w:val="single" w:sz="6" w:space="8" w:color="AAAAAA"/>
            <w:bottom w:val="single" w:sz="2" w:space="0" w:color="AAAAAA"/>
            <w:right w:val="single" w:sz="6" w:space="8" w:color="AAAAAA"/>
          </w:divBdr>
          <w:divsChild>
            <w:div w:id="501356074">
              <w:marLeft w:val="0"/>
              <w:marRight w:val="0"/>
              <w:marTop w:val="0"/>
              <w:marBottom w:val="0"/>
              <w:divBdr>
                <w:top w:val="none" w:sz="0" w:space="0" w:color="auto"/>
                <w:left w:val="none" w:sz="0" w:space="0" w:color="auto"/>
                <w:bottom w:val="none" w:sz="0" w:space="0" w:color="auto"/>
                <w:right w:val="none" w:sz="0" w:space="0" w:color="auto"/>
              </w:divBdr>
              <w:divsChild>
                <w:div w:id="1474643433">
                  <w:marLeft w:val="0"/>
                  <w:marRight w:val="0"/>
                  <w:marTop w:val="0"/>
                  <w:marBottom w:val="0"/>
                  <w:divBdr>
                    <w:top w:val="none" w:sz="0" w:space="0" w:color="auto"/>
                    <w:left w:val="none" w:sz="0" w:space="0" w:color="auto"/>
                    <w:bottom w:val="none" w:sz="0" w:space="0" w:color="auto"/>
                    <w:right w:val="none" w:sz="0" w:space="0" w:color="auto"/>
                  </w:divBdr>
                  <w:divsChild>
                    <w:div w:id="1078794958">
                      <w:marLeft w:val="0"/>
                      <w:marRight w:val="2550"/>
                      <w:marTop w:val="0"/>
                      <w:marBottom w:val="48"/>
                      <w:divBdr>
                        <w:top w:val="none" w:sz="0" w:space="0" w:color="auto"/>
                        <w:left w:val="none" w:sz="0" w:space="0" w:color="auto"/>
                        <w:bottom w:val="none" w:sz="0" w:space="0" w:color="auto"/>
                        <w:right w:val="none" w:sz="0" w:space="0" w:color="auto"/>
                      </w:divBdr>
                      <w:divsChild>
                        <w:div w:id="16143614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382111">
      <w:bodyDiv w:val="1"/>
      <w:marLeft w:val="0"/>
      <w:marRight w:val="0"/>
      <w:marTop w:val="0"/>
      <w:marBottom w:val="0"/>
      <w:divBdr>
        <w:top w:val="none" w:sz="0" w:space="0" w:color="auto"/>
        <w:left w:val="none" w:sz="0" w:space="0" w:color="auto"/>
        <w:bottom w:val="none" w:sz="0" w:space="0" w:color="auto"/>
        <w:right w:val="none" w:sz="0" w:space="0" w:color="auto"/>
      </w:divBdr>
      <w:divsChild>
        <w:div w:id="421532249">
          <w:marLeft w:val="0"/>
          <w:marRight w:val="0"/>
          <w:marTop w:val="0"/>
          <w:marBottom w:val="0"/>
          <w:divBdr>
            <w:top w:val="none" w:sz="0" w:space="0" w:color="auto"/>
            <w:left w:val="none" w:sz="0" w:space="0" w:color="auto"/>
            <w:bottom w:val="none" w:sz="0" w:space="0" w:color="auto"/>
            <w:right w:val="none" w:sz="0" w:space="0" w:color="auto"/>
          </w:divBdr>
          <w:divsChild>
            <w:div w:id="1771319240">
              <w:marLeft w:val="0"/>
              <w:marRight w:val="0"/>
              <w:marTop w:val="0"/>
              <w:marBottom w:val="0"/>
              <w:divBdr>
                <w:top w:val="none" w:sz="0" w:space="0" w:color="auto"/>
                <w:left w:val="none" w:sz="0" w:space="0" w:color="auto"/>
                <w:bottom w:val="none" w:sz="0" w:space="0" w:color="auto"/>
                <w:right w:val="none" w:sz="0" w:space="0" w:color="auto"/>
              </w:divBdr>
              <w:divsChild>
                <w:div w:id="325786545">
                  <w:marLeft w:val="0"/>
                  <w:marRight w:val="0"/>
                  <w:marTop w:val="0"/>
                  <w:marBottom w:val="0"/>
                  <w:divBdr>
                    <w:top w:val="none" w:sz="0" w:space="0" w:color="auto"/>
                    <w:left w:val="none" w:sz="0" w:space="0" w:color="auto"/>
                    <w:bottom w:val="none" w:sz="0" w:space="0" w:color="auto"/>
                    <w:right w:val="none" w:sz="0" w:space="0" w:color="auto"/>
                  </w:divBdr>
                  <w:divsChild>
                    <w:div w:id="315651674">
                      <w:marLeft w:val="0"/>
                      <w:marRight w:val="0"/>
                      <w:marTop w:val="0"/>
                      <w:marBottom w:val="0"/>
                      <w:divBdr>
                        <w:top w:val="none" w:sz="0" w:space="0" w:color="auto"/>
                        <w:left w:val="none" w:sz="0" w:space="0" w:color="auto"/>
                        <w:bottom w:val="none" w:sz="0" w:space="0" w:color="auto"/>
                        <w:right w:val="none" w:sz="0" w:space="0" w:color="auto"/>
                      </w:divBdr>
                      <w:divsChild>
                        <w:div w:id="1184710114">
                          <w:marLeft w:val="0"/>
                          <w:marRight w:val="0"/>
                          <w:marTop w:val="0"/>
                          <w:marBottom w:val="0"/>
                          <w:divBdr>
                            <w:top w:val="none" w:sz="0" w:space="0" w:color="auto"/>
                            <w:left w:val="none" w:sz="0" w:space="0" w:color="auto"/>
                            <w:bottom w:val="none" w:sz="0" w:space="0" w:color="auto"/>
                            <w:right w:val="none" w:sz="0" w:space="0" w:color="auto"/>
                          </w:divBdr>
                          <w:divsChild>
                            <w:div w:id="745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580550">
      <w:bodyDiv w:val="1"/>
      <w:marLeft w:val="0"/>
      <w:marRight w:val="0"/>
      <w:marTop w:val="0"/>
      <w:marBottom w:val="0"/>
      <w:divBdr>
        <w:top w:val="none" w:sz="0" w:space="0" w:color="auto"/>
        <w:left w:val="none" w:sz="0" w:space="0" w:color="auto"/>
        <w:bottom w:val="none" w:sz="0" w:space="0" w:color="auto"/>
        <w:right w:val="none" w:sz="0" w:space="0" w:color="auto"/>
      </w:divBdr>
      <w:divsChild>
        <w:div w:id="1692225898">
          <w:marLeft w:val="0"/>
          <w:marRight w:val="0"/>
          <w:marTop w:val="0"/>
          <w:marBottom w:val="0"/>
          <w:divBdr>
            <w:top w:val="none" w:sz="0" w:space="0" w:color="auto"/>
            <w:left w:val="none" w:sz="0" w:space="0" w:color="auto"/>
            <w:bottom w:val="none" w:sz="0" w:space="0" w:color="auto"/>
            <w:right w:val="none" w:sz="0" w:space="0" w:color="auto"/>
          </w:divBdr>
          <w:divsChild>
            <w:div w:id="72896640">
              <w:marLeft w:val="0"/>
              <w:marRight w:val="0"/>
              <w:marTop w:val="0"/>
              <w:marBottom w:val="0"/>
              <w:divBdr>
                <w:top w:val="none" w:sz="0" w:space="0" w:color="auto"/>
                <w:left w:val="none" w:sz="0" w:space="0" w:color="auto"/>
                <w:bottom w:val="none" w:sz="0" w:space="0" w:color="auto"/>
                <w:right w:val="none" w:sz="0" w:space="0" w:color="auto"/>
              </w:divBdr>
              <w:divsChild>
                <w:div w:id="1713847037">
                  <w:marLeft w:val="0"/>
                  <w:marRight w:val="0"/>
                  <w:marTop w:val="0"/>
                  <w:marBottom w:val="0"/>
                  <w:divBdr>
                    <w:top w:val="none" w:sz="0" w:space="0" w:color="auto"/>
                    <w:left w:val="none" w:sz="0" w:space="0" w:color="auto"/>
                    <w:bottom w:val="none" w:sz="0" w:space="0" w:color="auto"/>
                    <w:right w:val="none" w:sz="0" w:space="0" w:color="auto"/>
                  </w:divBdr>
                  <w:divsChild>
                    <w:div w:id="258410826">
                      <w:marLeft w:val="0"/>
                      <w:marRight w:val="0"/>
                      <w:marTop w:val="0"/>
                      <w:marBottom w:val="0"/>
                      <w:divBdr>
                        <w:top w:val="none" w:sz="0" w:space="0" w:color="auto"/>
                        <w:left w:val="none" w:sz="0" w:space="0" w:color="auto"/>
                        <w:bottom w:val="none" w:sz="0" w:space="0" w:color="auto"/>
                        <w:right w:val="none" w:sz="0" w:space="0" w:color="auto"/>
                      </w:divBdr>
                      <w:divsChild>
                        <w:div w:id="1644000188">
                          <w:marLeft w:val="0"/>
                          <w:marRight w:val="0"/>
                          <w:marTop w:val="0"/>
                          <w:marBottom w:val="0"/>
                          <w:divBdr>
                            <w:top w:val="none" w:sz="0" w:space="0" w:color="auto"/>
                            <w:left w:val="none" w:sz="0" w:space="0" w:color="auto"/>
                            <w:bottom w:val="none" w:sz="0" w:space="0" w:color="auto"/>
                            <w:right w:val="none" w:sz="0" w:space="0" w:color="auto"/>
                          </w:divBdr>
                          <w:divsChild>
                            <w:div w:id="1716003271">
                              <w:marLeft w:val="0"/>
                              <w:marRight w:val="0"/>
                              <w:marTop w:val="0"/>
                              <w:marBottom w:val="0"/>
                              <w:divBdr>
                                <w:top w:val="none" w:sz="0" w:space="0" w:color="auto"/>
                                <w:left w:val="none" w:sz="0" w:space="0" w:color="auto"/>
                                <w:bottom w:val="none" w:sz="0" w:space="0" w:color="auto"/>
                                <w:right w:val="none" w:sz="0" w:space="0" w:color="auto"/>
                              </w:divBdr>
                              <w:divsChild>
                                <w:div w:id="1351879136">
                                  <w:marLeft w:val="0"/>
                                  <w:marRight w:val="0"/>
                                  <w:marTop w:val="0"/>
                                  <w:marBottom w:val="0"/>
                                  <w:divBdr>
                                    <w:top w:val="none" w:sz="0" w:space="0" w:color="auto"/>
                                    <w:left w:val="none" w:sz="0" w:space="0" w:color="auto"/>
                                    <w:bottom w:val="none" w:sz="0" w:space="0" w:color="auto"/>
                                    <w:right w:val="none" w:sz="0" w:space="0" w:color="auto"/>
                                  </w:divBdr>
                                  <w:divsChild>
                                    <w:div w:id="343556863">
                                      <w:marLeft w:val="0"/>
                                      <w:marRight w:val="0"/>
                                      <w:marTop w:val="0"/>
                                      <w:marBottom w:val="0"/>
                                      <w:divBdr>
                                        <w:top w:val="none" w:sz="0" w:space="0" w:color="auto"/>
                                        <w:left w:val="none" w:sz="0" w:space="0" w:color="auto"/>
                                        <w:bottom w:val="none" w:sz="0" w:space="0" w:color="auto"/>
                                        <w:right w:val="none" w:sz="0" w:space="0" w:color="auto"/>
                                      </w:divBdr>
                                      <w:divsChild>
                                        <w:div w:id="1600720910">
                                          <w:marLeft w:val="0"/>
                                          <w:marRight w:val="0"/>
                                          <w:marTop w:val="0"/>
                                          <w:marBottom w:val="0"/>
                                          <w:divBdr>
                                            <w:top w:val="none" w:sz="0" w:space="0" w:color="auto"/>
                                            <w:left w:val="none" w:sz="0" w:space="0" w:color="auto"/>
                                            <w:bottom w:val="none" w:sz="0" w:space="0" w:color="auto"/>
                                            <w:right w:val="none" w:sz="0" w:space="0" w:color="auto"/>
                                          </w:divBdr>
                                        </w:div>
                                        <w:div w:id="1795369197">
                                          <w:marLeft w:val="0"/>
                                          <w:marRight w:val="0"/>
                                          <w:marTop w:val="0"/>
                                          <w:marBottom w:val="0"/>
                                          <w:divBdr>
                                            <w:top w:val="none" w:sz="0" w:space="0" w:color="auto"/>
                                            <w:left w:val="none" w:sz="0" w:space="0" w:color="auto"/>
                                            <w:bottom w:val="none" w:sz="0" w:space="0" w:color="auto"/>
                                            <w:right w:val="none" w:sz="0" w:space="0" w:color="auto"/>
                                          </w:divBdr>
                                          <w:divsChild>
                                            <w:div w:id="35588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468224">
      <w:bodyDiv w:val="1"/>
      <w:marLeft w:val="0"/>
      <w:marRight w:val="0"/>
      <w:marTop w:val="0"/>
      <w:marBottom w:val="0"/>
      <w:divBdr>
        <w:top w:val="none" w:sz="0" w:space="0" w:color="auto"/>
        <w:left w:val="none" w:sz="0" w:space="0" w:color="auto"/>
        <w:bottom w:val="none" w:sz="0" w:space="0" w:color="auto"/>
        <w:right w:val="none" w:sz="0" w:space="0" w:color="auto"/>
      </w:divBdr>
      <w:divsChild>
        <w:div w:id="2131970703">
          <w:marLeft w:val="0"/>
          <w:marRight w:val="0"/>
          <w:marTop w:val="0"/>
          <w:marBottom w:val="0"/>
          <w:divBdr>
            <w:top w:val="none" w:sz="0" w:space="0" w:color="auto"/>
            <w:left w:val="none" w:sz="0" w:space="0" w:color="auto"/>
            <w:bottom w:val="none" w:sz="0" w:space="0" w:color="auto"/>
            <w:right w:val="none" w:sz="0" w:space="0" w:color="auto"/>
          </w:divBdr>
          <w:divsChild>
            <w:div w:id="417136740">
              <w:marLeft w:val="0"/>
              <w:marRight w:val="0"/>
              <w:marTop w:val="150"/>
              <w:marBottom w:val="0"/>
              <w:divBdr>
                <w:top w:val="none" w:sz="0" w:space="0" w:color="auto"/>
                <w:left w:val="none" w:sz="0" w:space="0" w:color="auto"/>
                <w:bottom w:val="none" w:sz="0" w:space="0" w:color="auto"/>
                <w:right w:val="none" w:sz="0" w:space="0" w:color="auto"/>
              </w:divBdr>
              <w:divsChild>
                <w:div w:id="1326399356">
                  <w:marLeft w:val="0"/>
                  <w:marRight w:val="0"/>
                  <w:marTop w:val="0"/>
                  <w:marBottom w:val="0"/>
                  <w:divBdr>
                    <w:top w:val="none" w:sz="0" w:space="0" w:color="auto"/>
                    <w:left w:val="none" w:sz="0" w:space="0" w:color="auto"/>
                    <w:bottom w:val="none" w:sz="0" w:space="0" w:color="auto"/>
                    <w:right w:val="none" w:sz="0" w:space="0" w:color="auto"/>
                  </w:divBdr>
                  <w:divsChild>
                    <w:div w:id="1297834310">
                      <w:marLeft w:val="0"/>
                      <w:marRight w:val="0"/>
                      <w:marTop w:val="0"/>
                      <w:marBottom w:val="0"/>
                      <w:divBdr>
                        <w:top w:val="none" w:sz="0" w:space="0" w:color="auto"/>
                        <w:left w:val="none" w:sz="0" w:space="0" w:color="auto"/>
                        <w:bottom w:val="none" w:sz="0" w:space="0" w:color="auto"/>
                        <w:right w:val="none" w:sz="0" w:space="0" w:color="auto"/>
                      </w:divBdr>
                      <w:divsChild>
                        <w:div w:id="6635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587867">
      <w:bodyDiv w:val="1"/>
      <w:marLeft w:val="0"/>
      <w:marRight w:val="0"/>
      <w:marTop w:val="0"/>
      <w:marBottom w:val="0"/>
      <w:divBdr>
        <w:top w:val="none" w:sz="0" w:space="0" w:color="auto"/>
        <w:left w:val="none" w:sz="0" w:space="0" w:color="auto"/>
        <w:bottom w:val="none" w:sz="0" w:space="0" w:color="auto"/>
        <w:right w:val="none" w:sz="0" w:space="0" w:color="auto"/>
      </w:divBdr>
      <w:divsChild>
        <w:div w:id="1301157515">
          <w:marLeft w:val="0"/>
          <w:marRight w:val="0"/>
          <w:marTop w:val="0"/>
          <w:marBottom w:val="0"/>
          <w:divBdr>
            <w:top w:val="single" w:sz="2" w:space="0" w:color="AAAAAA"/>
            <w:left w:val="single" w:sz="6" w:space="8" w:color="AAAAAA"/>
            <w:bottom w:val="single" w:sz="2" w:space="0" w:color="AAAAAA"/>
            <w:right w:val="single" w:sz="6" w:space="8" w:color="AAAAAA"/>
          </w:divBdr>
          <w:divsChild>
            <w:div w:id="369503184">
              <w:marLeft w:val="0"/>
              <w:marRight w:val="0"/>
              <w:marTop w:val="0"/>
              <w:marBottom w:val="0"/>
              <w:divBdr>
                <w:top w:val="none" w:sz="0" w:space="0" w:color="auto"/>
                <w:left w:val="none" w:sz="0" w:space="0" w:color="auto"/>
                <w:bottom w:val="none" w:sz="0" w:space="0" w:color="auto"/>
                <w:right w:val="none" w:sz="0" w:space="0" w:color="auto"/>
              </w:divBdr>
              <w:divsChild>
                <w:div w:id="883952278">
                  <w:marLeft w:val="0"/>
                  <w:marRight w:val="0"/>
                  <w:marTop w:val="0"/>
                  <w:marBottom w:val="0"/>
                  <w:divBdr>
                    <w:top w:val="none" w:sz="0" w:space="0" w:color="auto"/>
                    <w:left w:val="none" w:sz="0" w:space="0" w:color="auto"/>
                    <w:bottom w:val="none" w:sz="0" w:space="0" w:color="auto"/>
                    <w:right w:val="none" w:sz="0" w:space="0" w:color="auto"/>
                  </w:divBdr>
                  <w:divsChild>
                    <w:div w:id="310137876">
                      <w:marLeft w:val="0"/>
                      <w:marRight w:val="2550"/>
                      <w:marTop w:val="0"/>
                      <w:marBottom w:val="48"/>
                      <w:divBdr>
                        <w:top w:val="none" w:sz="0" w:space="0" w:color="auto"/>
                        <w:left w:val="none" w:sz="0" w:space="0" w:color="auto"/>
                        <w:bottom w:val="none" w:sz="0" w:space="0" w:color="auto"/>
                        <w:right w:val="none" w:sz="0" w:space="0" w:color="auto"/>
                      </w:divBdr>
                      <w:divsChild>
                        <w:div w:id="202932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6432189">
      <w:bodyDiv w:val="1"/>
      <w:marLeft w:val="0"/>
      <w:marRight w:val="0"/>
      <w:marTop w:val="0"/>
      <w:marBottom w:val="0"/>
      <w:divBdr>
        <w:top w:val="none" w:sz="0" w:space="0" w:color="auto"/>
        <w:left w:val="none" w:sz="0" w:space="0" w:color="auto"/>
        <w:bottom w:val="none" w:sz="0" w:space="0" w:color="auto"/>
        <w:right w:val="none" w:sz="0" w:space="0" w:color="auto"/>
      </w:divBdr>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711296">
      <w:bodyDiv w:val="1"/>
      <w:marLeft w:val="0"/>
      <w:marRight w:val="0"/>
      <w:marTop w:val="0"/>
      <w:marBottom w:val="0"/>
      <w:divBdr>
        <w:top w:val="none" w:sz="0" w:space="0" w:color="auto"/>
        <w:left w:val="none" w:sz="0" w:space="0" w:color="auto"/>
        <w:bottom w:val="none" w:sz="0" w:space="0" w:color="auto"/>
        <w:right w:val="none" w:sz="0" w:space="0" w:color="auto"/>
      </w:divBdr>
      <w:divsChild>
        <w:div w:id="1918632672">
          <w:marLeft w:val="0"/>
          <w:marRight w:val="0"/>
          <w:marTop w:val="0"/>
          <w:marBottom w:val="0"/>
          <w:divBdr>
            <w:top w:val="none" w:sz="0" w:space="0" w:color="auto"/>
            <w:left w:val="none" w:sz="0" w:space="0" w:color="auto"/>
            <w:bottom w:val="none" w:sz="0" w:space="0" w:color="auto"/>
            <w:right w:val="none" w:sz="0" w:space="0" w:color="auto"/>
          </w:divBdr>
          <w:divsChild>
            <w:div w:id="553077548">
              <w:marLeft w:val="0"/>
              <w:marRight w:val="0"/>
              <w:marTop w:val="0"/>
              <w:marBottom w:val="450"/>
              <w:divBdr>
                <w:top w:val="none" w:sz="0" w:space="0" w:color="auto"/>
                <w:left w:val="none" w:sz="0" w:space="0" w:color="auto"/>
                <w:bottom w:val="none" w:sz="0" w:space="0" w:color="auto"/>
                <w:right w:val="none" w:sz="0" w:space="0" w:color="auto"/>
              </w:divBdr>
            </w:div>
          </w:divsChild>
        </w:div>
        <w:div w:id="1874803539">
          <w:marLeft w:val="0"/>
          <w:marRight w:val="0"/>
          <w:marTop w:val="0"/>
          <w:marBottom w:val="0"/>
          <w:divBdr>
            <w:top w:val="none" w:sz="0" w:space="0" w:color="auto"/>
            <w:left w:val="none" w:sz="0" w:space="0" w:color="auto"/>
            <w:bottom w:val="none" w:sz="0" w:space="0" w:color="auto"/>
            <w:right w:val="none" w:sz="0" w:space="0" w:color="auto"/>
          </w:divBdr>
          <w:divsChild>
            <w:div w:id="15559674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9483980">
      <w:bodyDiv w:val="1"/>
      <w:marLeft w:val="0"/>
      <w:marRight w:val="0"/>
      <w:marTop w:val="0"/>
      <w:marBottom w:val="0"/>
      <w:divBdr>
        <w:top w:val="none" w:sz="0" w:space="0" w:color="auto"/>
        <w:left w:val="none" w:sz="0" w:space="0" w:color="auto"/>
        <w:bottom w:val="none" w:sz="0" w:space="0" w:color="auto"/>
        <w:right w:val="none" w:sz="0" w:space="0" w:color="auto"/>
      </w:divBdr>
      <w:divsChild>
        <w:div w:id="1480730473">
          <w:marLeft w:val="0"/>
          <w:marRight w:val="0"/>
          <w:marTop w:val="0"/>
          <w:marBottom w:val="0"/>
          <w:divBdr>
            <w:top w:val="none" w:sz="0" w:space="0" w:color="auto"/>
            <w:left w:val="none" w:sz="0" w:space="0" w:color="auto"/>
            <w:bottom w:val="none" w:sz="0" w:space="0" w:color="auto"/>
            <w:right w:val="none" w:sz="0" w:space="0" w:color="auto"/>
          </w:divBdr>
          <w:divsChild>
            <w:div w:id="903638186">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920401907">
      <w:bodyDiv w:val="1"/>
      <w:marLeft w:val="0"/>
      <w:marRight w:val="0"/>
      <w:marTop w:val="0"/>
      <w:marBottom w:val="0"/>
      <w:divBdr>
        <w:top w:val="none" w:sz="0" w:space="0" w:color="auto"/>
        <w:left w:val="none" w:sz="0" w:space="0" w:color="auto"/>
        <w:bottom w:val="none" w:sz="0" w:space="0" w:color="auto"/>
        <w:right w:val="none" w:sz="0" w:space="0" w:color="auto"/>
      </w:divBdr>
      <w:divsChild>
        <w:div w:id="852720754">
          <w:marLeft w:val="0"/>
          <w:marRight w:val="0"/>
          <w:marTop w:val="0"/>
          <w:marBottom w:val="0"/>
          <w:divBdr>
            <w:top w:val="none" w:sz="0" w:space="0" w:color="auto"/>
            <w:left w:val="none" w:sz="0" w:space="0" w:color="auto"/>
            <w:bottom w:val="none" w:sz="0" w:space="0" w:color="auto"/>
            <w:right w:val="none" w:sz="0" w:space="0" w:color="auto"/>
          </w:divBdr>
        </w:div>
        <w:div w:id="485824883">
          <w:marLeft w:val="0"/>
          <w:marRight w:val="0"/>
          <w:marTop w:val="0"/>
          <w:marBottom w:val="150"/>
          <w:divBdr>
            <w:top w:val="none" w:sz="0" w:space="0" w:color="auto"/>
            <w:left w:val="none" w:sz="0" w:space="0" w:color="auto"/>
            <w:bottom w:val="none" w:sz="0" w:space="0" w:color="auto"/>
            <w:right w:val="none" w:sz="0" w:space="0" w:color="auto"/>
          </w:divBdr>
          <w:divsChild>
            <w:div w:id="1612349281">
              <w:marLeft w:val="0"/>
              <w:marRight w:val="0"/>
              <w:marTop w:val="240"/>
              <w:marBottom w:val="240"/>
              <w:divBdr>
                <w:top w:val="single" w:sz="6" w:space="6" w:color="F2F2F2"/>
                <w:left w:val="none" w:sz="0" w:space="0" w:color="auto"/>
                <w:bottom w:val="single" w:sz="6" w:space="6" w:color="F2F2F2"/>
                <w:right w:val="none" w:sz="0" w:space="0" w:color="auto"/>
              </w:divBdr>
            </w:div>
            <w:div w:id="507715026">
              <w:marLeft w:val="0"/>
              <w:marRight w:val="0"/>
              <w:marTop w:val="0"/>
              <w:marBottom w:val="0"/>
              <w:divBdr>
                <w:top w:val="none" w:sz="0" w:space="0" w:color="auto"/>
                <w:left w:val="none" w:sz="0" w:space="0" w:color="auto"/>
                <w:bottom w:val="none" w:sz="0" w:space="0" w:color="auto"/>
                <w:right w:val="none" w:sz="0" w:space="0" w:color="auto"/>
              </w:divBdr>
              <w:divsChild>
                <w:div w:id="1738553184">
                  <w:marLeft w:val="0"/>
                  <w:marRight w:val="0"/>
                  <w:marTop w:val="0"/>
                  <w:marBottom w:val="240"/>
                  <w:divBdr>
                    <w:top w:val="none" w:sz="0" w:space="0" w:color="auto"/>
                    <w:left w:val="none" w:sz="0" w:space="0" w:color="auto"/>
                    <w:bottom w:val="none" w:sz="0" w:space="0" w:color="auto"/>
                    <w:right w:val="none" w:sz="0" w:space="0" w:color="auto"/>
                  </w:divBdr>
                </w:div>
                <w:div w:id="200673744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981188">
      <w:bodyDiv w:val="1"/>
      <w:marLeft w:val="0"/>
      <w:marRight w:val="0"/>
      <w:marTop w:val="0"/>
      <w:marBottom w:val="0"/>
      <w:divBdr>
        <w:top w:val="none" w:sz="0" w:space="0" w:color="auto"/>
        <w:left w:val="none" w:sz="0" w:space="0" w:color="auto"/>
        <w:bottom w:val="none" w:sz="0" w:space="0" w:color="auto"/>
        <w:right w:val="none" w:sz="0" w:space="0" w:color="auto"/>
      </w:divBdr>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877718">
      <w:bodyDiv w:val="1"/>
      <w:marLeft w:val="0"/>
      <w:marRight w:val="0"/>
      <w:marTop w:val="0"/>
      <w:marBottom w:val="0"/>
      <w:divBdr>
        <w:top w:val="none" w:sz="0" w:space="0" w:color="auto"/>
        <w:left w:val="none" w:sz="0" w:space="0" w:color="auto"/>
        <w:bottom w:val="none" w:sz="0" w:space="0" w:color="auto"/>
        <w:right w:val="none" w:sz="0" w:space="0" w:color="auto"/>
      </w:divBdr>
      <w:divsChild>
        <w:div w:id="1075785811">
          <w:marLeft w:val="0"/>
          <w:marRight w:val="0"/>
          <w:marTop w:val="0"/>
          <w:marBottom w:val="0"/>
          <w:divBdr>
            <w:top w:val="none" w:sz="0" w:space="0" w:color="auto"/>
            <w:left w:val="none" w:sz="0" w:space="0" w:color="auto"/>
            <w:bottom w:val="none" w:sz="0" w:space="0" w:color="auto"/>
            <w:right w:val="none" w:sz="0" w:space="0" w:color="auto"/>
          </w:divBdr>
          <w:divsChild>
            <w:div w:id="2105877258">
              <w:marLeft w:val="0"/>
              <w:marRight w:val="0"/>
              <w:marTop w:val="0"/>
              <w:marBottom w:val="0"/>
              <w:divBdr>
                <w:top w:val="none" w:sz="0" w:space="0" w:color="auto"/>
                <w:left w:val="none" w:sz="0" w:space="0" w:color="auto"/>
                <w:bottom w:val="none" w:sz="0" w:space="0" w:color="auto"/>
                <w:right w:val="none" w:sz="0" w:space="0" w:color="auto"/>
              </w:divBdr>
              <w:divsChild>
                <w:div w:id="1760370867">
                  <w:marLeft w:val="0"/>
                  <w:marRight w:val="0"/>
                  <w:marTop w:val="0"/>
                  <w:marBottom w:val="0"/>
                  <w:divBdr>
                    <w:top w:val="none" w:sz="0" w:space="0" w:color="auto"/>
                    <w:left w:val="none" w:sz="0" w:space="0" w:color="auto"/>
                    <w:bottom w:val="none" w:sz="0" w:space="0" w:color="auto"/>
                    <w:right w:val="none" w:sz="0" w:space="0" w:color="auto"/>
                  </w:divBdr>
                  <w:divsChild>
                    <w:div w:id="447089878">
                      <w:marLeft w:val="0"/>
                      <w:marRight w:val="0"/>
                      <w:marTop w:val="0"/>
                      <w:marBottom w:val="0"/>
                      <w:divBdr>
                        <w:top w:val="none" w:sz="0" w:space="0" w:color="auto"/>
                        <w:left w:val="none" w:sz="0" w:space="0" w:color="auto"/>
                        <w:bottom w:val="none" w:sz="0" w:space="0" w:color="auto"/>
                        <w:right w:val="none" w:sz="0" w:space="0" w:color="auto"/>
                      </w:divBdr>
                      <w:divsChild>
                        <w:div w:id="555506558">
                          <w:marLeft w:val="0"/>
                          <w:marRight w:val="0"/>
                          <w:marTop w:val="0"/>
                          <w:marBottom w:val="0"/>
                          <w:divBdr>
                            <w:top w:val="none" w:sz="0" w:space="0" w:color="auto"/>
                            <w:left w:val="none" w:sz="0" w:space="0" w:color="auto"/>
                            <w:bottom w:val="none" w:sz="0" w:space="0" w:color="auto"/>
                            <w:right w:val="none" w:sz="0" w:space="0" w:color="auto"/>
                          </w:divBdr>
                          <w:divsChild>
                            <w:div w:id="634531641">
                              <w:marLeft w:val="0"/>
                              <w:marRight w:val="0"/>
                              <w:marTop w:val="0"/>
                              <w:marBottom w:val="0"/>
                              <w:divBdr>
                                <w:top w:val="none" w:sz="0" w:space="0" w:color="auto"/>
                                <w:left w:val="none" w:sz="0" w:space="0" w:color="auto"/>
                                <w:bottom w:val="none" w:sz="0" w:space="0" w:color="auto"/>
                                <w:right w:val="none" w:sz="0" w:space="0" w:color="auto"/>
                              </w:divBdr>
                              <w:divsChild>
                                <w:div w:id="1283804226">
                                  <w:marLeft w:val="0"/>
                                  <w:marRight w:val="0"/>
                                  <w:marTop w:val="0"/>
                                  <w:marBottom w:val="0"/>
                                  <w:divBdr>
                                    <w:top w:val="none" w:sz="0" w:space="0" w:color="auto"/>
                                    <w:left w:val="none" w:sz="0" w:space="0" w:color="auto"/>
                                    <w:bottom w:val="none" w:sz="0" w:space="0" w:color="auto"/>
                                    <w:right w:val="none" w:sz="0" w:space="0" w:color="auto"/>
                                  </w:divBdr>
                                  <w:divsChild>
                                    <w:div w:id="666321943">
                                      <w:marLeft w:val="0"/>
                                      <w:marRight w:val="0"/>
                                      <w:marTop w:val="0"/>
                                      <w:marBottom w:val="0"/>
                                      <w:divBdr>
                                        <w:top w:val="none" w:sz="0" w:space="0" w:color="auto"/>
                                        <w:left w:val="none" w:sz="0" w:space="0" w:color="auto"/>
                                        <w:bottom w:val="none" w:sz="0" w:space="0" w:color="auto"/>
                                        <w:right w:val="none" w:sz="0" w:space="0" w:color="auto"/>
                                      </w:divBdr>
                                      <w:divsChild>
                                        <w:div w:id="939605003">
                                          <w:marLeft w:val="0"/>
                                          <w:marRight w:val="0"/>
                                          <w:marTop w:val="0"/>
                                          <w:marBottom w:val="0"/>
                                          <w:divBdr>
                                            <w:top w:val="none" w:sz="0" w:space="0" w:color="auto"/>
                                            <w:left w:val="none" w:sz="0" w:space="0" w:color="auto"/>
                                            <w:bottom w:val="none" w:sz="0" w:space="0" w:color="auto"/>
                                            <w:right w:val="none" w:sz="0" w:space="0" w:color="auto"/>
                                          </w:divBdr>
                                        </w:div>
                                        <w:div w:id="1913197263">
                                          <w:marLeft w:val="0"/>
                                          <w:marRight w:val="0"/>
                                          <w:marTop w:val="0"/>
                                          <w:marBottom w:val="0"/>
                                          <w:divBdr>
                                            <w:top w:val="none" w:sz="0" w:space="0" w:color="auto"/>
                                            <w:left w:val="none" w:sz="0" w:space="0" w:color="auto"/>
                                            <w:bottom w:val="none" w:sz="0" w:space="0" w:color="auto"/>
                                            <w:right w:val="none" w:sz="0" w:space="0" w:color="auto"/>
                                          </w:divBdr>
                                          <w:divsChild>
                                            <w:div w:id="299070246">
                                              <w:marLeft w:val="0"/>
                                              <w:marRight w:val="0"/>
                                              <w:marTop w:val="0"/>
                                              <w:marBottom w:val="0"/>
                                              <w:divBdr>
                                                <w:top w:val="none" w:sz="0" w:space="0" w:color="auto"/>
                                                <w:left w:val="none" w:sz="0" w:space="0" w:color="auto"/>
                                                <w:bottom w:val="none" w:sz="0" w:space="0" w:color="auto"/>
                                                <w:right w:val="none" w:sz="0" w:space="0" w:color="auto"/>
                                              </w:divBdr>
                                            </w:div>
                                            <w:div w:id="436488844">
                                              <w:marLeft w:val="0"/>
                                              <w:marRight w:val="0"/>
                                              <w:marTop w:val="0"/>
                                              <w:marBottom w:val="0"/>
                                              <w:divBdr>
                                                <w:top w:val="none" w:sz="0" w:space="0" w:color="auto"/>
                                                <w:left w:val="none" w:sz="0" w:space="0" w:color="auto"/>
                                                <w:bottom w:val="none" w:sz="0" w:space="0" w:color="auto"/>
                                                <w:right w:val="none" w:sz="0" w:space="0" w:color="auto"/>
                                              </w:divBdr>
                                            </w:div>
                                          </w:divsChild>
                                        </w:div>
                                        <w:div w:id="723866581">
                                          <w:marLeft w:val="0"/>
                                          <w:marRight w:val="0"/>
                                          <w:marTop w:val="0"/>
                                          <w:marBottom w:val="0"/>
                                          <w:divBdr>
                                            <w:top w:val="none" w:sz="0" w:space="0" w:color="auto"/>
                                            <w:left w:val="none" w:sz="0" w:space="0" w:color="auto"/>
                                            <w:bottom w:val="none" w:sz="0" w:space="0" w:color="auto"/>
                                            <w:right w:val="none" w:sz="0" w:space="0" w:color="auto"/>
                                          </w:divBdr>
                                        </w:div>
                                        <w:div w:id="470288403">
                                          <w:marLeft w:val="0"/>
                                          <w:marRight w:val="0"/>
                                          <w:marTop w:val="0"/>
                                          <w:marBottom w:val="0"/>
                                          <w:divBdr>
                                            <w:top w:val="none" w:sz="0" w:space="0" w:color="auto"/>
                                            <w:left w:val="none" w:sz="0" w:space="0" w:color="auto"/>
                                            <w:bottom w:val="none" w:sz="0" w:space="0" w:color="auto"/>
                                            <w:right w:val="none" w:sz="0" w:space="0" w:color="auto"/>
                                          </w:divBdr>
                                        </w:div>
                                        <w:div w:id="1332640461">
                                          <w:marLeft w:val="0"/>
                                          <w:marRight w:val="0"/>
                                          <w:marTop w:val="0"/>
                                          <w:marBottom w:val="0"/>
                                          <w:divBdr>
                                            <w:top w:val="none" w:sz="0" w:space="0" w:color="auto"/>
                                            <w:left w:val="none" w:sz="0" w:space="0" w:color="auto"/>
                                            <w:bottom w:val="none" w:sz="0" w:space="0" w:color="auto"/>
                                            <w:right w:val="none" w:sz="0" w:space="0" w:color="auto"/>
                                          </w:divBdr>
                                          <w:divsChild>
                                            <w:div w:id="16648943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4592">
      <w:bodyDiv w:val="1"/>
      <w:marLeft w:val="0"/>
      <w:marRight w:val="0"/>
      <w:marTop w:val="0"/>
      <w:marBottom w:val="0"/>
      <w:divBdr>
        <w:top w:val="none" w:sz="0" w:space="0" w:color="auto"/>
        <w:left w:val="none" w:sz="0" w:space="0" w:color="auto"/>
        <w:bottom w:val="none" w:sz="0" w:space="0" w:color="auto"/>
        <w:right w:val="none" w:sz="0" w:space="0" w:color="auto"/>
      </w:divBdr>
      <w:divsChild>
        <w:div w:id="2134712121">
          <w:marLeft w:val="0"/>
          <w:marRight w:val="0"/>
          <w:marTop w:val="0"/>
          <w:marBottom w:val="0"/>
          <w:divBdr>
            <w:top w:val="none" w:sz="0" w:space="0" w:color="auto"/>
            <w:left w:val="none" w:sz="0" w:space="0" w:color="auto"/>
            <w:bottom w:val="none" w:sz="0" w:space="0" w:color="auto"/>
            <w:right w:val="none" w:sz="0" w:space="0" w:color="auto"/>
          </w:divBdr>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541084">
      <w:bodyDiv w:val="1"/>
      <w:marLeft w:val="0"/>
      <w:marRight w:val="0"/>
      <w:marTop w:val="0"/>
      <w:marBottom w:val="0"/>
      <w:divBdr>
        <w:top w:val="none" w:sz="0" w:space="0" w:color="auto"/>
        <w:left w:val="none" w:sz="0" w:space="0" w:color="auto"/>
        <w:bottom w:val="none" w:sz="0" w:space="0" w:color="auto"/>
        <w:right w:val="none" w:sz="0" w:space="0" w:color="auto"/>
      </w:divBdr>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44662">
      <w:bodyDiv w:val="1"/>
      <w:marLeft w:val="0"/>
      <w:marRight w:val="0"/>
      <w:marTop w:val="0"/>
      <w:marBottom w:val="0"/>
      <w:divBdr>
        <w:top w:val="none" w:sz="0" w:space="0" w:color="auto"/>
        <w:left w:val="none" w:sz="0" w:space="0" w:color="auto"/>
        <w:bottom w:val="none" w:sz="0" w:space="0" w:color="auto"/>
        <w:right w:val="none" w:sz="0" w:space="0" w:color="auto"/>
      </w:divBdr>
      <w:divsChild>
        <w:div w:id="122433770">
          <w:marLeft w:val="0"/>
          <w:marRight w:val="0"/>
          <w:marTop w:val="0"/>
          <w:marBottom w:val="0"/>
          <w:divBdr>
            <w:top w:val="none" w:sz="0" w:space="0" w:color="auto"/>
            <w:left w:val="none" w:sz="0" w:space="0" w:color="auto"/>
            <w:bottom w:val="none" w:sz="0" w:space="0" w:color="auto"/>
            <w:right w:val="none" w:sz="0" w:space="0" w:color="auto"/>
          </w:divBdr>
          <w:divsChild>
            <w:div w:id="158350150">
              <w:marLeft w:val="0"/>
              <w:marRight w:val="0"/>
              <w:marTop w:val="0"/>
              <w:marBottom w:val="0"/>
              <w:divBdr>
                <w:top w:val="none" w:sz="0" w:space="0" w:color="auto"/>
                <w:left w:val="none" w:sz="0" w:space="0" w:color="auto"/>
                <w:bottom w:val="none" w:sz="0" w:space="0" w:color="auto"/>
                <w:right w:val="none" w:sz="0" w:space="0" w:color="auto"/>
              </w:divBdr>
              <w:divsChild>
                <w:div w:id="1144158887">
                  <w:marLeft w:val="0"/>
                  <w:marRight w:val="0"/>
                  <w:marTop w:val="0"/>
                  <w:marBottom w:val="0"/>
                  <w:divBdr>
                    <w:top w:val="none" w:sz="0" w:space="0" w:color="auto"/>
                    <w:left w:val="none" w:sz="0" w:space="0" w:color="auto"/>
                    <w:bottom w:val="none" w:sz="0" w:space="0" w:color="auto"/>
                    <w:right w:val="none" w:sz="0" w:space="0" w:color="auto"/>
                  </w:divBdr>
                  <w:divsChild>
                    <w:div w:id="612979693">
                      <w:marLeft w:val="0"/>
                      <w:marRight w:val="0"/>
                      <w:marTop w:val="0"/>
                      <w:marBottom w:val="0"/>
                      <w:divBdr>
                        <w:top w:val="none" w:sz="0" w:space="0" w:color="auto"/>
                        <w:left w:val="none" w:sz="0" w:space="0" w:color="auto"/>
                        <w:bottom w:val="none" w:sz="0" w:space="0" w:color="auto"/>
                        <w:right w:val="none" w:sz="0" w:space="0" w:color="auto"/>
                      </w:divBdr>
                      <w:divsChild>
                        <w:div w:id="2116249054">
                          <w:marLeft w:val="0"/>
                          <w:marRight w:val="0"/>
                          <w:marTop w:val="0"/>
                          <w:marBottom w:val="0"/>
                          <w:divBdr>
                            <w:top w:val="none" w:sz="0" w:space="0" w:color="auto"/>
                            <w:left w:val="none" w:sz="0" w:space="0" w:color="auto"/>
                            <w:bottom w:val="none" w:sz="0" w:space="0" w:color="auto"/>
                            <w:right w:val="none" w:sz="0" w:space="0" w:color="auto"/>
                          </w:divBdr>
                          <w:divsChild>
                            <w:div w:id="2093315020">
                              <w:marLeft w:val="0"/>
                              <w:marRight w:val="0"/>
                              <w:marTop w:val="0"/>
                              <w:marBottom w:val="0"/>
                              <w:divBdr>
                                <w:top w:val="single" w:sz="6" w:space="0" w:color="auto"/>
                                <w:left w:val="single" w:sz="6" w:space="0" w:color="auto"/>
                                <w:bottom w:val="single" w:sz="6" w:space="0" w:color="auto"/>
                                <w:right w:val="single" w:sz="6" w:space="0" w:color="auto"/>
                              </w:divBdr>
                              <w:divsChild>
                                <w:div w:id="443766106">
                                  <w:marLeft w:val="0"/>
                                  <w:marRight w:val="0"/>
                                  <w:marTop w:val="0"/>
                                  <w:marBottom w:val="0"/>
                                  <w:divBdr>
                                    <w:top w:val="none" w:sz="0" w:space="0" w:color="auto"/>
                                    <w:left w:val="none" w:sz="0" w:space="0" w:color="auto"/>
                                    <w:bottom w:val="none" w:sz="0" w:space="0" w:color="auto"/>
                                    <w:right w:val="none" w:sz="0" w:space="0" w:color="auto"/>
                                  </w:divBdr>
                                  <w:divsChild>
                                    <w:div w:id="511771405">
                                      <w:marLeft w:val="0"/>
                                      <w:marRight w:val="0"/>
                                      <w:marTop w:val="0"/>
                                      <w:marBottom w:val="0"/>
                                      <w:divBdr>
                                        <w:top w:val="none" w:sz="0" w:space="0" w:color="auto"/>
                                        <w:left w:val="none" w:sz="0" w:space="0" w:color="auto"/>
                                        <w:bottom w:val="none" w:sz="0" w:space="0" w:color="auto"/>
                                        <w:right w:val="none" w:sz="0" w:space="0" w:color="auto"/>
                                      </w:divBdr>
                                      <w:divsChild>
                                        <w:div w:id="284581939">
                                          <w:marLeft w:val="0"/>
                                          <w:marRight w:val="0"/>
                                          <w:marTop w:val="0"/>
                                          <w:marBottom w:val="0"/>
                                          <w:divBdr>
                                            <w:top w:val="none" w:sz="0" w:space="0" w:color="auto"/>
                                            <w:left w:val="none" w:sz="0" w:space="0" w:color="auto"/>
                                            <w:bottom w:val="none" w:sz="0" w:space="0" w:color="auto"/>
                                            <w:right w:val="none" w:sz="0" w:space="0" w:color="auto"/>
                                          </w:divBdr>
                                          <w:divsChild>
                                            <w:div w:id="1699500041">
                                              <w:marLeft w:val="0"/>
                                              <w:marRight w:val="0"/>
                                              <w:marTop w:val="0"/>
                                              <w:marBottom w:val="0"/>
                                              <w:divBdr>
                                                <w:top w:val="single" w:sz="6" w:space="0" w:color="E3E3E3"/>
                                                <w:left w:val="none" w:sz="0" w:space="0" w:color="auto"/>
                                                <w:bottom w:val="none" w:sz="0" w:space="0" w:color="auto"/>
                                                <w:right w:val="none" w:sz="0" w:space="0" w:color="auto"/>
                                              </w:divBdr>
                                              <w:divsChild>
                                                <w:div w:id="8230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930460">
          <w:marLeft w:val="0"/>
          <w:marRight w:val="0"/>
          <w:marTop w:val="0"/>
          <w:marBottom w:val="0"/>
          <w:divBdr>
            <w:top w:val="none" w:sz="0" w:space="0" w:color="auto"/>
            <w:left w:val="none" w:sz="0" w:space="0" w:color="auto"/>
            <w:bottom w:val="none" w:sz="0" w:space="0" w:color="auto"/>
            <w:right w:val="none" w:sz="0" w:space="0" w:color="auto"/>
          </w:divBdr>
          <w:divsChild>
            <w:div w:id="375857107">
              <w:marLeft w:val="0"/>
              <w:marRight w:val="0"/>
              <w:marTop w:val="0"/>
              <w:marBottom w:val="0"/>
              <w:divBdr>
                <w:top w:val="none" w:sz="0" w:space="0" w:color="auto"/>
                <w:left w:val="none" w:sz="0" w:space="0" w:color="auto"/>
                <w:bottom w:val="none" w:sz="0" w:space="0" w:color="auto"/>
                <w:right w:val="none" w:sz="0" w:space="0" w:color="auto"/>
              </w:divBdr>
              <w:divsChild>
                <w:div w:id="875973805">
                  <w:marLeft w:val="0"/>
                  <w:marRight w:val="0"/>
                  <w:marTop w:val="0"/>
                  <w:marBottom w:val="0"/>
                  <w:divBdr>
                    <w:top w:val="none" w:sz="0" w:space="0" w:color="auto"/>
                    <w:left w:val="none" w:sz="0" w:space="0" w:color="auto"/>
                    <w:bottom w:val="none" w:sz="0" w:space="0" w:color="auto"/>
                    <w:right w:val="none" w:sz="0" w:space="0" w:color="auto"/>
                  </w:divBdr>
                  <w:divsChild>
                    <w:div w:id="1954509426">
                      <w:marLeft w:val="0"/>
                      <w:marRight w:val="0"/>
                      <w:marTop w:val="0"/>
                      <w:marBottom w:val="0"/>
                      <w:divBdr>
                        <w:top w:val="none" w:sz="0" w:space="0" w:color="auto"/>
                        <w:left w:val="none" w:sz="0" w:space="0" w:color="auto"/>
                        <w:bottom w:val="none" w:sz="0" w:space="0" w:color="auto"/>
                        <w:right w:val="none" w:sz="0" w:space="0" w:color="auto"/>
                      </w:divBdr>
                      <w:divsChild>
                        <w:div w:id="1980499107">
                          <w:marLeft w:val="0"/>
                          <w:marRight w:val="0"/>
                          <w:marTop w:val="0"/>
                          <w:marBottom w:val="0"/>
                          <w:divBdr>
                            <w:top w:val="none" w:sz="0" w:space="0" w:color="auto"/>
                            <w:left w:val="none" w:sz="0" w:space="0" w:color="auto"/>
                            <w:bottom w:val="none" w:sz="0" w:space="0" w:color="auto"/>
                            <w:right w:val="none" w:sz="0" w:space="0" w:color="auto"/>
                          </w:divBdr>
                          <w:divsChild>
                            <w:div w:id="1590235457">
                              <w:marLeft w:val="0"/>
                              <w:marRight w:val="0"/>
                              <w:marTop w:val="0"/>
                              <w:marBottom w:val="0"/>
                              <w:divBdr>
                                <w:top w:val="single" w:sz="6" w:space="0" w:color="auto"/>
                                <w:left w:val="single" w:sz="6" w:space="0" w:color="auto"/>
                                <w:bottom w:val="single" w:sz="6" w:space="0" w:color="auto"/>
                                <w:right w:val="single" w:sz="6" w:space="0" w:color="auto"/>
                              </w:divBdr>
                              <w:divsChild>
                                <w:div w:id="421069440">
                                  <w:marLeft w:val="0"/>
                                  <w:marRight w:val="0"/>
                                  <w:marTop w:val="0"/>
                                  <w:marBottom w:val="0"/>
                                  <w:divBdr>
                                    <w:top w:val="none" w:sz="0" w:space="0" w:color="auto"/>
                                    <w:left w:val="none" w:sz="0" w:space="0" w:color="auto"/>
                                    <w:bottom w:val="none" w:sz="0" w:space="0" w:color="auto"/>
                                    <w:right w:val="none" w:sz="0" w:space="0" w:color="auto"/>
                                  </w:divBdr>
                                  <w:divsChild>
                                    <w:div w:id="1686134444">
                                      <w:marLeft w:val="0"/>
                                      <w:marRight w:val="0"/>
                                      <w:marTop w:val="0"/>
                                      <w:marBottom w:val="0"/>
                                      <w:divBdr>
                                        <w:top w:val="none" w:sz="0" w:space="0" w:color="auto"/>
                                        <w:left w:val="none" w:sz="0" w:space="0" w:color="auto"/>
                                        <w:bottom w:val="none" w:sz="0" w:space="0" w:color="auto"/>
                                        <w:right w:val="none" w:sz="0" w:space="0" w:color="auto"/>
                                      </w:divBdr>
                                      <w:divsChild>
                                        <w:div w:id="1236743131">
                                          <w:marLeft w:val="0"/>
                                          <w:marRight w:val="0"/>
                                          <w:marTop w:val="0"/>
                                          <w:marBottom w:val="0"/>
                                          <w:divBdr>
                                            <w:top w:val="none" w:sz="0" w:space="0" w:color="auto"/>
                                            <w:left w:val="none" w:sz="0" w:space="0" w:color="auto"/>
                                            <w:bottom w:val="none" w:sz="0" w:space="0" w:color="auto"/>
                                            <w:right w:val="none" w:sz="0" w:space="0" w:color="auto"/>
                                          </w:divBdr>
                                          <w:divsChild>
                                            <w:div w:id="292252421">
                                              <w:marLeft w:val="0"/>
                                              <w:marRight w:val="0"/>
                                              <w:marTop w:val="0"/>
                                              <w:marBottom w:val="300"/>
                                              <w:divBdr>
                                                <w:top w:val="none" w:sz="0" w:space="0" w:color="auto"/>
                                                <w:left w:val="none" w:sz="0" w:space="0" w:color="auto"/>
                                                <w:bottom w:val="none" w:sz="0" w:space="0" w:color="auto"/>
                                                <w:right w:val="none" w:sz="0" w:space="0" w:color="auto"/>
                                              </w:divBdr>
                                              <w:divsChild>
                                                <w:div w:id="1313414846">
                                                  <w:marLeft w:val="0"/>
                                                  <w:marRight w:val="0"/>
                                                  <w:marTop w:val="0"/>
                                                  <w:marBottom w:val="0"/>
                                                  <w:divBdr>
                                                    <w:top w:val="none" w:sz="0" w:space="0" w:color="auto"/>
                                                    <w:left w:val="none" w:sz="0" w:space="0" w:color="auto"/>
                                                    <w:bottom w:val="none" w:sz="0" w:space="0" w:color="auto"/>
                                                    <w:right w:val="none" w:sz="0" w:space="0" w:color="auto"/>
                                                  </w:divBdr>
                                                  <w:divsChild>
                                                    <w:div w:id="1327319881">
                                                      <w:marLeft w:val="0"/>
                                                      <w:marRight w:val="0"/>
                                                      <w:marTop w:val="0"/>
                                                      <w:marBottom w:val="0"/>
                                                      <w:divBdr>
                                                        <w:top w:val="none" w:sz="0" w:space="0" w:color="auto"/>
                                                        <w:left w:val="none" w:sz="0" w:space="0" w:color="auto"/>
                                                        <w:bottom w:val="none" w:sz="0" w:space="0" w:color="auto"/>
                                                        <w:right w:val="none" w:sz="0" w:space="0" w:color="auto"/>
                                                      </w:divBdr>
                                                      <w:divsChild>
                                                        <w:div w:id="1799302980">
                                                          <w:marLeft w:val="0"/>
                                                          <w:marRight w:val="0"/>
                                                          <w:marTop w:val="0"/>
                                                          <w:marBottom w:val="0"/>
                                                          <w:divBdr>
                                                            <w:top w:val="none" w:sz="0" w:space="0" w:color="auto"/>
                                                            <w:left w:val="none" w:sz="0" w:space="0" w:color="auto"/>
                                                            <w:bottom w:val="none" w:sz="0" w:space="0" w:color="auto"/>
                                                            <w:right w:val="none" w:sz="0" w:space="0" w:color="auto"/>
                                                          </w:divBdr>
                                                          <w:divsChild>
                                                            <w:div w:id="868446012">
                                                              <w:marLeft w:val="0"/>
                                                              <w:marRight w:val="0"/>
                                                              <w:marTop w:val="0"/>
                                                              <w:marBottom w:val="0"/>
                                                              <w:divBdr>
                                                                <w:top w:val="none" w:sz="0" w:space="0" w:color="auto"/>
                                                                <w:left w:val="none" w:sz="0" w:space="0" w:color="auto"/>
                                                                <w:bottom w:val="none" w:sz="0" w:space="0" w:color="auto"/>
                                                                <w:right w:val="none" w:sz="0" w:space="0" w:color="auto"/>
                                                              </w:divBdr>
                                                              <w:divsChild>
                                                                <w:div w:id="586614706">
                                                                  <w:marLeft w:val="0"/>
                                                                  <w:marRight w:val="0"/>
                                                                  <w:marTop w:val="0"/>
                                                                  <w:marBottom w:val="0"/>
                                                                  <w:divBdr>
                                                                    <w:top w:val="none" w:sz="0" w:space="0" w:color="auto"/>
                                                                    <w:left w:val="none" w:sz="0" w:space="0" w:color="auto"/>
                                                                    <w:bottom w:val="none" w:sz="0" w:space="0" w:color="auto"/>
                                                                    <w:right w:val="none" w:sz="0" w:space="0" w:color="auto"/>
                                                                  </w:divBdr>
                                                                  <w:divsChild>
                                                                    <w:div w:id="107382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620878">
                                                  <w:marLeft w:val="0"/>
                                                  <w:marRight w:val="0"/>
                                                  <w:marTop w:val="0"/>
                                                  <w:marBottom w:val="0"/>
                                                  <w:divBdr>
                                                    <w:top w:val="none" w:sz="0" w:space="0" w:color="auto"/>
                                                    <w:left w:val="none" w:sz="0" w:space="0" w:color="auto"/>
                                                    <w:bottom w:val="none" w:sz="0" w:space="0" w:color="auto"/>
                                                    <w:right w:val="none" w:sz="0" w:space="0" w:color="auto"/>
                                                  </w:divBdr>
                                                  <w:divsChild>
                                                    <w:div w:id="855002564">
                                                      <w:marLeft w:val="0"/>
                                                      <w:marRight w:val="-225"/>
                                                      <w:marTop w:val="0"/>
                                                      <w:marBottom w:val="0"/>
                                                      <w:divBdr>
                                                        <w:top w:val="none" w:sz="0" w:space="0" w:color="auto"/>
                                                        <w:left w:val="none" w:sz="0" w:space="0" w:color="auto"/>
                                                        <w:bottom w:val="none" w:sz="0" w:space="0" w:color="auto"/>
                                                        <w:right w:val="none" w:sz="0" w:space="0" w:color="auto"/>
                                                      </w:divBdr>
                                                      <w:divsChild>
                                                        <w:div w:id="438068412">
                                                          <w:marLeft w:val="0"/>
                                                          <w:marRight w:val="0"/>
                                                          <w:marTop w:val="0"/>
                                                          <w:marBottom w:val="0"/>
                                                          <w:divBdr>
                                                            <w:top w:val="none" w:sz="0" w:space="0" w:color="auto"/>
                                                            <w:left w:val="none" w:sz="0" w:space="0" w:color="auto"/>
                                                            <w:bottom w:val="none" w:sz="0" w:space="0" w:color="auto"/>
                                                            <w:right w:val="none" w:sz="0" w:space="0" w:color="auto"/>
                                                          </w:divBdr>
                                                          <w:divsChild>
                                                            <w:div w:id="1488203813">
                                                              <w:marLeft w:val="0"/>
                                                              <w:marRight w:val="150"/>
                                                              <w:marTop w:val="0"/>
                                                              <w:marBottom w:val="75"/>
                                                              <w:divBdr>
                                                                <w:top w:val="none" w:sz="0" w:space="0" w:color="auto"/>
                                                                <w:left w:val="none" w:sz="0" w:space="0" w:color="auto"/>
                                                                <w:bottom w:val="none" w:sz="0" w:space="0" w:color="auto"/>
                                                                <w:right w:val="none" w:sz="0" w:space="0" w:color="auto"/>
                                                              </w:divBdr>
                                                              <w:divsChild>
                                                                <w:div w:id="168709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1664">
                                                          <w:marLeft w:val="0"/>
                                                          <w:marRight w:val="0"/>
                                                          <w:marTop w:val="0"/>
                                                          <w:marBottom w:val="0"/>
                                                          <w:divBdr>
                                                            <w:top w:val="none" w:sz="0" w:space="0" w:color="auto"/>
                                                            <w:left w:val="none" w:sz="0" w:space="0" w:color="auto"/>
                                                            <w:bottom w:val="none" w:sz="0" w:space="0" w:color="auto"/>
                                                            <w:right w:val="none" w:sz="0" w:space="0" w:color="auto"/>
                                                          </w:divBdr>
                                                          <w:divsChild>
                                                            <w:div w:id="396710742">
                                                              <w:marLeft w:val="0"/>
                                                              <w:marRight w:val="0"/>
                                                              <w:marTop w:val="0"/>
                                                              <w:marBottom w:val="0"/>
                                                              <w:divBdr>
                                                                <w:top w:val="none" w:sz="0" w:space="0" w:color="auto"/>
                                                                <w:left w:val="none" w:sz="0" w:space="0" w:color="auto"/>
                                                                <w:bottom w:val="none" w:sz="0" w:space="0" w:color="auto"/>
                                                                <w:right w:val="none" w:sz="0" w:space="0" w:color="auto"/>
                                                              </w:divBdr>
                                                            </w:div>
                                                            <w:div w:id="2011254250">
                                                              <w:marLeft w:val="0"/>
                                                              <w:marRight w:val="0"/>
                                                              <w:marTop w:val="0"/>
                                                              <w:marBottom w:val="0"/>
                                                              <w:divBdr>
                                                                <w:top w:val="none" w:sz="0" w:space="0" w:color="auto"/>
                                                                <w:left w:val="none" w:sz="0" w:space="0" w:color="auto"/>
                                                                <w:bottom w:val="none" w:sz="0" w:space="0" w:color="auto"/>
                                                                <w:right w:val="none" w:sz="0" w:space="0" w:color="auto"/>
                                                              </w:divBdr>
                                                              <w:divsChild>
                                                                <w:div w:id="7969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1129">
      <w:bodyDiv w:val="1"/>
      <w:marLeft w:val="0"/>
      <w:marRight w:val="0"/>
      <w:marTop w:val="0"/>
      <w:marBottom w:val="0"/>
      <w:divBdr>
        <w:top w:val="none" w:sz="0" w:space="0" w:color="auto"/>
        <w:left w:val="none" w:sz="0" w:space="0" w:color="auto"/>
        <w:bottom w:val="none" w:sz="0" w:space="0" w:color="auto"/>
        <w:right w:val="none" w:sz="0" w:space="0" w:color="auto"/>
      </w:divBdr>
      <w:divsChild>
        <w:div w:id="1430462706">
          <w:marLeft w:val="0"/>
          <w:marRight w:val="0"/>
          <w:marTop w:val="0"/>
          <w:marBottom w:val="0"/>
          <w:divBdr>
            <w:top w:val="none" w:sz="0" w:space="0" w:color="auto"/>
            <w:left w:val="none" w:sz="0" w:space="0" w:color="auto"/>
            <w:bottom w:val="none" w:sz="0" w:space="0" w:color="auto"/>
            <w:right w:val="none" w:sz="0" w:space="0" w:color="auto"/>
          </w:divBdr>
        </w:div>
      </w:divsChild>
    </w:div>
    <w:div w:id="1932814461">
      <w:bodyDiv w:val="1"/>
      <w:marLeft w:val="0"/>
      <w:marRight w:val="0"/>
      <w:marTop w:val="0"/>
      <w:marBottom w:val="0"/>
      <w:divBdr>
        <w:top w:val="none" w:sz="0" w:space="0" w:color="auto"/>
        <w:left w:val="none" w:sz="0" w:space="0" w:color="auto"/>
        <w:bottom w:val="none" w:sz="0" w:space="0" w:color="auto"/>
        <w:right w:val="none" w:sz="0" w:space="0" w:color="auto"/>
      </w:divBdr>
      <w:divsChild>
        <w:div w:id="1027826184">
          <w:marLeft w:val="0"/>
          <w:marRight w:val="0"/>
          <w:marTop w:val="0"/>
          <w:marBottom w:val="0"/>
          <w:divBdr>
            <w:top w:val="none" w:sz="0" w:space="0" w:color="auto"/>
            <w:left w:val="none" w:sz="0" w:space="0" w:color="auto"/>
            <w:bottom w:val="none" w:sz="0" w:space="0" w:color="auto"/>
            <w:right w:val="none" w:sz="0" w:space="0" w:color="auto"/>
          </w:divBdr>
          <w:divsChild>
            <w:div w:id="1339888116">
              <w:marLeft w:val="0"/>
              <w:marRight w:val="0"/>
              <w:marTop w:val="0"/>
              <w:marBottom w:val="0"/>
              <w:divBdr>
                <w:top w:val="none" w:sz="0" w:space="0" w:color="auto"/>
                <w:left w:val="none" w:sz="0" w:space="0" w:color="auto"/>
                <w:bottom w:val="none" w:sz="0" w:space="0" w:color="auto"/>
                <w:right w:val="none" w:sz="0" w:space="0" w:color="auto"/>
              </w:divBdr>
              <w:divsChild>
                <w:div w:id="1080103656">
                  <w:marLeft w:val="0"/>
                  <w:marRight w:val="0"/>
                  <w:marTop w:val="0"/>
                  <w:marBottom w:val="0"/>
                  <w:divBdr>
                    <w:top w:val="none" w:sz="0" w:space="0" w:color="auto"/>
                    <w:left w:val="none" w:sz="0" w:space="0" w:color="auto"/>
                    <w:bottom w:val="none" w:sz="0" w:space="0" w:color="auto"/>
                    <w:right w:val="none" w:sz="0" w:space="0" w:color="auto"/>
                  </w:divBdr>
                  <w:divsChild>
                    <w:div w:id="1975939565">
                      <w:marLeft w:val="0"/>
                      <w:marRight w:val="0"/>
                      <w:marTop w:val="0"/>
                      <w:marBottom w:val="0"/>
                      <w:divBdr>
                        <w:top w:val="none" w:sz="0" w:space="0" w:color="auto"/>
                        <w:left w:val="none" w:sz="0" w:space="0" w:color="auto"/>
                        <w:bottom w:val="none" w:sz="0" w:space="0" w:color="auto"/>
                        <w:right w:val="none" w:sz="0" w:space="0" w:color="auto"/>
                      </w:divBdr>
                      <w:divsChild>
                        <w:div w:id="1030573291">
                          <w:marLeft w:val="0"/>
                          <w:marRight w:val="0"/>
                          <w:marTop w:val="0"/>
                          <w:marBottom w:val="0"/>
                          <w:divBdr>
                            <w:top w:val="none" w:sz="0" w:space="0" w:color="auto"/>
                            <w:left w:val="none" w:sz="0" w:space="0" w:color="auto"/>
                            <w:bottom w:val="none" w:sz="0" w:space="0" w:color="auto"/>
                            <w:right w:val="none" w:sz="0" w:space="0" w:color="auto"/>
                          </w:divBdr>
                          <w:divsChild>
                            <w:div w:id="1692220759">
                              <w:marLeft w:val="0"/>
                              <w:marRight w:val="0"/>
                              <w:marTop w:val="0"/>
                              <w:marBottom w:val="0"/>
                              <w:divBdr>
                                <w:top w:val="none" w:sz="0" w:space="0" w:color="auto"/>
                                <w:left w:val="none" w:sz="0" w:space="0" w:color="auto"/>
                                <w:bottom w:val="none" w:sz="0" w:space="0" w:color="auto"/>
                                <w:right w:val="none" w:sz="0" w:space="0" w:color="auto"/>
                              </w:divBdr>
                              <w:divsChild>
                                <w:div w:id="1384449541">
                                  <w:marLeft w:val="0"/>
                                  <w:marRight w:val="0"/>
                                  <w:marTop w:val="0"/>
                                  <w:marBottom w:val="0"/>
                                  <w:divBdr>
                                    <w:top w:val="none" w:sz="0" w:space="0" w:color="auto"/>
                                    <w:left w:val="none" w:sz="0" w:space="0" w:color="auto"/>
                                    <w:bottom w:val="none" w:sz="0" w:space="0" w:color="auto"/>
                                    <w:right w:val="none" w:sz="0" w:space="0" w:color="auto"/>
                                  </w:divBdr>
                                  <w:divsChild>
                                    <w:div w:id="987326500">
                                      <w:marLeft w:val="0"/>
                                      <w:marRight w:val="0"/>
                                      <w:marTop w:val="0"/>
                                      <w:marBottom w:val="0"/>
                                      <w:divBdr>
                                        <w:top w:val="none" w:sz="0" w:space="0" w:color="auto"/>
                                        <w:left w:val="none" w:sz="0" w:space="0" w:color="auto"/>
                                        <w:bottom w:val="none" w:sz="0" w:space="0" w:color="auto"/>
                                        <w:right w:val="none" w:sz="0" w:space="0" w:color="auto"/>
                                      </w:divBdr>
                                      <w:divsChild>
                                        <w:div w:id="1146702535">
                                          <w:marLeft w:val="0"/>
                                          <w:marRight w:val="0"/>
                                          <w:marTop w:val="0"/>
                                          <w:marBottom w:val="0"/>
                                          <w:divBdr>
                                            <w:top w:val="none" w:sz="0" w:space="0" w:color="auto"/>
                                            <w:left w:val="none" w:sz="0" w:space="0" w:color="auto"/>
                                            <w:bottom w:val="none" w:sz="0" w:space="0" w:color="auto"/>
                                            <w:right w:val="none" w:sz="0" w:space="0" w:color="auto"/>
                                          </w:divBdr>
                                        </w:div>
                                        <w:div w:id="370569739">
                                          <w:marLeft w:val="0"/>
                                          <w:marRight w:val="0"/>
                                          <w:marTop w:val="0"/>
                                          <w:marBottom w:val="0"/>
                                          <w:divBdr>
                                            <w:top w:val="none" w:sz="0" w:space="0" w:color="auto"/>
                                            <w:left w:val="none" w:sz="0" w:space="0" w:color="auto"/>
                                            <w:bottom w:val="none" w:sz="0" w:space="0" w:color="auto"/>
                                            <w:right w:val="none" w:sz="0" w:space="0" w:color="auto"/>
                                          </w:divBdr>
                                          <w:divsChild>
                                            <w:div w:id="12122317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92806">
      <w:bodyDiv w:val="1"/>
      <w:marLeft w:val="0"/>
      <w:marRight w:val="0"/>
      <w:marTop w:val="0"/>
      <w:marBottom w:val="0"/>
      <w:divBdr>
        <w:top w:val="none" w:sz="0" w:space="0" w:color="auto"/>
        <w:left w:val="none" w:sz="0" w:space="0" w:color="auto"/>
        <w:bottom w:val="none" w:sz="0" w:space="0" w:color="auto"/>
        <w:right w:val="none" w:sz="0" w:space="0" w:color="auto"/>
      </w:divBdr>
      <w:divsChild>
        <w:div w:id="662046389">
          <w:marLeft w:val="0"/>
          <w:marRight w:val="0"/>
          <w:marTop w:val="0"/>
          <w:marBottom w:val="0"/>
          <w:divBdr>
            <w:top w:val="none" w:sz="0" w:space="0" w:color="auto"/>
            <w:left w:val="none" w:sz="0" w:space="0" w:color="auto"/>
            <w:bottom w:val="none" w:sz="0" w:space="0" w:color="auto"/>
            <w:right w:val="none" w:sz="0" w:space="0" w:color="auto"/>
          </w:divBdr>
        </w:div>
        <w:div w:id="810635182">
          <w:marLeft w:val="0"/>
          <w:marRight w:val="0"/>
          <w:marTop w:val="0"/>
          <w:marBottom w:val="150"/>
          <w:divBdr>
            <w:top w:val="none" w:sz="0" w:space="0" w:color="auto"/>
            <w:left w:val="none" w:sz="0" w:space="0" w:color="auto"/>
            <w:bottom w:val="none" w:sz="0" w:space="0" w:color="auto"/>
            <w:right w:val="none" w:sz="0" w:space="0" w:color="auto"/>
          </w:divBdr>
          <w:divsChild>
            <w:div w:id="1387070412">
              <w:marLeft w:val="0"/>
              <w:marRight w:val="0"/>
              <w:marTop w:val="240"/>
              <w:marBottom w:val="240"/>
              <w:divBdr>
                <w:top w:val="single" w:sz="6" w:space="6" w:color="F2F2F2"/>
                <w:left w:val="none" w:sz="0" w:space="0" w:color="auto"/>
                <w:bottom w:val="single" w:sz="6" w:space="6" w:color="F2F2F2"/>
                <w:right w:val="none" w:sz="0" w:space="0" w:color="auto"/>
              </w:divBdr>
            </w:div>
            <w:div w:id="1152215102">
              <w:marLeft w:val="0"/>
              <w:marRight w:val="0"/>
              <w:marTop w:val="0"/>
              <w:marBottom w:val="0"/>
              <w:divBdr>
                <w:top w:val="none" w:sz="0" w:space="0" w:color="auto"/>
                <w:left w:val="none" w:sz="0" w:space="0" w:color="auto"/>
                <w:bottom w:val="none" w:sz="0" w:space="0" w:color="auto"/>
                <w:right w:val="none" w:sz="0" w:space="0" w:color="auto"/>
              </w:divBdr>
              <w:divsChild>
                <w:div w:id="584535714">
                  <w:marLeft w:val="0"/>
                  <w:marRight w:val="0"/>
                  <w:marTop w:val="0"/>
                  <w:marBottom w:val="240"/>
                  <w:divBdr>
                    <w:top w:val="none" w:sz="0" w:space="0" w:color="auto"/>
                    <w:left w:val="none" w:sz="0" w:space="0" w:color="auto"/>
                    <w:bottom w:val="none" w:sz="0" w:space="0" w:color="auto"/>
                    <w:right w:val="none" w:sz="0" w:space="0" w:color="auto"/>
                  </w:divBdr>
                </w:div>
                <w:div w:id="132188662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4781589">
      <w:bodyDiv w:val="1"/>
      <w:marLeft w:val="0"/>
      <w:marRight w:val="0"/>
      <w:marTop w:val="0"/>
      <w:marBottom w:val="0"/>
      <w:divBdr>
        <w:top w:val="none" w:sz="0" w:space="0" w:color="auto"/>
        <w:left w:val="none" w:sz="0" w:space="0" w:color="auto"/>
        <w:bottom w:val="none" w:sz="0" w:space="0" w:color="auto"/>
        <w:right w:val="none" w:sz="0" w:space="0" w:color="auto"/>
      </w:divBdr>
      <w:divsChild>
        <w:div w:id="697318334">
          <w:marLeft w:val="0"/>
          <w:marRight w:val="0"/>
          <w:marTop w:val="0"/>
          <w:marBottom w:val="0"/>
          <w:divBdr>
            <w:top w:val="none" w:sz="0" w:space="0" w:color="auto"/>
            <w:left w:val="none" w:sz="0" w:space="0" w:color="auto"/>
            <w:bottom w:val="none" w:sz="0" w:space="0" w:color="auto"/>
            <w:right w:val="none" w:sz="0" w:space="0" w:color="auto"/>
          </w:divBdr>
          <w:divsChild>
            <w:div w:id="1932857633">
              <w:marLeft w:val="0"/>
              <w:marRight w:val="0"/>
              <w:marTop w:val="0"/>
              <w:marBottom w:val="0"/>
              <w:divBdr>
                <w:top w:val="none" w:sz="0" w:space="0" w:color="auto"/>
                <w:left w:val="none" w:sz="0" w:space="0" w:color="auto"/>
                <w:bottom w:val="none" w:sz="0" w:space="0" w:color="auto"/>
                <w:right w:val="none" w:sz="0" w:space="0" w:color="auto"/>
              </w:divBdr>
              <w:divsChild>
                <w:div w:id="1532915926">
                  <w:marLeft w:val="0"/>
                  <w:marRight w:val="0"/>
                  <w:marTop w:val="0"/>
                  <w:marBottom w:val="0"/>
                  <w:divBdr>
                    <w:top w:val="none" w:sz="0" w:space="0" w:color="auto"/>
                    <w:left w:val="none" w:sz="0" w:space="0" w:color="auto"/>
                    <w:bottom w:val="none" w:sz="0" w:space="0" w:color="auto"/>
                    <w:right w:val="none" w:sz="0" w:space="0" w:color="auto"/>
                  </w:divBdr>
                  <w:divsChild>
                    <w:div w:id="189800686">
                      <w:marLeft w:val="0"/>
                      <w:marRight w:val="0"/>
                      <w:marTop w:val="0"/>
                      <w:marBottom w:val="0"/>
                      <w:divBdr>
                        <w:top w:val="none" w:sz="0" w:space="0" w:color="auto"/>
                        <w:left w:val="none" w:sz="0" w:space="0" w:color="auto"/>
                        <w:bottom w:val="none" w:sz="0" w:space="0" w:color="auto"/>
                        <w:right w:val="none" w:sz="0" w:space="0" w:color="auto"/>
                      </w:divBdr>
                      <w:divsChild>
                        <w:div w:id="233122736">
                          <w:marLeft w:val="0"/>
                          <w:marRight w:val="0"/>
                          <w:marTop w:val="0"/>
                          <w:marBottom w:val="0"/>
                          <w:divBdr>
                            <w:top w:val="none" w:sz="0" w:space="0" w:color="auto"/>
                            <w:left w:val="none" w:sz="0" w:space="0" w:color="auto"/>
                            <w:bottom w:val="none" w:sz="0" w:space="0" w:color="auto"/>
                            <w:right w:val="none" w:sz="0" w:space="0" w:color="auto"/>
                          </w:divBdr>
                          <w:divsChild>
                            <w:div w:id="15840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212587">
      <w:bodyDiv w:val="1"/>
      <w:marLeft w:val="0"/>
      <w:marRight w:val="0"/>
      <w:marTop w:val="0"/>
      <w:marBottom w:val="0"/>
      <w:divBdr>
        <w:top w:val="none" w:sz="0" w:space="0" w:color="auto"/>
        <w:left w:val="none" w:sz="0" w:space="0" w:color="auto"/>
        <w:bottom w:val="none" w:sz="0" w:space="0" w:color="auto"/>
        <w:right w:val="none" w:sz="0" w:space="0" w:color="auto"/>
      </w:divBdr>
    </w:div>
    <w:div w:id="1935238778">
      <w:bodyDiv w:val="1"/>
      <w:marLeft w:val="0"/>
      <w:marRight w:val="0"/>
      <w:marTop w:val="0"/>
      <w:marBottom w:val="0"/>
      <w:divBdr>
        <w:top w:val="none" w:sz="0" w:space="0" w:color="auto"/>
        <w:left w:val="none" w:sz="0" w:space="0" w:color="auto"/>
        <w:bottom w:val="none" w:sz="0" w:space="0" w:color="auto"/>
        <w:right w:val="none" w:sz="0" w:space="0" w:color="auto"/>
      </w:divBdr>
      <w:divsChild>
        <w:div w:id="2033876887">
          <w:marLeft w:val="0"/>
          <w:marRight w:val="0"/>
          <w:marTop w:val="0"/>
          <w:marBottom w:val="0"/>
          <w:divBdr>
            <w:top w:val="none" w:sz="0" w:space="0" w:color="auto"/>
            <w:left w:val="none" w:sz="0" w:space="0" w:color="auto"/>
            <w:bottom w:val="none" w:sz="0" w:space="0" w:color="auto"/>
            <w:right w:val="none" w:sz="0" w:space="0" w:color="auto"/>
          </w:divBdr>
          <w:divsChild>
            <w:div w:id="134955596">
              <w:marLeft w:val="0"/>
              <w:marRight w:val="0"/>
              <w:marTop w:val="150"/>
              <w:marBottom w:val="0"/>
              <w:divBdr>
                <w:top w:val="none" w:sz="0" w:space="0" w:color="auto"/>
                <w:left w:val="none" w:sz="0" w:space="0" w:color="auto"/>
                <w:bottom w:val="none" w:sz="0" w:space="0" w:color="auto"/>
                <w:right w:val="none" w:sz="0" w:space="0" w:color="auto"/>
              </w:divBdr>
              <w:divsChild>
                <w:div w:id="1877884492">
                  <w:marLeft w:val="0"/>
                  <w:marRight w:val="0"/>
                  <w:marTop w:val="0"/>
                  <w:marBottom w:val="0"/>
                  <w:divBdr>
                    <w:top w:val="none" w:sz="0" w:space="0" w:color="auto"/>
                    <w:left w:val="none" w:sz="0" w:space="0" w:color="auto"/>
                    <w:bottom w:val="none" w:sz="0" w:space="0" w:color="auto"/>
                    <w:right w:val="none" w:sz="0" w:space="0" w:color="auto"/>
                  </w:divBdr>
                  <w:divsChild>
                    <w:div w:id="54359698">
                      <w:marLeft w:val="0"/>
                      <w:marRight w:val="0"/>
                      <w:marTop w:val="0"/>
                      <w:marBottom w:val="0"/>
                      <w:divBdr>
                        <w:top w:val="none" w:sz="0" w:space="0" w:color="auto"/>
                        <w:left w:val="none" w:sz="0" w:space="0" w:color="auto"/>
                        <w:bottom w:val="none" w:sz="0" w:space="0" w:color="auto"/>
                        <w:right w:val="none" w:sz="0" w:space="0" w:color="auto"/>
                      </w:divBdr>
                      <w:divsChild>
                        <w:div w:id="17328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089240">
      <w:bodyDiv w:val="1"/>
      <w:marLeft w:val="0"/>
      <w:marRight w:val="0"/>
      <w:marTop w:val="0"/>
      <w:marBottom w:val="0"/>
      <w:divBdr>
        <w:top w:val="none" w:sz="0" w:space="0" w:color="auto"/>
        <w:left w:val="none" w:sz="0" w:space="0" w:color="auto"/>
        <w:bottom w:val="none" w:sz="0" w:space="0" w:color="auto"/>
        <w:right w:val="none" w:sz="0" w:space="0" w:color="auto"/>
      </w:divBdr>
      <w:divsChild>
        <w:div w:id="1388608033">
          <w:marLeft w:val="0"/>
          <w:marRight w:val="0"/>
          <w:marTop w:val="0"/>
          <w:marBottom w:val="0"/>
          <w:divBdr>
            <w:top w:val="single" w:sz="2" w:space="0" w:color="AAAAAA"/>
            <w:left w:val="single" w:sz="6" w:space="8" w:color="AAAAAA"/>
            <w:bottom w:val="single" w:sz="2" w:space="0" w:color="AAAAAA"/>
            <w:right w:val="single" w:sz="6" w:space="8" w:color="AAAAAA"/>
          </w:divBdr>
          <w:divsChild>
            <w:div w:id="1880582404">
              <w:marLeft w:val="0"/>
              <w:marRight w:val="0"/>
              <w:marTop w:val="0"/>
              <w:marBottom w:val="0"/>
              <w:divBdr>
                <w:top w:val="none" w:sz="0" w:space="0" w:color="auto"/>
                <w:left w:val="none" w:sz="0" w:space="0" w:color="auto"/>
                <w:bottom w:val="none" w:sz="0" w:space="0" w:color="auto"/>
                <w:right w:val="none" w:sz="0" w:space="0" w:color="auto"/>
              </w:divBdr>
              <w:divsChild>
                <w:div w:id="1825078404">
                  <w:marLeft w:val="0"/>
                  <w:marRight w:val="0"/>
                  <w:marTop w:val="0"/>
                  <w:marBottom w:val="0"/>
                  <w:divBdr>
                    <w:top w:val="none" w:sz="0" w:space="0" w:color="auto"/>
                    <w:left w:val="none" w:sz="0" w:space="0" w:color="auto"/>
                    <w:bottom w:val="none" w:sz="0" w:space="0" w:color="auto"/>
                    <w:right w:val="none" w:sz="0" w:space="0" w:color="auto"/>
                  </w:divBdr>
                  <w:divsChild>
                    <w:div w:id="707527329">
                      <w:marLeft w:val="0"/>
                      <w:marRight w:val="2550"/>
                      <w:marTop w:val="0"/>
                      <w:marBottom w:val="48"/>
                      <w:divBdr>
                        <w:top w:val="none" w:sz="0" w:space="0" w:color="auto"/>
                        <w:left w:val="none" w:sz="0" w:space="0" w:color="auto"/>
                        <w:bottom w:val="none" w:sz="0" w:space="0" w:color="auto"/>
                        <w:right w:val="none" w:sz="0" w:space="0" w:color="auto"/>
                      </w:divBdr>
                      <w:divsChild>
                        <w:div w:id="488180538">
                          <w:marLeft w:val="0"/>
                          <w:marRight w:val="0"/>
                          <w:marTop w:val="0"/>
                          <w:marBottom w:val="48"/>
                          <w:divBdr>
                            <w:top w:val="none" w:sz="0" w:space="0" w:color="auto"/>
                            <w:left w:val="none" w:sz="0" w:space="0" w:color="auto"/>
                            <w:bottom w:val="none" w:sz="0" w:space="0" w:color="auto"/>
                            <w:right w:val="none" w:sz="0" w:space="0" w:color="auto"/>
                          </w:divBdr>
                          <w:divsChild>
                            <w:div w:id="15975950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396212">
      <w:bodyDiv w:val="1"/>
      <w:marLeft w:val="0"/>
      <w:marRight w:val="0"/>
      <w:marTop w:val="0"/>
      <w:marBottom w:val="0"/>
      <w:divBdr>
        <w:top w:val="none" w:sz="0" w:space="0" w:color="auto"/>
        <w:left w:val="none" w:sz="0" w:space="0" w:color="auto"/>
        <w:bottom w:val="none" w:sz="0" w:space="0" w:color="auto"/>
        <w:right w:val="none" w:sz="0" w:space="0" w:color="auto"/>
      </w:divBdr>
      <w:divsChild>
        <w:div w:id="1340155612">
          <w:marLeft w:val="0"/>
          <w:marRight w:val="0"/>
          <w:marTop w:val="0"/>
          <w:marBottom w:val="0"/>
          <w:divBdr>
            <w:top w:val="none" w:sz="0" w:space="0" w:color="auto"/>
            <w:left w:val="none" w:sz="0" w:space="0" w:color="auto"/>
            <w:bottom w:val="none" w:sz="0" w:space="0" w:color="auto"/>
            <w:right w:val="none" w:sz="0" w:space="0" w:color="auto"/>
          </w:divBdr>
          <w:divsChild>
            <w:div w:id="1080323088">
              <w:marLeft w:val="0"/>
              <w:marRight w:val="0"/>
              <w:marTop w:val="0"/>
              <w:marBottom w:val="0"/>
              <w:divBdr>
                <w:top w:val="none" w:sz="0" w:space="0" w:color="auto"/>
                <w:left w:val="none" w:sz="0" w:space="0" w:color="auto"/>
                <w:bottom w:val="none" w:sz="0" w:space="0" w:color="auto"/>
                <w:right w:val="none" w:sz="0" w:space="0" w:color="auto"/>
              </w:divBdr>
              <w:divsChild>
                <w:div w:id="501162048">
                  <w:marLeft w:val="0"/>
                  <w:marRight w:val="0"/>
                  <w:marTop w:val="0"/>
                  <w:marBottom w:val="0"/>
                  <w:divBdr>
                    <w:top w:val="none" w:sz="0" w:space="0" w:color="auto"/>
                    <w:left w:val="none" w:sz="0" w:space="0" w:color="auto"/>
                    <w:bottom w:val="none" w:sz="0" w:space="0" w:color="auto"/>
                    <w:right w:val="none" w:sz="0" w:space="0" w:color="auto"/>
                  </w:divBdr>
                  <w:divsChild>
                    <w:div w:id="920333426">
                      <w:marLeft w:val="0"/>
                      <w:marRight w:val="0"/>
                      <w:marTop w:val="0"/>
                      <w:marBottom w:val="0"/>
                      <w:divBdr>
                        <w:top w:val="none" w:sz="0" w:space="0" w:color="auto"/>
                        <w:left w:val="none" w:sz="0" w:space="0" w:color="auto"/>
                        <w:bottom w:val="none" w:sz="0" w:space="0" w:color="auto"/>
                        <w:right w:val="none" w:sz="0" w:space="0" w:color="auto"/>
                      </w:divBdr>
                      <w:divsChild>
                        <w:div w:id="421604546">
                          <w:marLeft w:val="0"/>
                          <w:marRight w:val="0"/>
                          <w:marTop w:val="0"/>
                          <w:marBottom w:val="0"/>
                          <w:divBdr>
                            <w:top w:val="none" w:sz="0" w:space="0" w:color="auto"/>
                            <w:left w:val="none" w:sz="0" w:space="0" w:color="auto"/>
                            <w:bottom w:val="none" w:sz="0" w:space="0" w:color="auto"/>
                            <w:right w:val="none" w:sz="0" w:space="0" w:color="auto"/>
                          </w:divBdr>
                          <w:divsChild>
                            <w:div w:id="1496870710">
                              <w:marLeft w:val="0"/>
                              <w:marRight w:val="0"/>
                              <w:marTop w:val="0"/>
                              <w:marBottom w:val="0"/>
                              <w:divBdr>
                                <w:top w:val="single" w:sz="6" w:space="0" w:color="auto"/>
                                <w:left w:val="single" w:sz="6" w:space="0" w:color="auto"/>
                                <w:bottom w:val="single" w:sz="6" w:space="0" w:color="auto"/>
                                <w:right w:val="single" w:sz="6" w:space="0" w:color="auto"/>
                              </w:divBdr>
                              <w:divsChild>
                                <w:div w:id="454980805">
                                  <w:marLeft w:val="0"/>
                                  <w:marRight w:val="0"/>
                                  <w:marTop w:val="0"/>
                                  <w:marBottom w:val="0"/>
                                  <w:divBdr>
                                    <w:top w:val="none" w:sz="0" w:space="0" w:color="auto"/>
                                    <w:left w:val="none" w:sz="0" w:space="0" w:color="auto"/>
                                    <w:bottom w:val="none" w:sz="0" w:space="0" w:color="auto"/>
                                    <w:right w:val="none" w:sz="0" w:space="0" w:color="auto"/>
                                  </w:divBdr>
                                  <w:divsChild>
                                    <w:div w:id="1584532591">
                                      <w:marLeft w:val="0"/>
                                      <w:marRight w:val="0"/>
                                      <w:marTop w:val="0"/>
                                      <w:marBottom w:val="0"/>
                                      <w:divBdr>
                                        <w:top w:val="none" w:sz="0" w:space="0" w:color="auto"/>
                                        <w:left w:val="none" w:sz="0" w:space="0" w:color="auto"/>
                                        <w:bottom w:val="none" w:sz="0" w:space="0" w:color="auto"/>
                                        <w:right w:val="none" w:sz="0" w:space="0" w:color="auto"/>
                                      </w:divBdr>
                                      <w:divsChild>
                                        <w:div w:id="1793405658">
                                          <w:marLeft w:val="0"/>
                                          <w:marRight w:val="0"/>
                                          <w:marTop w:val="0"/>
                                          <w:marBottom w:val="0"/>
                                          <w:divBdr>
                                            <w:top w:val="none" w:sz="0" w:space="0" w:color="auto"/>
                                            <w:left w:val="none" w:sz="0" w:space="0" w:color="auto"/>
                                            <w:bottom w:val="none" w:sz="0" w:space="0" w:color="auto"/>
                                            <w:right w:val="none" w:sz="0" w:space="0" w:color="auto"/>
                                          </w:divBdr>
                                          <w:divsChild>
                                            <w:div w:id="22099391">
                                              <w:marLeft w:val="0"/>
                                              <w:marRight w:val="0"/>
                                              <w:marTop w:val="0"/>
                                              <w:marBottom w:val="0"/>
                                              <w:divBdr>
                                                <w:top w:val="single" w:sz="6" w:space="0" w:color="E3E3E3"/>
                                                <w:left w:val="none" w:sz="0" w:space="0" w:color="auto"/>
                                                <w:bottom w:val="none" w:sz="0" w:space="0" w:color="auto"/>
                                                <w:right w:val="none" w:sz="0" w:space="0" w:color="auto"/>
                                              </w:divBdr>
                                              <w:divsChild>
                                                <w:div w:id="12623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2358490">
          <w:marLeft w:val="0"/>
          <w:marRight w:val="0"/>
          <w:marTop w:val="0"/>
          <w:marBottom w:val="0"/>
          <w:divBdr>
            <w:top w:val="none" w:sz="0" w:space="0" w:color="auto"/>
            <w:left w:val="none" w:sz="0" w:space="0" w:color="auto"/>
            <w:bottom w:val="none" w:sz="0" w:space="0" w:color="auto"/>
            <w:right w:val="none" w:sz="0" w:space="0" w:color="auto"/>
          </w:divBdr>
          <w:divsChild>
            <w:div w:id="689527529">
              <w:marLeft w:val="0"/>
              <w:marRight w:val="0"/>
              <w:marTop w:val="0"/>
              <w:marBottom w:val="0"/>
              <w:divBdr>
                <w:top w:val="none" w:sz="0" w:space="0" w:color="auto"/>
                <w:left w:val="none" w:sz="0" w:space="0" w:color="auto"/>
                <w:bottom w:val="none" w:sz="0" w:space="0" w:color="auto"/>
                <w:right w:val="none" w:sz="0" w:space="0" w:color="auto"/>
              </w:divBdr>
              <w:divsChild>
                <w:div w:id="1307009002">
                  <w:marLeft w:val="0"/>
                  <w:marRight w:val="0"/>
                  <w:marTop w:val="0"/>
                  <w:marBottom w:val="0"/>
                  <w:divBdr>
                    <w:top w:val="none" w:sz="0" w:space="0" w:color="auto"/>
                    <w:left w:val="none" w:sz="0" w:space="0" w:color="auto"/>
                    <w:bottom w:val="none" w:sz="0" w:space="0" w:color="auto"/>
                    <w:right w:val="none" w:sz="0" w:space="0" w:color="auto"/>
                  </w:divBdr>
                  <w:divsChild>
                    <w:div w:id="1131823581">
                      <w:marLeft w:val="0"/>
                      <w:marRight w:val="0"/>
                      <w:marTop w:val="0"/>
                      <w:marBottom w:val="0"/>
                      <w:divBdr>
                        <w:top w:val="none" w:sz="0" w:space="0" w:color="auto"/>
                        <w:left w:val="none" w:sz="0" w:space="0" w:color="auto"/>
                        <w:bottom w:val="none" w:sz="0" w:space="0" w:color="auto"/>
                        <w:right w:val="none" w:sz="0" w:space="0" w:color="auto"/>
                      </w:divBdr>
                      <w:divsChild>
                        <w:div w:id="374280935">
                          <w:marLeft w:val="0"/>
                          <w:marRight w:val="0"/>
                          <w:marTop w:val="0"/>
                          <w:marBottom w:val="0"/>
                          <w:divBdr>
                            <w:top w:val="none" w:sz="0" w:space="0" w:color="auto"/>
                            <w:left w:val="none" w:sz="0" w:space="0" w:color="auto"/>
                            <w:bottom w:val="none" w:sz="0" w:space="0" w:color="auto"/>
                            <w:right w:val="none" w:sz="0" w:space="0" w:color="auto"/>
                          </w:divBdr>
                          <w:divsChild>
                            <w:div w:id="1754548440">
                              <w:marLeft w:val="0"/>
                              <w:marRight w:val="0"/>
                              <w:marTop w:val="0"/>
                              <w:marBottom w:val="0"/>
                              <w:divBdr>
                                <w:top w:val="single" w:sz="6" w:space="0" w:color="auto"/>
                                <w:left w:val="single" w:sz="6" w:space="0" w:color="auto"/>
                                <w:bottom w:val="single" w:sz="6" w:space="0" w:color="auto"/>
                                <w:right w:val="single" w:sz="6" w:space="0" w:color="auto"/>
                              </w:divBdr>
                              <w:divsChild>
                                <w:div w:id="886069237">
                                  <w:marLeft w:val="0"/>
                                  <w:marRight w:val="0"/>
                                  <w:marTop w:val="0"/>
                                  <w:marBottom w:val="0"/>
                                  <w:divBdr>
                                    <w:top w:val="none" w:sz="0" w:space="0" w:color="auto"/>
                                    <w:left w:val="none" w:sz="0" w:space="0" w:color="auto"/>
                                    <w:bottom w:val="none" w:sz="0" w:space="0" w:color="auto"/>
                                    <w:right w:val="none" w:sz="0" w:space="0" w:color="auto"/>
                                  </w:divBdr>
                                  <w:divsChild>
                                    <w:div w:id="1691183096">
                                      <w:marLeft w:val="0"/>
                                      <w:marRight w:val="0"/>
                                      <w:marTop w:val="0"/>
                                      <w:marBottom w:val="0"/>
                                      <w:divBdr>
                                        <w:top w:val="none" w:sz="0" w:space="0" w:color="auto"/>
                                        <w:left w:val="none" w:sz="0" w:space="0" w:color="auto"/>
                                        <w:bottom w:val="none" w:sz="0" w:space="0" w:color="auto"/>
                                        <w:right w:val="none" w:sz="0" w:space="0" w:color="auto"/>
                                      </w:divBdr>
                                      <w:divsChild>
                                        <w:div w:id="758407578">
                                          <w:marLeft w:val="0"/>
                                          <w:marRight w:val="0"/>
                                          <w:marTop w:val="0"/>
                                          <w:marBottom w:val="0"/>
                                          <w:divBdr>
                                            <w:top w:val="none" w:sz="0" w:space="0" w:color="auto"/>
                                            <w:left w:val="none" w:sz="0" w:space="0" w:color="auto"/>
                                            <w:bottom w:val="none" w:sz="0" w:space="0" w:color="auto"/>
                                            <w:right w:val="none" w:sz="0" w:space="0" w:color="auto"/>
                                          </w:divBdr>
                                          <w:divsChild>
                                            <w:div w:id="474225233">
                                              <w:marLeft w:val="0"/>
                                              <w:marRight w:val="0"/>
                                              <w:marTop w:val="0"/>
                                              <w:marBottom w:val="300"/>
                                              <w:divBdr>
                                                <w:top w:val="none" w:sz="0" w:space="0" w:color="auto"/>
                                                <w:left w:val="none" w:sz="0" w:space="0" w:color="auto"/>
                                                <w:bottom w:val="none" w:sz="0" w:space="0" w:color="auto"/>
                                                <w:right w:val="none" w:sz="0" w:space="0" w:color="auto"/>
                                              </w:divBdr>
                                              <w:divsChild>
                                                <w:div w:id="1380474294">
                                                  <w:marLeft w:val="0"/>
                                                  <w:marRight w:val="0"/>
                                                  <w:marTop w:val="0"/>
                                                  <w:marBottom w:val="0"/>
                                                  <w:divBdr>
                                                    <w:top w:val="none" w:sz="0" w:space="0" w:color="auto"/>
                                                    <w:left w:val="none" w:sz="0" w:space="0" w:color="auto"/>
                                                    <w:bottom w:val="none" w:sz="0" w:space="0" w:color="auto"/>
                                                    <w:right w:val="none" w:sz="0" w:space="0" w:color="auto"/>
                                                  </w:divBdr>
                                                  <w:divsChild>
                                                    <w:div w:id="1204443534">
                                                      <w:marLeft w:val="0"/>
                                                      <w:marRight w:val="0"/>
                                                      <w:marTop w:val="0"/>
                                                      <w:marBottom w:val="0"/>
                                                      <w:divBdr>
                                                        <w:top w:val="none" w:sz="0" w:space="0" w:color="auto"/>
                                                        <w:left w:val="none" w:sz="0" w:space="0" w:color="auto"/>
                                                        <w:bottom w:val="none" w:sz="0" w:space="0" w:color="auto"/>
                                                        <w:right w:val="none" w:sz="0" w:space="0" w:color="auto"/>
                                                      </w:divBdr>
                                                      <w:divsChild>
                                                        <w:div w:id="2124038310">
                                                          <w:marLeft w:val="0"/>
                                                          <w:marRight w:val="0"/>
                                                          <w:marTop w:val="0"/>
                                                          <w:marBottom w:val="0"/>
                                                          <w:divBdr>
                                                            <w:top w:val="none" w:sz="0" w:space="0" w:color="auto"/>
                                                            <w:left w:val="none" w:sz="0" w:space="0" w:color="auto"/>
                                                            <w:bottom w:val="none" w:sz="0" w:space="0" w:color="auto"/>
                                                            <w:right w:val="none" w:sz="0" w:space="0" w:color="auto"/>
                                                          </w:divBdr>
                                                          <w:divsChild>
                                                            <w:div w:id="255939423">
                                                              <w:marLeft w:val="0"/>
                                                              <w:marRight w:val="0"/>
                                                              <w:marTop w:val="0"/>
                                                              <w:marBottom w:val="0"/>
                                                              <w:divBdr>
                                                                <w:top w:val="none" w:sz="0" w:space="0" w:color="auto"/>
                                                                <w:left w:val="none" w:sz="0" w:space="0" w:color="auto"/>
                                                                <w:bottom w:val="none" w:sz="0" w:space="0" w:color="auto"/>
                                                                <w:right w:val="none" w:sz="0" w:space="0" w:color="auto"/>
                                                              </w:divBdr>
                                                              <w:divsChild>
                                                                <w:div w:id="116141740">
                                                                  <w:marLeft w:val="0"/>
                                                                  <w:marRight w:val="0"/>
                                                                  <w:marTop w:val="0"/>
                                                                  <w:marBottom w:val="0"/>
                                                                  <w:divBdr>
                                                                    <w:top w:val="none" w:sz="0" w:space="0" w:color="auto"/>
                                                                    <w:left w:val="none" w:sz="0" w:space="0" w:color="auto"/>
                                                                    <w:bottom w:val="none" w:sz="0" w:space="0" w:color="auto"/>
                                                                    <w:right w:val="none" w:sz="0" w:space="0" w:color="auto"/>
                                                                  </w:divBdr>
                                                                  <w:divsChild>
                                                                    <w:div w:id="17398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832012">
                                                  <w:marLeft w:val="0"/>
                                                  <w:marRight w:val="0"/>
                                                  <w:marTop w:val="0"/>
                                                  <w:marBottom w:val="0"/>
                                                  <w:divBdr>
                                                    <w:top w:val="none" w:sz="0" w:space="0" w:color="auto"/>
                                                    <w:left w:val="none" w:sz="0" w:space="0" w:color="auto"/>
                                                    <w:bottom w:val="none" w:sz="0" w:space="0" w:color="auto"/>
                                                    <w:right w:val="none" w:sz="0" w:space="0" w:color="auto"/>
                                                  </w:divBdr>
                                                  <w:divsChild>
                                                    <w:div w:id="1727559990">
                                                      <w:marLeft w:val="0"/>
                                                      <w:marRight w:val="-225"/>
                                                      <w:marTop w:val="0"/>
                                                      <w:marBottom w:val="0"/>
                                                      <w:divBdr>
                                                        <w:top w:val="none" w:sz="0" w:space="0" w:color="auto"/>
                                                        <w:left w:val="none" w:sz="0" w:space="0" w:color="auto"/>
                                                        <w:bottom w:val="none" w:sz="0" w:space="0" w:color="auto"/>
                                                        <w:right w:val="none" w:sz="0" w:space="0" w:color="auto"/>
                                                      </w:divBdr>
                                                      <w:divsChild>
                                                        <w:div w:id="1743523346">
                                                          <w:marLeft w:val="0"/>
                                                          <w:marRight w:val="0"/>
                                                          <w:marTop w:val="0"/>
                                                          <w:marBottom w:val="0"/>
                                                          <w:divBdr>
                                                            <w:top w:val="none" w:sz="0" w:space="0" w:color="auto"/>
                                                            <w:left w:val="none" w:sz="0" w:space="0" w:color="auto"/>
                                                            <w:bottom w:val="none" w:sz="0" w:space="0" w:color="auto"/>
                                                            <w:right w:val="none" w:sz="0" w:space="0" w:color="auto"/>
                                                          </w:divBdr>
                                                          <w:divsChild>
                                                            <w:div w:id="1378164477">
                                                              <w:marLeft w:val="0"/>
                                                              <w:marRight w:val="150"/>
                                                              <w:marTop w:val="0"/>
                                                              <w:marBottom w:val="75"/>
                                                              <w:divBdr>
                                                                <w:top w:val="none" w:sz="0" w:space="0" w:color="auto"/>
                                                                <w:left w:val="none" w:sz="0" w:space="0" w:color="auto"/>
                                                                <w:bottom w:val="none" w:sz="0" w:space="0" w:color="auto"/>
                                                                <w:right w:val="none" w:sz="0" w:space="0" w:color="auto"/>
                                                              </w:divBdr>
                                                              <w:divsChild>
                                                                <w:div w:id="87257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8243">
                                                          <w:marLeft w:val="0"/>
                                                          <w:marRight w:val="0"/>
                                                          <w:marTop w:val="0"/>
                                                          <w:marBottom w:val="0"/>
                                                          <w:divBdr>
                                                            <w:top w:val="none" w:sz="0" w:space="0" w:color="auto"/>
                                                            <w:left w:val="none" w:sz="0" w:space="0" w:color="auto"/>
                                                            <w:bottom w:val="none" w:sz="0" w:space="0" w:color="auto"/>
                                                            <w:right w:val="none" w:sz="0" w:space="0" w:color="auto"/>
                                                          </w:divBdr>
                                                          <w:divsChild>
                                                            <w:div w:id="1371417821">
                                                              <w:marLeft w:val="0"/>
                                                              <w:marRight w:val="0"/>
                                                              <w:marTop w:val="0"/>
                                                              <w:marBottom w:val="0"/>
                                                              <w:divBdr>
                                                                <w:top w:val="none" w:sz="0" w:space="0" w:color="auto"/>
                                                                <w:left w:val="none" w:sz="0" w:space="0" w:color="auto"/>
                                                                <w:bottom w:val="none" w:sz="0" w:space="0" w:color="auto"/>
                                                                <w:right w:val="none" w:sz="0" w:space="0" w:color="auto"/>
                                                              </w:divBdr>
                                                            </w:div>
                                                            <w:div w:id="1729651706">
                                                              <w:marLeft w:val="0"/>
                                                              <w:marRight w:val="0"/>
                                                              <w:marTop w:val="0"/>
                                                              <w:marBottom w:val="0"/>
                                                              <w:divBdr>
                                                                <w:top w:val="none" w:sz="0" w:space="0" w:color="auto"/>
                                                                <w:left w:val="none" w:sz="0" w:space="0" w:color="auto"/>
                                                                <w:bottom w:val="none" w:sz="0" w:space="0" w:color="auto"/>
                                                                <w:right w:val="none" w:sz="0" w:space="0" w:color="auto"/>
                                                              </w:divBdr>
                                                              <w:divsChild>
                                                                <w:div w:id="5507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7908120">
      <w:bodyDiv w:val="1"/>
      <w:marLeft w:val="0"/>
      <w:marRight w:val="0"/>
      <w:marTop w:val="0"/>
      <w:marBottom w:val="0"/>
      <w:divBdr>
        <w:top w:val="none" w:sz="0" w:space="0" w:color="auto"/>
        <w:left w:val="none" w:sz="0" w:space="0" w:color="auto"/>
        <w:bottom w:val="none" w:sz="0" w:space="0" w:color="auto"/>
        <w:right w:val="none" w:sz="0" w:space="0" w:color="auto"/>
      </w:divBdr>
      <w:divsChild>
        <w:div w:id="2024897900">
          <w:marLeft w:val="0"/>
          <w:marRight w:val="0"/>
          <w:marTop w:val="0"/>
          <w:marBottom w:val="0"/>
          <w:divBdr>
            <w:top w:val="none" w:sz="0" w:space="0" w:color="auto"/>
            <w:left w:val="none" w:sz="0" w:space="0" w:color="auto"/>
            <w:bottom w:val="none" w:sz="0" w:space="0" w:color="auto"/>
            <w:right w:val="none" w:sz="0" w:space="0" w:color="auto"/>
          </w:divBdr>
        </w:div>
        <w:div w:id="500968654">
          <w:marLeft w:val="0"/>
          <w:marRight w:val="0"/>
          <w:marTop w:val="0"/>
          <w:marBottom w:val="150"/>
          <w:divBdr>
            <w:top w:val="none" w:sz="0" w:space="0" w:color="auto"/>
            <w:left w:val="none" w:sz="0" w:space="0" w:color="auto"/>
            <w:bottom w:val="none" w:sz="0" w:space="0" w:color="auto"/>
            <w:right w:val="none" w:sz="0" w:space="0" w:color="auto"/>
          </w:divBdr>
          <w:divsChild>
            <w:div w:id="1145009627">
              <w:marLeft w:val="0"/>
              <w:marRight w:val="0"/>
              <w:marTop w:val="240"/>
              <w:marBottom w:val="240"/>
              <w:divBdr>
                <w:top w:val="single" w:sz="6" w:space="6" w:color="F2F2F2"/>
                <w:left w:val="none" w:sz="0" w:space="0" w:color="auto"/>
                <w:bottom w:val="single" w:sz="6" w:space="6" w:color="F2F2F2"/>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sChild>
                <w:div w:id="1945529358">
                  <w:marLeft w:val="0"/>
                  <w:marRight w:val="0"/>
                  <w:marTop w:val="0"/>
                  <w:marBottom w:val="240"/>
                  <w:divBdr>
                    <w:top w:val="none" w:sz="0" w:space="0" w:color="auto"/>
                    <w:left w:val="none" w:sz="0" w:space="0" w:color="auto"/>
                    <w:bottom w:val="none" w:sz="0" w:space="0" w:color="auto"/>
                    <w:right w:val="none" w:sz="0" w:space="0" w:color="auto"/>
                  </w:divBdr>
                </w:div>
                <w:div w:id="6287264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174962">
      <w:bodyDiv w:val="1"/>
      <w:marLeft w:val="0"/>
      <w:marRight w:val="0"/>
      <w:marTop w:val="0"/>
      <w:marBottom w:val="0"/>
      <w:divBdr>
        <w:top w:val="none" w:sz="0" w:space="0" w:color="auto"/>
        <w:left w:val="none" w:sz="0" w:space="0" w:color="auto"/>
        <w:bottom w:val="none" w:sz="0" w:space="0" w:color="auto"/>
        <w:right w:val="none" w:sz="0" w:space="0" w:color="auto"/>
      </w:divBdr>
      <w:divsChild>
        <w:div w:id="1216234717">
          <w:marLeft w:val="0"/>
          <w:marRight w:val="0"/>
          <w:marTop w:val="0"/>
          <w:marBottom w:val="0"/>
          <w:divBdr>
            <w:top w:val="none" w:sz="0" w:space="0" w:color="auto"/>
            <w:left w:val="none" w:sz="0" w:space="0" w:color="auto"/>
            <w:bottom w:val="none" w:sz="0" w:space="0" w:color="auto"/>
            <w:right w:val="none" w:sz="0" w:space="0" w:color="auto"/>
          </w:divBdr>
          <w:divsChild>
            <w:div w:id="1164975051">
              <w:marLeft w:val="0"/>
              <w:marRight w:val="0"/>
              <w:marTop w:val="0"/>
              <w:marBottom w:val="0"/>
              <w:divBdr>
                <w:top w:val="none" w:sz="0" w:space="0" w:color="auto"/>
                <w:left w:val="none" w:sz="0" w:space="0" w:color="auto"/>
                <w:bottom w:val="none" w:sz="0" w:space="0" w:color="auto"/>
                <w:right w:val="none" w:sz="0" w:space="0" w:color="auto"/>
              </w:divBdr>
              <w:divsChild>
                <w:div w:id="1392191205">
                  <w:marLeft w:val="0"/>
                  <w:marRight w:val="0"/>
                  <w:marTop w:val="0"/>
                  <w:marBottom w:val="0"/>
                  <w:divBdr>
                    <w:top w:val="none" w:sz="0" w:space="0" w:color="auto"/>
                    <w:left w:val="none" w:sz="0" w:space="0" w:color="auto"/>
                    <w:bottom w:val="none" w:sz="0" w:space="0" w:color="auto"/>
                    <w:right w:val="none" w:sz="0" w:space="0" w:color="auto"/>
                  </w:divBdr>
                  <w:divsChild>
                    <w:div w:id="116720726">
                      <w:marLeft w:val="0"/>
                      <w:marRight w:val="0"/>
                      <w:marTop w:val="0"/>
                      <w:marBottom w:val="0"/>
                      <w:divBdr>
                        <w:top w:val="none" w:sz="0" w:space="0" w:color="auto"/>
                        <w:left w:val="none" w:sz="0" w:space="0" w:color="auto"/>
                        <w:bottom w:val="none" w:sz="0" w:space="0" w:color="auto"/>
                        <w:right w:val="none" w:sz="0" w:space="0" w:color="auto"/>
                      </w:divBdr>
                      <w:divsChild>
                        <w:div w:id="1162548793">
                          <w:marLeft w:val="0"/>
                          <w:marRight w:val="0"/>
                          <w:marTop w:val="0"/>
                          <w:marBottom w:val="0"/>
                          <w:divBdr>
                            <w:top w:val="none" w:sz="0" w:space="0" w:color="auto"/>
                            <w:left w:val="none" w:sz="0" w:space="0" w:color="auto"/>
                            <w:bottom w:val="none" w:sz="0" w:space="0" w:color="auto"/>
                            <w:right w:val="none" w:sz="0" w:space="0" w:color="auto"/>
                          </w:divBdr>
                          <w:divsChild>
                            <w:div w:id="20205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639279">
      <w:bodyDiv w:val="1"/>
      <w:marLeft w:val="0"/>
      <w:marRight w:val="0"/>
      <w:marTop w:val="0"/>
      <w:marBottom w:val="0"/>
      <w:divBdr>
        <w:top w:val="none" w:sz="0" w:space="0" w:color="auto"/>
        <w:left w:val="none" w:sz="0" w:space="0" w:color="auto"/>
        <w:bottom w:val="none" w:sz="0" w:space="0" w:color="auto"/>
        <w:right w:val="none" w:sz="0" w:space="0" w:color="auto"/>
      </w:divBdr>
      <w:divsChild>
        <w:div w:id="1080710196">
          <w:marLeft w:val="0"/>
          <w:marRight w:val="0"/>
          <w:marTop w:val="0"/>
          <w:marBottom w:val="0"/>
          <w:divBdr>
            <w:top w:val="none" w:sz="0" w:space="0" w:color="auto"/>
            <w:left w:val="none" w:sz="0" w:space="0" w:color="auto"/>
            <w:bottom w:val="none" w:sz="0" w:space="0" w:color="auto"/>
            <w:right w:val="none" w:sz="0" w:space="0" w:color="auto"/>
          </w:divBdr>
          <w:divsChild>
            <w:div w:id="58480017">
              <w:marLeft w:val="0"/>
              <w:marRight w:val="0"/>
              <w:marTop w:val="0"/>
              <w:marBottom w:val="0"/>
              <w:divBdr>
                <w:top w:val="none" w:sz="0" w:space="0" w:color="auto"/>
                <w:left w:val="none" w:sz="0" w:space="0" w:color="auto"/>
                <w:bottom w:val="none" w:sz="0" w:space="0" w:color="auto"/>
                <w:right w:val="none" w:sz="0" w:space="0" w:color="auto"/>
              </w:divBdr>
              <w:divsChild>
                <w:div w:id="966810881">
                  <w:marLeft w:val="0"/>
                  <w:marRight w:val="0"/>
                  <w:marTop w:val="0"/>
                  <w:marBottom w:val="0"/>
                  <w:divBdr>
                    <w:top w:val="none" w:sz="0" w:space="0" w:color="auto"/>
                    <w:left w:val="none" w:sz="0" w:space="0" w:color="auto"/>
                    <w:bottom w:val="none" w:sz="0" w:space="0" w:color="auto"/>
                    <w:right w:val="none" w:sz="0" w:space="0" w:color="auto"/>
                  </w:divBdr>
                  <w:divsChild>
                    <w:div w:id="1500191380">
                      <w:marLeft w:val="0"/>
                      <w:marRight w:val="0"/>
                      <w:marTop w:val="0"/>
                      <w:marBottom w:val="0"/>
                      <w:divBdr>
                        <w:top w:val="none" w:sz="0" w:space="0" w:color="auto"/>
                        <w:left w:val="none" w:sz="0" w:space="0" w:color="auto"/>
                        <w:bottom w:val="none" w:sz="0" w:space="0" w:color="auto"/>
                        <w:right w:val="none" w:sz="0" w:space="0" w:color="auto"/>
                      </w:divBdr>
                      <w:divsChild>
                        <w:div w:id="1631089477">
                          <w:marLeft w:val="0"/>
                          <w:marRight w:val="0"/>
                          <w:marTop w:val="0"/>
                          <w:marBottom w:val="0"/>
                          <w:divBdr>
                            <w:top w:val="none" w:sz="0" w:space="0" w:color="auto"/>
                            <w:left w:val="none" w:sz="0" w:space="0" w:color="auto"/>
                            <w:bottom w:val="none" w:sz="0" w:space="0" w:color="auto"/>
                            <w:right w:val="none" w:sz="0" w:space="0" w:color="auto"/>
                          </w:divBdr>
                          <w:divsChild>
                            <w:div w:id="1367683935">
                              <w:marLeft w:val="0"/>
                              <w:marRight w:val="0"/>
                              <w:marTop w:val="0"/>
                              <w:marBottom w:val="0"/>
                              <w:divBdr>
                                <w:top w:val="none" w:sz="0" w:space="0" w:color="auto"/>
                                <w:left w:val="none" w:sz="0" w:space="0" w:color="auto"/>
                                <w:bottom w:val="none" w:sz="0" w:space="0" w:color="auto"/>
                                <w:right w:val="none" w:sz="0" w:space="0" w:color="auto"/>
                              </w:divBdr>
                              <w:divsChild>
                                <w:div w:id="1748303907">
                                  <w:marLeft w:val="0"/>
                                  <w:marRight w:val="0"/>
                                  <w:marTop w:val="0"/>
                                  <w:marBottom w:val="0"/>
                                  <w:divBdr>
                                    <w:top w:val="none" w:sz="0" w:space="0" w:color="auto"/>
                                    <w:left w:val="none" w:sz="0" w:space="0" w:color="auto"/>
                                    <w:bottom w:val="none" w:sz="0" w:space="0" w:color="auto"/>
                                    <w:right w:val="none" w:sz="0" w:space="0" w:color="auto"/>
                                  </w:divBdr>
                                  <w:divsChild>
                                    <w:div w:id="1107239471">
                                      <w:marLeft w:val="0"/>
                                      <w:marRight w:val="0"/>
                                      <w:marTop w:val="0"/>
                                      <w:marBottom w:val="0"/>
                                      <w:divBdr>
                                        <w:top w:val="none" w:sz="0" w:space="0" w:color="auto"/>
                                        <w:left w:val="none" w:sz="0" w:space="0" w:color="auto"/>
                                        <w:bottom w:val="none" w:sz="0" w:space="0" w:color="auto"/>
                                        <w:right w:val="none" w:sz="0" w:space="0" w:color="auto"/>
                                      </w:divBdr>
                                      <w:divsChild>
                                        <w:div w:id="1056588917">
                                          <w:marLeft w:val="0"/>
                                          <w:marRight w:val="0"/>
                                          <w:marTop w:val="0"/>
                                          <w:marBottom w:val="0"/>
                                          <w:divBdr>
                                            <w:top w:val="none" w:sz="0" w:space="0" w:color="auto"/>
                                            <w:left w:val="none" w:sz="0" w:space="0" w:color="auto"/>
                                            <w:bottom w:val="none" w:sz="0" w:space="0" w:color="auto"/>
                                            <w:right w:val="none" w:sz="0" w:space="0" w:color="auto"/>
                                          </w:divBdr>
                                        </w:div>
                                        <w:div w:id="535889498">
                                          <w:marLeft w:val="0"/>
                                          <w:marRight w:val="0"/>
                                          <w:marTop w:val="0"/>
                                          <w:marBottom w:val="0"/>
                                          <w:divBdr>
                                            <w:top w:val="none" w:sz="0" w:space="0" w:color="auto"/>
                                            <w:left w:val="none" w:sz="0" w:space="0" w:color="auto"/>
                                            <w:bottom w:val="none" w:sz="0" w:space="0" w:color="auto"/>
                                            <w:right w:val="none" w:sz="0" w:space="0" w:color="auto"/>
                                          </w:divBdr>
                                          <w:divsChild>
                                            <w:div w:id="402803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58914">
      <w:bodyDiv w:val="1"/>
      <w:marLeft w:val="0"/>
      <w:marRight w:val="0"/>
      <w:marTop w:val="0"/>
      <w:marBottom w:val="0"/>
      <w:divBdr>
        <w:top w:val="none" w:sz="0" w:space="0" w:color="auto"/>
        <w:left w:val="none" w:sz="0" w:space="0" w:color="auto"/>
        <w:bottom w:val="none" w:sz="0" w:space="0" w:color="auto"/>
        <w:right w:val="none" w:sz="0" w:space="0" w:color="auto"/>
      </w:divBdr>
      <w:divsChild>
        <w:div w:id="353271446">
          <w:marLeft w:val="0"/>
          <w:marRight w:val="0"/>
          <w:marTop w:val="0"/>
          <w:marBottom w:val="0"/>
          <w:divBdr>
            <w:top w:val="none" w:sz="0" w:space="0" w:color="auto"/>
            <w:left w:val="none" w:sz="0" w:space="0" w:color="auto"/>
            <w:bottom w:val="none" w:sz="0" w:space="0" w:color="auto"/>
            <w:right w:val="none" w:sz="0" w:space="0" w:color="auto"/>
          </w:divBdr>
          <w:divsChild>
            <w:div w:id="1135098898">
              <w:marLeft w:val="0"/>
              <w:marRight w:val="0"/>
              <w:marTop w:val="0"/>
              <w:marBottom w:val="0"/>
              <w:divBdr>
                <w:top w:val="none" w:sz="0" w:space="0" w:color="auto"/>
                <w:left w:val="none" w:sz="0" w:space="0" w:color="auto"/>
                <w:bottom w:val="none" w:sz="0" w:space="0" w:color="auto"/>
                <w:right w:val="none" w:sz="0" w:space="0" w:color="auto"/>
              </w:divBdr>
              <w:divsChild>
                <w:div w:id="509565783">
                  <w:marLeft w:val="0"/>
                  <w:marRight w:val="0"/>
                  <w:marTop w:val="0"/>
                  <w:marBottom w:val="0"/>
                  <w:divBdr>
                    <w:top w:val="none" w:sz="0" w:space="0" w:color="auto"/>
                    <w:left w:val="none" w:sz="0" w:space="0" w:color="auto"/>
                    <w:bottom w:val="none" w:sz="0" w:space="0" w:color="auto"/>
                    <w:right w:val="none" w:sz="0" w:space="0" w:color="auto"/>
                  </w:divBdr>
                  <w:divsChild>
                    <w:div w:id="720595633">
                      <w:marLeft w:val="0"/>
                      <w:marRight w:val="0"/>
                      <w:marTop w:val="0"/>
                      <w:marBottom w:val="0"/>
                      <w:divBdr>
                        <w:top w:val="none" w:sz="0" w:space="0" w:color="auto"/>
                        <w:left w:val="none" w:sz="0" w:space="0" w:color="auto"/>
                        <w:bottom w:val="none" w:sz="0" w:space="0" w:color="auto"/>
                        <w:right w:val="none" w:sz="0" w:space="0" w:color="auto"/>
                      </w:divBdr>
                      <w:divsChild>
                        <w:div w:id="923032440">
                          <w:marLeft w:val="0"/>
                          <w:marRight w:val="0"/>
                          <w:marTop w:val="0"/>
                          <w:marBottom w:val="0"/>
                          <w:divBdr>
                            <w:top w:val="none" w:sz="0" w:space="0" w:color="auto"/>
                            <w:left w:val="none" w:sz="0" w:space="0" w:color="auto"/>
                            <w:bottom w:val="none" w:sz="0" w:space="0" w:color="auto"/>
                            <w:right w:val="none" w:sz="0" w:space="0" w:color="auto"/>
                          </w:divBdr>
                          <w:divsChild>
                            <w:div w:id="683749244">
                              <w:marLeft w:val="0"/>
                              <w:marRight w:val="0"/>
                              <w:marTop w:val="0"/>
                              <w:marBottom w:val="0"/>
                              <w:divBdr>
                                <w:top w:val="none" w:sz="0" w:space="0" w:color="auto"/>
                                <w:left w:val="none" w:sz="0" w:space="0" w:color="auto"/>
                                <w:bottom w:val="none" w:sz="0" w:space="0" w:color="auto"/>
                                <w:right w:val="none" w:sz="0" w:space="0" w:color="auto"/>
                              </w:divBdr>
                              <w:divsChild>
                                <w:div w:id="1944069724">
                                  <w:marLeft w:val="0"/>
                                  <w:marRight w:val="0"/>
                                  <w:marTop w:val="0"/>
                                  <w:marBottom w:val="0"/>
                                  <w:divBdr>
                                    <w:top w:val="none" w:sz="0" w:space="0" w:color="auto"/>
                                    <w:left w:val="none" w:sz="0" w:space="0" w:color="auto"/>
                                    <w:bottom w:val="none" w:sz="0" w:space="0" w:color="auto"/>
                                    <w:right w:val="none" w:sz="0" w:space="0" w:color="auto"/>
                                  </w:divBdr>
                                  <w:divsChild>
                                    <w:div w:id="521666756">
                                      <w:marLeft w:val="0"/>
                                      <w:marRight w:val="0"/>
                                      <w:marTop w:val="0"/>
                                      <w:marBottom w:val="0"/>
                                      <w:divBdr>
                                        <w:top w:val="none" w:sz="0" w:space="0" w:color="auto"/>
                                        <w:left w:val="none" w:sz="0" w:space="0" w:color="auto"/>
                                        <w:bottom w:val="none" w:sz="0" w:space="0" w:color="auto"/>
                                        <w:right w:val="none" w:sz="0" w:space="0" w:color="auto"/>
                                      </w:divBdr>
                                      <w:divsChild>
                                        <w:div w:id="2551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061412">
      <w:bodyDiv w:val="1"/>
      <w:marLeft w:val="0"/>
      <w:marRight w:val="0"/>
      <w:marTop w:val="0"/>
      <w:marBottom w:val="0"/>
      <w:divBdr>
        <w:top w:val="none" w:sz="0" w:space="0" w:color="auto"/>
        <w:left w:val="none" w:sz="0" w:space="0" w:color="auto"/>
        <w:bottom w:val="none" w:sz="0" w:space="0" w:color="auto"/>
        <w:right w:val="none" w:sz="0" w:space="0" w:color="auto"/>
      </w:divBdr>
    </w:div>
    <w:div w:id="1941914125">
      <w:bodyDiv w:val="1"/>
      <w:marLeft w:val="0"/>
      <w:marRight w:val="0"/>
      <w:marTop w:val="0"/>
      <w:marBottom w:val="0"/>
      <w:divBdr>
        <w:top w:val="none" w:sz="0" w:space="0" w:color="auto"/>
        <w:left w:val="none" w:sz="0" w:space="0" w:color="auto"/>
        <w:bottom w:val="none" w:sz="0" w:space="0" w:color="auto"/>
        <w:right w:val="none" w:sz="0" w:space="0" w:color="auto"/>
      </w:divBdr>
      <w:divsChild>
        <w:div w:id="2028411055">
          <w:marLeft w:val="0"/>
          <w:marRight w:val="0"/>
          <w:marTop w:val="0"/>
          <w:marBottom w:val="0"/>
          <w:divBdr>
            <w:top w:val="none" w:sz="0" w:space="0" w:color="auto"/>
            <w:left w:val="none" w:sz="0" w:space="0" w:color="auto"/>
            <w:bottom w:val="none" w:sz="0" w:space="0" w:color="auto"/>
            <w:right w:val="none" w:sz="0" w:space="0" w:color="auto"/>
          </w:divBdr>
          <w:divsChild>
            <w:div w:id="169224995">
              <w:marLeft w:val="0"/>
              <w:marRight w:val="0"/>
              <w:marTop w:val="0"/>
              <w:marBottom w:val="0"/>
              <w:divBdr>
                <w:top w:val="none" w:sz="0" w:space="0" w:color="auto"/>
                <w:left w:val="none" w:sz="0" w:space="0" w:color="auto"/>
                <w:bottom w:val="none" w:sz="0" w:space="0" w:color="auto"/>
                <w:right w:val="none" w:sz="0" w:space="0" w:color="auto"/>
              </w:divBdr>
              <w:divsChild>
                <w:div w:id="478040517">
                  <w:marLeft w:val="0"/>
                  <w:marRight w:val="0"/>
                  <w:marTop w:val="0"/>
                  <w:marBottom w:val="0"/>
                  <w:divBdr>
                    <w:top w:val="none" w:sz="0" w:space="0" w:color="auto"/>
                    <w:left w:val="none" w:sz="0" w:space="0" w:color="auto"/>
                    <w:bottom w:val="none" w:sz="0" w:space="0" w:color="auto"/>
                    <w:right w:val="none" w:sz="0" w:space="0" w:color="auto"/>
                  </w:divBdr>
                  <w:divsChild>
                    <w:div w:id="1329362900">
                      <w:marLeft w:val="0"/>
                      <w:marRight w:val="0"/>
                      <w:marTop w:val="0"/>
                      <w:marBottom w:val="0"/>
                      <w:divBdr>
                        <w:top w:val="none" w:sz="0" w:space="0" w:color="auto"/>
                        <w:left w:val="none" w:sz="0" w:space="0" w:color="auto"/>
                        <w:bottom w:val="none" w:sz="0" w:space="0" w:color="auto"/>
                        <w:right w:val="none" w:sz="0" w:space="0" w:color="auto"/>
                      </w:divBdr>
                      <w:divsChild>
                        <w:div w:id="1333098109">
                          <w:marLeft w:val="0"/>
                          <w:marRight w:val="0"/>
                          <w:marTop w:val="0"/>
                          <w:marBottom w:val="0"/>
                          <w:divBdr>
                            <w:top w:val="none" w:sz="0" w:space="0" w:color="auto"/>
                            <w:left w:val="none" w:sz="0" w:space="0" w:color="auto"/>
                            <w:bottom w:val="none" w:sz="0" w:space="0" w:color="auto"/>
                            <w:right w:val="none" w:sz="0" w:space="0" w:color="auto"/>
                          </w:divBdr>
                          <w:divsChild>
                            <w:div w:id="64501569">
                              <w:marLeft w:val="0"/>
                              <w:marRight w:val="0"/>
                              <w:marTop w:val="0"/>
                              <w:marBottom w:val="0"/>
                              <w:divBdr>
                                <w:top w:val="none" w:sz="0" w:space="0" w:color="auto"/>
                                <w:left w:val="none" w:sz="0" w:space="0" w:color="auto"/>
                                <w:bottom w:val="none" w:sz="0" w:space="0" w:color="auto"/>
                                <w:right w:val="none" w:sz="0" w:space="0" w:color="auto"/>
                              </w:divBdr>
                              <w:divsChild>
                                <w:div w:id="1756248399">
                                  <w:marLeft w:val="0"/>
                                  <w:marRight w:val="0"/>
                                  <w:marTop w:val="0"/>
                                  <w:marBottom w:val="0"/>
                                  <w:divBdr>
                                    <w:top w:val="none" w:sz="0" w:space="0" w:color="auto"/>
                                    <w:left w:val="none" w:sz="0" w:space="0" w:color="auto"/>
                                    <w:bottom w:val="none" w:sz="0" w:space="0" w:color="auto"/>
                                    <w:right w:val="none" w:sz="0" w:space="0" w:color="auto"/>
                                  </w:divBdr>
                                </w:div>
                                <w:div w:id="8200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566977">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1">
          <w:marLeft w:val="0"/>
          <w:marRight w:val="0"/>
          <w:marTop w:val="0"/>
          <w:marBottom w:val="0"/>
          <w:divBdr>
            <w:top w:val="none" w:sz="0" w:space="0" w:color="auto"/>
            <w:left w:val="none" w:sz="0" w:space="0" w:color="auto"/>
            <w:bottom w:val="none" w:sz="0" w:space="0" w:color="auto"/>
            <w:right w:val="none" w:sz="0" w:space="0" w:color="auto"/>
          </w:divBdr>
          <w:divsChild>
            <w:div w:id="984551558">
              <w:marLeft w:val="0"/>
              <w:marRight w:val="0"/>
              <w:marTop w:val="0"/>
              <w:marBottom w:val="0"/>
              <w:divBdr>
                <w:top w:val="none" w:sz="0" w:space="0" w:color="auto"/>
                <w:left w:val="none" w:sz="0" w:space="0" w:color="auto"/>
                <w:bottom w:val="none" w:sz="0" w:space="0" w:color="auto"/>
                <w:right w:val="none" w:sz="0" w:space="0" w:color="auto"/>
              </w:divBdr>
              <w:divsChild>
                <w:div w:id="1384595662">
                  <w:marLeft w:val="0"/>
                  <w:marRight w:val="0"/>
                  <w:marTop w:val="0"/>
                  <w:marBottom w:val="0"/>
                  <w:divBdr>
                    <w:top w:val="none" w:sz="0" w:space="0" w:color="auto"/>
                    <w:left w:val="none" w:sz="0" w:space="0" w:color="auto"/>
                    <w:bottom w:val="none" w:sz="0" w:space="0" w:color="auto"/>
                    <w:right w:val="none" w:sz="0" w:space="0" w:color="auto"/>
                  </w:divBdr>
                  <w:divsChild>
                    <w:div w:id="1790318289">
                      <w:marLeft w:val="0"/>
                      <w:marRight w:val="0"/>
                      <w:marTop w:val="0"/>
                      <w:marBottom w:val="0"/>
                      <w:divBdr>
                        <w:top w:val="none" w:sz="0" w:space="0" w:color="auto"/>
                        <w:left w:val="none" w:sz="0" w:space="0" w:color="auto"/>
                        <w:bottom w:val="none" w:sz="0" w:space="0" w:color="auto"/>
                        <w:right w:val="none" w:sz="0" w:space="0" w:color="auto"/>
                      </w:divBdr>
                      <w:divsChild>
                        <w:div w:id="1759717118">
                          <w:marLeft w:val="0"/>
                          <w:marRight w:val="0"/>
                          <w:marTop w:val="0"/>
                          <w:marBottom w:val="0"/>
                          <w:divBdr>
                            <w:top w:val="none" w:sz="0" w:space="0" w:color="auto"/>
                            <w:left w:val="none" w:sz="0" w:space="0" w:color="auto"/>
                            <w:bottom w:val="none" w:sz="0" w:space="0" w:color="auto"/>
                            <w:right w:val="none" w:sz="0" w:space="0" w:color="auto"/>
                          </w:divBdr>
                          <w:divsChild>
                            <w:div w:id="2114087946">
                              <w:marLeft w:val="0"/>
                              <w:marRight w:val="0"/>
                              <w:marTop w:val="0"/>
                              <w:marBottom w:val="0"/>
                              <w:divBdr>
                                <w:top w:val="none" w:sz="0" w:space="0" w:color="auto"/>
                                <w:left w:val="none" w:sz="0" w:space="0" w:color="auto"/>
                                <w:bottom w:val="none" w:sz="0" w:space="0" w:color="auto"/>
                                <w:right w:val="none" w:sz="0" w:space="0" w:color="auto"/>
                              </w:divBdr>
                              <w:divsChild>
                                <w:div w:id="1142388471">
                                  <w:marLeft w:val="0"/>
                                  <w:marRight w:val="0"/>
                                  <w:marTop w:val="0"/>
                                  <w:marBottom w:val="0"/>
                                  <w:divBdr>
                                    <w:top w:val="none" w:sz="0" w:space="0" w:color="auto"/>
                                    <w:left w:val="none" w:sz="0" w:space="0" w:color="auto"/>
                                    <w:bottom w:val="none" w:sz="0" w:space="0" w:color="auto"/>
                                    <w:right w:val="none" w:sz="0" w:space="0" w:color="auto"/>
                                  </w:divBdr>
                                  <w:divsChild>
                                    <w:div w:id="25107036">
                                      <w:marLeft w:val="0"/>
                                      <w:marRight w:val="0"/>
                                      <w:marTop w:val="0"/>
                                      <w:marBottom w:val="0"/>
                                      <w:divBdr>
                                        <w:top w:val="none" w:sz="0" w:space="0" w:color="auto"/>
                                        <w:left w:val="none" w:sz="0" w:space="0" w:color="auto"/>
                                        <w:bottom w:val="none" w:sz="0" w:space="0" w:color="auto"/>
                                        <w:right w:val="none" w:sz="0" w:space="0" w:color="auto"/>
                                      </w:divBdr>
                                      <w:divsChild>
                                        <w:div w:id="1332830778">
                                          <w:marLeft w:val="0"/>
                                          <w:marRight w:val="0"/>
                                          <w:marTop w:val="0"/>
                                          <w:marBottom w:val="0"/>
                                          <w:divBdr>
                                            <w:top w:val="none" w:sz="0" w:space="0" w:color="auto"/>
                                            <w:left w:val="none" w:sz="0" w:space="0" w:color="auto"/>
                                            <w:bottom w:val="none" w:sz="0" w:space="0" w:color="auto"/>
                                            <w:right w:val="none" w:sz="0" w:space="0" w:color="auto"/>
                                          </w:divBdr>
                                        </w:div>
                                        <w:div w:id="2062291185">
                                          <w:marLeft w:val="0"/>
                                          <w:marRight w:val="0"/>
                                          <w:marTop w:val="0"/>
                                          <w:marBottom w:val="0"/>
                                          <w:divBdr>
                                            <w:top w:val="none" w:sz="0" w:space="0" w:color="auto"/>
                                            <w:left w:val="none" w:sz="0" w:space="0" w:color="auto"/>
                                            <w:bottom w:val="none" w:sz="0" w:space="0" w:color="auto"/>
                                            <w:right w:val="none" w:sz="0" w:space="0" w:color="auto"/>
                                          </w:divBdr>
                                          <w:divsChild>
                                            <w:div w:id="15299478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73008">
      <w:bodyDiv w:val="1"/>
      <w:marLeft w:val="0"/>
      <w:marRight w:val="0"/>
      <w:marTop w:val="0"/>
      <w:marBottom w:val="0"/>
      <w:divBdr>
        <w:top w:val="none" w:sz="0" w:space="0" w:color="auto"/>
        <w:left w:val="none" w:sz="0" w:space="0" w:color="auto"/>
        <w:bottom w:val="none" w:sz="0" w:space="0" w:color="auto"/>
        <w:right w:val="none" w:sz="0" w:space="0" w:color="auto"/>
      </w:divBdr>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4901481">
      <w:bodyDiv w:val="1"/>
      <w:marLeft w:val="0"/>
      <w:marRight w:val="0"/>
      <w:marTop w:val="0"/>
      <w:marBottom w:val="0"/>
      <w:divBdr>
        <w:top w:val="none" w:sz="0" w:space="0" w:color="auto"/>
        <w:left w:val="none" w:sz="0" w:space="0" w:color="auto"/>
        <w:bottom w:val="none" w:sz="0" w:space="0" w:color="auto"/>
        <w:right w:val="none" w:sz="0" w:space="0" w:color="auto"/>
      </w:divBdr>
      <w:divsChild>
        <w:div w:id="1492254928">
          <w:marLeft w:val="0"/>
          <w:marRight w:val="0"/>
          <w:marTop w:val="0"/>
          <w:marBottom w:val="0"/>
          <w:divBdr>
            <w:top w:val="none" w:sz="0" w:space="0" w:color="auto"/>
            <w:left w:val="none" w:sz="0" w:space="0" w:color="auto"/>
            <w:bottom w:val="none" w:sz="0" w:space="0" w:color="auto"/>
            <w:right w:val="none" w:sz="0" w:space="0" w:color="auto"/>
          </w:divBdr>
          <w:divsChild>
            <w:div w:id="1293245108">
              <w:marLeft w:val="0"/>
              <w:marRight w:val="0"/>
              <w:marTop w:val="0"/>
              <w:marBottom w:val="450"/>
              <w:divBdr>
                <w:top w:val="none" w:sz="0" w:space="0" w:color="auto"/>
                <w:left w:val="none" w:sz="0" w:space="0" w:color="auto"/>
                <w:bottom w:val="none" w:sz="0" w:space="0" w:color="auto"/>
                <w:right w:val="none" w:sz="0" w:space="0" w:color="auto"/>
              </w:divBdr>
            </w:div>
          </w:divsChild>
        </w:div>
        <w:div w:id="1221863900">
          <w:marLeft w:val="0"/>
          <w:marRight w:val="0"/>
          <w:marTop w:val="0"/>
          <w:marBottom w:val="0"/>
          <w:divBdr>
            <w:top w:val="none" w:sz="0" w:space="0" w:color="auto"/>
            <w:left w:val="none" w:sz="0" w:space="0" w:color="auto"/>
            <w:bottom w:val="none" w:sz="0" w:space="0" w:color="auto"/>
            <w:right w:val="none" w:sz="0" w:space="0" w:color="auto"/>
          </w:divBdr>
          <w:divsChild>
            <w:div w:id="985358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55405255">
      <w:bodyDiv w:val="1"/>
      <w:marLeft w:val="0"/>
      <w:marRight w:val="0"/>
      <w:marTop w:val="0"/>
      <w:marBottom w:val="0"/>
      <w:divBdr>
        <w:top w:val="none" w:sz="0" w:space="0" w:color="auto"/>
        <w:left w:val="none" w:sz="0" w:space="0" w:color="auto"/>
        <w:bottom w:val="none" w:sz="0" w:space="0" w:color="auto"/>
        <w:right w:val="none" w:sz="0" w:space="0" w:color="auto"/>
      </w:divBdr>
      <w:divsChild>
        <w:div w:id="911356628">
          <w:marLeft w:val="0"/>
          <w:marRight w:val="0"/>
          <w:marTop w:val="0"/>
          <w:marBottom w:val="0"/>
          <w:divBdr>
            <w:top w:val="none" w:sz="0" w:space="0" w:color="auto"/>
            <w:left w:val="none" w:sz="0" w:space="0" w:color="auto"/>
            <w:bottom w:val="none" w:sz="0" w:space="0" w:color="auto"/>
            <w:right w:val="none" w:sz="0" w:space="0" w:color="auto"/>
          </w:divBdr>
        </w:div>
      </w:divsChild>
    </w:div>
    <w:div w:id="1957247649">
      <w:bodyDiv w:val="1"/>
      <w:marLeft w:val="0"/>
      <w:marRight w:val="0"/>
      <w:marTop w:val="0"/>
      <w:marBottom w:val="0"/>
      <w:divBdr>
        <w:top w:val="none" w:sz="0" w:space="0" w:color="auto"/>
        <w:left w:val="none" w:sz="0" w:space="0" w:color="auto"/>
        <w:bottom w:val="none" w:sz="0" w:space="0" w:color="auto"/>
        <w:right w:val="none" w:sz="0" w:space="0" w:color="auto"/>
      </w:divBdr>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7517576">
      <w:bodyDiv w:val="1"/>
      <w:marLeft w:val="0"/>
      <w:marRight w:val="0"/>
      <w:marTop w:val="0"/>
      <w:marBottom w:val="0"/>
      <w:divBdr>
        <w:top w:val="none" w:sz="0" w:space="0" w:color="auto"/>
        <w:left w:val="none" w:sz="0" w:space="0" w:color="auto"/>
        <w:bottom w:val="none" w:sz="0" w:space="0" w:color="auto"/>
        <w:right w:val="none" w:sz="0" w:space="0" w:color="auto"/>
      </w:divBdr>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0993038">
      <w:bodyDiv w:val="1"/>
      <w:marLeft w:val="0"/>
      <w:marRight w:val="0"/>
      <w:marTop w:val="0"/>
      <w:marBottom w:val="0"/>
      <w:divBdr>
        <w:top w:val="none" w:sz="0" w:space="0" w:color="auto"/>
        <w:left w:val="none" w:sz="0" w:space="0" w:color="auto"/>
        <w:bottom w:val="none" w:sz="0" w:space="0" w:color="auto"/>
        <w:right w:val="none" w:sz="0" w:space="0" w:color="auto"/>
      </w:divBdr>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298569">
      <w:bodyDiv w:val="1"/>
      <w:marLeft w:val="0"/>
      <w:marRight w:val="0"/>
      <w:marTop w:val="0"/>
      <w:marBottom w:val="0"/>
      <w:divBdr>
        <w:top w:val="none" w:sz="0" w:space="0" w:color="auto"/>
        <w:left w:val="none" w:sz="0" w:space="0" w:color="auto"/>
        <w:bottom w:val="none" w:sz="0" w:space="0" w:color="auto"/>
        <w:right w:val="none" w:sz="0" w:space="0" w:color="auto"/>
      </w:divBdr>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9319">
      <w:bodyDiv w:val="1"/>
      <w:marLeft w:val="0"/>
      <w:marRight w:val="0"/>
      <w:marTop w:val="0"/>
      <w:marBottom w:val="0"/>
      <w:divBdr>
        <w:top w:val="none" w:sz="0" w:space="0" w:color="auto"/>
        <w:left w:val="none" w:sz="0" w:space="0" w:color="auto"/>
        <w:bottom w:val="none" w:sz="0" w:space="0" w:color="auto"/>
        <w:right w:val="none" w:sz="0" w:space="0" w:color="auto"/>
      </w:divBdr>
      <w:divsChild>
        <w:div w:id="243729054">
          <w:marLeft w:val="0"/>
          <w:marRight w:val="0"/>
          <w:marTop w:val="0"/>
          <w:marBottom w:val="0"/>
          <w:divBdr>
            <w:top w:val="none" w:sz="0" w:space="0" w:color="auto"/>
            <w:left w:val="none" w:sz="0" w:space="0" w:color="auto"/>
            <w:bottom w:val="none" w:sz="0" w:space="0" w:color="auto"/>
            <w:right w:val="none" w:sz="0" w:space="0" w:color="auto"/>
          </w:divBdr>
        </w:div>
      </w:divsChild>
    </w:div>
    <w:div w:id="1971551940">
      <w:bodyDiv w:val="1"/>
      <w:marLeft w:val="0"/>
      <w:marRight w:val="0"/>
      <w:marTop w:val="0"/>
      <w:marBottom w:val="0"/>
      <w:divBdr>
        <w:top w:val="none" w:sz="0" w:space="0" w:color="auto"/>
        <w:left w:val="none" w:sz="0" w:space="0" w:color="auto"/>
        <w:bottom w:val="none" w:sz="0" w:space="0" w:color="auto"/>
        <w:right w:val="none" w:sz="0" w:space="0" w:color="auto"/>
      </w:divBdr>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320890">
      <w:bodyDiv w:val="1"/>
      <w:marLeft w:val="0"/>
      <w:marRight w:val="0"/>
      <w:marTop w:val="0"/>
      <w:marBottom w:val="0"/>
      <w:divBdr>
        <w:top w:val="none" w:sz="0" w:space="0" w:color="auto"/>
        <w:left w:val="none" w:sz="0" w:space="0" w:color="auto"/>
        <w:bottom w:val="none" w:sz="0" w:space="0" w:color="auto"/>
        <w:right w:val="none" w:sz="0" w:space="0" w:color="auto"/>
      </w:divBdr>
      <w:divsChild>
        <w:div w:id="1811046560">
          <w:marLeft w:val="0"/>
          <w:marRight w:val="0"/>
          <w:marTop w:val="0"/>
          <w:marBottom w:val="0"/>
          <w:divBdr>
            <w:top w:val="single" w:sz="2" w:space="0" w:color="AAAAAA"/>
            <w:left w:val="single" w:sz="6" w:space="8" w:color="AAAAAA"/>
            <w:bottom w:val="single" w:sz="2" w:space="0" w:color="AAAAAA"/>
            <w:right w:val="single" w:sz="6" w:space="8" w:color="AAAAAA"/>
          </w:divBdr>
          <w:divsChild>
            <w:div w:id="471756901">
              <w:marLeft w:val="0"/>
              <w:marRight w:val="0"/>
              <w:marTop w:val="0"/>
              <w:marBottom w:val="0"/>
              <w:divBdr>
                <w:top w:val="none" w:sz="0" w:space="0" w:color="auto"/>
                <w:left w:val="none" w:sz="0" w:space="0" w:color="auto"/>
                <w:bottom w:val="none" w:sz="0" w:space="0" w:color="auto"/>
                <w:right w:val="none" w:sz="0" w:space="0" w:color="auto"/>
              </w:divBdr>
              <w:divsChild>
                <w:div w:id="2023972554">
                  <w:marLeft w:val="0"/>
                  <w:marRight w:val="0"/>
                  <w:marTop w:val="0"/>
                  <w:marBottom w:val="0"/>
                  <w:divBdr>
                    <w:top w:val="none" w:sz="0" w:space="0" w:color="auto"/>
                    <w:left w:val="none" w:sz="0" w:space="0" w:color="auto"/>
                    <w:bottom w:val="none" w:sz="0" w:space="0" w:color="auto"/>
                    <w:right w:val="none" w:sz="0" w:space="0" w:color="auto"/>
                  </w:divBdr>
                  <w:divsChild>
                    <w:div w:id="144587369">
                      <w:marLeft w:val="0"/>
                      <w:marRight w:val="2550"/>
                      <w:marTop w:val="0"/>
                      <w:marBottom w:val="48"/>
                      <w:divBdr>
                        <w:top w:val="none" w:sz="0" w:space="0" w:color="auto"/>
                        <w:left w:val="none" w:sz="0" w:space="0" w:color="auto"/>
                        <w:bottom w:val="none" w:sz="0" w:space="0" w:color="auto"/>
                        <w:right w:val="none" w:sz="0" w:space="0" w:color="auto"/>
                      </w:divBdr>
                      <w:divsChild>
                        <w:div w:id="62986865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4748348">
      <w:bodyDiv w:val="1"/>
      <w:marLeft w:val="0"/>
      <w:marRight w:val="0"/>
      <w:marTop w:val="0"/>
      <w:marBottom w:val="0"/>
      <w:divBdr>
        <w:top w:val="none" w:sz="0" w:space="0" w:color="auto"/>
        <w:left w:val="none" w:sz="0" w:space="0" w:color="auto"/>
        <w:bottom w:val="none" w:sz="0" w:space="0" w:color="auto"/>
        <w:right w:val="none" w:sz="0" w:space="0" w:color="auto"/>
      </w:divBdr>
      <w:divsChild>
        <w:div w:id="704015544">
          <w:marLeft w:val="0"/>
          <w:marRight w:val="0"/>
          <w:marTop w:val="0"/>
          <w:marBottom w:val="0"/>
          <w:divBdr>
            <w:top w:val="none" w:sz="0" w:space="0" w:color="auto"/>
            <w:left w:val="none" w:sz="0" w:space="0" w:color="auto"/>
            <w:bottom w:val="none" w:sz="0" w:space="0" w:color="auto"/>
            <w:right w:val="none" w:sz="0" w:space="0" w:color="auto"/>
          </w:divBdr>
          <w:divsChild>
            <w:div w:id="449469084">
              <w:marLeft w:val="0"/>
              <w:marRight w:val="0"/>
              <w:marTop w:val="0"/>
              <w:marBottom w:val="0"/>
              <w:divBdr>
                <w:top w:val="none" w:sz="0" w:space="0" w:color="auto"/>
                <w:left w:val="none" w:sz="0" w:space="0" w:color="auto"/>
                <w:bottom w:val="none" w:sz="0" w:space="0" w:color="auto"/>
                <w:right w:val="none" w:sz="0" w:space="0" w:color="auto"/>
              </w:divBdr>
              <w:divsChild>
                <w:div w:id="1545561933">
                  <w:marLeft w:val="0"/>
                  <w:marRight w:val="0"/>
                  <w:marTop w:val="0"/>
                  <w:marBottom w:val="0"/>
                  <w:divBdr>
                    <w:top w:val="none" w:sz="0" w:space="0" w:color="auto"/>
                    <w:left w:val="none" w:sz="0" w:space="0" w:color="auto"/>
                    <w:bottom w:val="none" w:sz="0" w:space="0" w:color="auto"/>
                    <w:right w:val="none" w:sz="0" w:space="0" w:color="auto"/>
                  </w:divBdr>
                  <w:divsChild>
                    <w:div w:id="307561087">
                      <w:marLeft w:val="0"/>
                      <w:marRight w:val="0"/>
                      <w:marTop w:val="0"/>
                      <w:marBottom w:val="0"/>
                      <w:divBdr>
                        <w:top w:val="none" w:sz="0" w:space="0" w:color="auto"/>
                        <w:left w:val="none" w:sz="0" w:space="0" w:color="auto"/>
                        <w:bottom w:val="none" w:sz="0" w:space="0" w:color="auto"/>
                        <w:right w:val="none" w:sz="0" w:space="0" w:color="auto"/>
                      </w:divBdr>
                      <w:divsChild>
                        <w:div w:id="983268318">
                          <w:marLeft w:val="0"/>
                          <w:marRight w:val="0"/>
                          <w:marTop w:val="0"/>
                          <w:marBottom w:val="0"/>
                          <w:divBdr>
                            <w:top w:val="none" w:sz="0" w:space="0" w:color="auto"/>
                            <w:left w:val="none" w:sz="0" w:space="0" w:color="auto"/>
                            <w:bottom w:val="none" w:sz="0" w:space="0" w:color="auto"/>
                            <w:right w:val="none" w:sz="0" w:space="0" w:color="auto"/>
                          </w:divBdr>
                          <w:divsChild>
                            <w:div w:id="1013147049">
                              <w:marLeft w:val="0"/>
                              <w:marRight w:val="0"/>
                              <w:marTop w:val="0"/>
                              <w:marBottom w:val="0"/>
                              <w:divBdr>
                                <w:top w:val="none" w:sz="0" w:space="0" w:color="auto"/>
                                <w:left w:val="none" w:sz="0" w:space="0" w:color="auto"/>
                                <w:bottom w:val="none" w:sz="0" w:space="0" w:color="auto"/>
                                <w:right w:val="none" w:sz="0" w:space="0" w:color="auto"/>
                              </w:divBdr>
                              <w:divsChild>
                                <w:div w:id="1560169809">
                                  <w:marLeft w:val="0"/>
                                  <w:marRight w:val="0"/>
                                  <w:marTop w:val="0"/>
                                  <w:marBottom w:val="0"/>
                                  <w:divBdr>
                                    <w:top w:val="none" w:sz="0" w:space="0" w:color="auto"/>
                                    <w:left w:val="none" w:sz="0" w:space="0" w:color="auto"/>
                                    <w:bottom w:val="none" w:sz="0" w:space="0" w:color="auto"/>
                                    <w:right w:val="none" w:sz="0" w:space="0" w:color="auto"/>
                                  </w:divBdr>
                                  <w:divsChild>
                                    <w:div w:id="750272922">
                                      <w:marLeft w:val="0"/>
                                      <w:marRight w:val="0"/>
                                      <w:marTop w:val="0"/>
                                      <w:marBottom w:val="0"/>
                                      <w:divBdr>
                                        <w:top w:val="none" w:sz="0" w:space="0" w:color="auto"/>
                                        <w:left w:val="none" w:sz="0" w:space="0" w:color="auto"/>
                                        <w:bottom w:val="none" w:sz="0" w:space="0" w:color="auto"/>
                                        <w:right w:val="none" w:sz="0" w:space="0" w:color="auto"/>
                                      </w:divBdr>
                                      <w:divsChild>
                                        <w:div w:id="20702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5941413">
      <w:bodyDiv w:val="1"/>
      <w:marLeft w:val="0"/>
      <w:marRight w:val="0"/>
      <w:marTop w:val="0"/>
      <w:marBottom w:val="0"/>
      <w:divBdr>
        <w:top w:val="none" w:sz="0" w:space="0" w:color="auto"/>
        <w:left w:val="none" w:sz="0" w:space="0" w:color="auto"/>
        <w:bottom w:val="none" w:sz="0" w:space="0" w:color="auto"/>
        <w:right w:val="none" w:sz="0" w:space="0" w:color="auto"/>
      </w:divBdr>
      <w:divsChild>
        <w:div w:id="1793667769">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8406">
      <w:bodyDiv w:val="1"/>
      <w:marLeft w:val="0"/>
      <w:marRight w:val="0"/>
      <w:marTop w:val="0"/>
      <w:marBottom w:val="0"/>
      <w:divBdr>
        <w:top w:val="none" w:sz="0" w:space="0" w:color="auto"/>
        <w:left w:val="none" w:sz="0" w:space="0" w:color="auto"/>
        <w:bottom w:val="none" w:sz="0" w:space="0" w:color="auto"/>
        <w:right w:val="none" w:sz="0" w:space="0" w:color="auto"/>
      </w:divBdr>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841451">
      <w:bodyDiv w:val="1"/>
      <w:marLeft w:val="0"/>
      <w:marRight w:val="0"/>
      <w:marTop w:val="0"/>
      <w:marBottom w:val="0"/>
      <w:divBdr>
        <w:top w:val="none" w:sz="0" w:space="0" w:color="auto"/>
        <w:left w:val="none" w:sz="0" w:space="0" w:color="auto"/>
        <w:bottom w:val="none" w:sz="0" w:space="0" w:color="auto"/>
        <w:right w:val="none" w:sz="0" w:space="0" w:color="auto"/>
      </w:divBdr>
    </w:div>
    <w:div w:id="1981380894">
      <w:bodyDiv w:val="1"/>
      <w:marLeft w:val="0"/>
      <w:marRight w:val="0"/>
      <w:marTop w:val="0"/>
      <w:marBottom w:val="0"/>
      <w:divBdr>
        <w:top w:val="none" w:sz="0" w:space="0" w:color="auto"/>
        <w:left w:val="none" w:sz="0" w:space="0" w:color="auto"/>
        <w:bottom w:val="none" w:sz="0" w:space="0" w:color="auto"/>
        <w:right w:val="none" w:sz="0" w:space="0" w:color="auto"/>
      </w:divBdr>
      <w:divsChild>
        <w:div w:id="599994237">
          <w:marLeft w:val="0"/>
          <w:marRight w:val="0"/>
          <w:marTop w:val="150"/>
          <w:marBottom w:val="0"/>
          <w:divBdr>
            <w:top w:val="none" w:sz="0" w:space="0" w:color="auto"/>
            <w:left w:val="none" w:sz="0" w:space="0" w:color="auto"/>
            <w:bottom w:val="none" w:sz="0" w:space="0" w:color="auto"/>
            <w:right w:val="none" w:sz="0" w:space="0" w:color="auto"/>
          </w:divBdr>
          <w:divsChild>
            <w:div w:id="1699240397">
              <w:marLeft w:val="0"/>
              <w:marRight w:val="0"/>
              <w:marTop w:val="0"/>
              <w:marBottom w:val="0"/>
              <w:divBdr>
                <w:top w:val="none" w:sz="0" w:space="0" w:color="auto"/>
                <w:left w:val="none" w:sz="0" w:space="0" w:color="auto"/>
                <w:bottom w:val="none" w:sz="0" w:space="0" w:color="auto"/>
                <w:right w:val="none" w:sz="0" w:space="0" w:color="auto"/>
              </w:divBdr>
              <w:divsChild>
                <w:div w:id="1194153893">
                  <w:marLeft w:val="0"/>
                  <w:marRight w:val="0"/>
                  <w:marTop w:val="0"/>
                  <w:marBottom w:val="0"/>
                  <w:divBdr>
                    <w:top w:val="none" w:sz="0" w:space="0" w:color="auto"/>
                    <w:left w:val="none" w:sz="0" w:space="0" w:color="auto"/>
                    <w:bottom w:val="none" w:sz="0" w:space="0" w:color="auto"/>
                    <w:right w:val="none" w:sz="0" w:space="0" w:color="auto"/>
                  </w:divBdr>
                  <w:divsChild>
                    <w:div w:id="12636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653833">
      <w:bodyDiv w:val="1"/>
      <w:marLeft w:val="0"/>
      <w:marRight w:val="0"/>
      <w:marTop w:val="0"/>
      <w:marBottom w:val="0"/>
      <w:divBdr>
        <w:top w:val="none" w:sz="0" w:space="0" w:color="auto"/>
        <w:left w:val="none" w:sz="0" w:space="0" w:color="auto"/>
        <w:bottom w:val="none" w:sz="0" w:space="0" w:color="auto"/>
        <w:right w:val="none" w:sz="0" w:space="0" w:color="auto"/>
      </w:divBdr>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87393510">
      <w:bodyDiv w:val="1"/>
      <w:marLeft w:val="0"/>
      <w:marRight w:val="0"/>
      <w:marTop w:val="0"/>
      <w:marBottom w:val="0"/>
      <w:divBdr>
        <w:top w:val="none" w:sz="0" w:space="0" w:color="auto"/>
        <w:left w:val="none" w:sz="0" w:space="0" w:color="auto"/>
        <w:bottom w:val="none" w:sz="0" w:space="0" w:color="auto"/>
        <w:right w:val="none" w:sz="0" w:space="0" w:color="auto"/>
      </w:divBdr>
      <w:divsChild>
        <w:div w:id="451554146">
          <w:marLeft w:val="0"/>
          <w:marRight w:val="0"/>
          <w:marTop w:val="0"/>
          <w:marBottom w:val="0"/>
          <w:divBdr>
            <w:top w:val="none" w:sz="0" w:space="0" w:color="auto"/>
            <w:left w:val="none" w:sz="0" w:space="0" w:color="auto"/>
            <w:bottom w:val="none" w:sz="0" w:space="0" w:color="auto"/>
            <w:right w:val="none" w:sz="0" w:space="0" w:color="auto"/>
          </w:divBdr>
          <w:divsChild>
            <w:div w:id="759721148">
              <w:marLeft w:val="0"/>
              <w:marRight w:val="0"/>
              <w:marTop w:val="0"/>
              <w:marBottom w:val="0"/>
              <w:divBdr>
                <w:top w:val="none" w:sz="0" w:space="0" w:color="auto"/>
                <w:left w:val="none" w:sz="0" w:space="0" w:color="auto"/>
                <w:bottom w:val="none" w:sz="0" w:space="0" w:color="auto"/>
                <w:right w:val="none" w:sz="0" w:space="0" w:color="auto"/>
              </w:divBdr>
              <w:divsChild>
                <w:div w:id="1940333908">
                  <w:marLeft w:val="0"/>
                  <w:marRight w:val="0"/>
                  <w:marTop w:val="0"/>
                  <w:marBottom w:val="0"/>
                  <w:divBdr>
                    <w:top w:val="none" w:sz="0" w:space="0" w:color="auto"/>
                    <w:left w:val="none" w:sz="0" w:space="0" w:color="auto"/>
                    <w:bottom w:val="none" w:sz="0" w:space="0" w:color="auto"/>
                    <w:right w:val="none" w:sz="0" w:space="0" w:color="auto"/>
                  </w:divBdr>
                  <w:divsChild>
                    <w:div w:id="2109230705">
                      <w:marLeft w:val="0"/>
                      <w:marRight w:val="0"/>
                      <w:marTop w:val="300"/>
                      <w:marBottom w:val="600"/>
                      <w:divBdr>
                        <w:top w:val="none" w:sz="0" w:space="0" w:color="auto"/>
                        <w:left w:val="none" w:sz="0" w:space="0" w:color="auto"/>
                        <w:bottom w:val="none" w:sz="0" w:space="0" w:color="auto"/>
                        <w:right w:val="none" w:sz="0" w:space="0" w:color="auto"/>
                      </w:divBdr>
                      <w:divsChild>
                        <w:div w:id="2131851726">
                          <w:marLeft w:val="0"/>
                          <w:marRight w:val="0"/>
                          <w:marTop w:val="0"/>
                          <w:marBottom w:val="0"/>
                          <w:divBdr>
                            <w:top w:val="none" w:sz="0" w:space="0" w:color="auto"/>
                            <w:left w:val="none" w:sz="0" w:space="0" w:color="auto"/>
                            <w:bottom w:val="none" w:sz="0" w:space="0" w:color="auto"/>
                            <w:right w:val="none" w:sz="0" w:space="0" w:color="auto"/>
                          </w:divBdr>
                          <w:divsChild>
                            <w:div w:id="2016103733">
                              <w:marLeft w:val="0"/>
                              <w:marRight w:val="0"/>
                              <w:marTop w:val="0"/>
                              <w:marBottom w:val="0"/>
                              <w:divBdr>
                                <w:top w:val="none" w:sz="0" w:space="0" w:color="auto"/>
                                <w:left w:val="none" w:sz="0" w:space="0" w:color="auto"/>
                                <w:bottom w:val="none" w:sz="0" w:space="0" w:color="auto"/>
                                <w:right w:val="none" w:sz="0" w:space="0" w:color="auto"/>
                              </w:divBdr>
                              <w:divsChild>
                                <w:div w:id="1074740848">
                                  <w:marLeft w:val="0"/>
                                  <w:marRight w:val="0"/>
                                  <w:marTop w:val="0"/>
                                  <w:marBottom w:val="0"/>
                                  <w:divBdr>
                                    <w:top w:val="none" w:sz="0" w:space="0" w:color="auto"/>
                                    <w:left w:val="none" w:sz="0" w:space="0" w:color="auto"/>
                                    <w:bottom w:val="none" w:sz="0" w:space="0" w:color="auto"/>
                                    <w:right w:val="none" w:sz="0" w:space="0" w:color="auto"/>
                                  </w:divBdr>
                                  <w:divsChild>
                                    <w:div w:id="660161746">
                                      <w:marLeft w:val="0"/>
                                      <w:marRight w:val="0"/>
                                      <w:marTop w:val="150"/>
                                      <w:marBottom w:val="0"/>
                                      <w:divBdr>
                                        <w:top w:val="none" w:sz="0" w:space="0" w:color="auto"/>
                                        <w:left w:val="none" w:sz="0" w:space="0" w:color="auto"/>
                                        <w:bottom w:val="none" w:sz="0" w:space="0" w:color="auto"/>
                                        <w:right w:val="none" w:sz="0" w:space="0" w:color="auto"/>
                                      </w:divBdr>
                                      <w:divsChild>
                                        <w:div w:id="816797303">
                                          <w:marLeft w:val="0"/>
                                          <w:marRight w:val="0"/>
                                          <w:marTop w:val="0"/>
                                          <w:marBottom w:val="0"/>
                                          <w:divBdr>
                                            <w:top w:val="none" w:sz="0" w:space="0" w:color="auto"/>
                                            <w:left w:val="none" w:sz="0" w:space="0" w:color="auto"/>
                                            <w:bottom w:val="none" w:sz="0" w:space="0" w:color="auto"/>
                                            <w:right w:val="none" w:sz="0" w:space="0" w:color="auto"/>
                                          </w:divBdr>
                                          <w:divsChild>
                                            <w:div w:id="1643847176">
                                              <w:marLeft w:val="0"/>
                                              <w:marRight w:val="0"/>
                                              <w:marTop w:val="0"/>
                                              <w:marBottom w:val="0"/>
                                              <w:divBdr>
                                                <w:top w:val="none" w:sz="0" w:space="0" w:color="auto"/>
                                                <w:left w:val="none" w:sz="0" w:space="0" w:color="auto"/>
                                                <w:bottom w:val="none" w:sz="0" w:space="0" w:color="auto"/>
                                                <w:right w:val="none" w:sz="0" w:space="0" w:color="auto"/>
                                              </w:divBdr>
                                              <w:divsChild>
                                                <w:div w:id="16896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8777235">
      <w:bodyDiv w:val="1"/>
      <w:marLeft w:val="0"/>
      <w:marRight w:val="0"/>
      <w:marTop w:val="0"/>
      <w:marBottom w:val="0"/>
      <w:divBdr>
        <w:top w:val="none" w:sz="0" w:space="0" w:color="auto"/>
        <w:left w:val="none" w:sz="0" w:space="0" w:color="auto"/>
        <w:bottom w:val="none" w:sz="0" w:space="0" w:color="auto"/>
        <w:right w:val="none" w:sz="0" w:space="0" w:color="auto"/>
      </w:divBdr>
      <w:divsChild>
        <w:div w:id="121966569">
          <w:marLeft w:val="0"/>
          <w:marRight w:val="0"/>
          <w:marTop w:val="0"/>
          <w:marBottom w:val="450"/>
          <w:divBdr>
            <w:top w:val="none" w:sz="0" w:space="0" w:color="auto"/>
            <w:left w:val="none" w:sz="0" w:space="0" w:color="auto"/>
            <w:bottom w:val="none" w:sz="0" w:space="0" w:color="auto"/>
            <w:right w:val="none" w:sz="0" w:space="0" w:color="auto"/>
          </w:divBdr>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946898">
      <w:bodyDiv w:val="1"/>
      <w:marLeft w:val="0"/>
      <w:marRight w:val="0"/>
      <w:marTop w:val="0"/>
      <w:marBottom w:val="0"/>
      <w:divBdr>
        <w:top w:val="none" w:sz="0" w:space="0" w:color="auto"/>
        <w:left w:val="none" w:sz="0" w:space="0" w:color="auto"/>
        <w:bottom w:val="none" w:sz="0" w:space="0" w:color="auto"/>
        <w:right w:val="none" w:sz="0" w:space="0" w:color="auto"/>
      </w:divBdr>
      <w:divsChild>
        <w:div w:id="1020620911">
          <w:marLeft w:val="0"/>
          <w:marRight w:val="0"/>
          <w:marTop w:val="0"/>
          <w:marBottom w:val="0"/>
          <w:divBdr>
            <w:top w:val="none" w:sz="0" w:space="0" w:color="auto"/>
            <w:left w:val="none" w:sz="0" w:space="0" w:color="auto"/>
            <w:bottom w:val="none" w:sz="0" w:space="0" w:color="auto"/>
            <w:right w:val="none" w:sz="0" w:space="0" w:color="auto"/>
          </w:divBdr>
          <w:divsChild>
            <w:div w:id="1171405776">
              <w:marLeft w:val="0"/>
              <w:marRight w:val="0"/>
              <w:marTop w:val="0"/>
              <w:marBottom w:val="0"/>
              <w:divBdr>
                <w:top w:val="none" w:sz="0" w:space="0" w:color="auto"/>
                <w:left w:val="none" w:sz="0" w:space="0" w:color="auto"/>
                <w:bottom w:val="none" w:sz="0" w:space="0" w:color="auto"/>
                <w:right w:val="none" w:sz="0" w:space="0" w:color="auto"/>
              </w:divBdr>
              <w:divsChild>
                <w:div w:id="1033923867">
                  <w:marLeft w:val="0"/>
                  <w:marRight w:val="0"/>
                  <w:marTop w:val="0"/>
                  <w:marBottom w:val="0"/>
                  <w:divBdr>
                    <w:top w:val="none" w:sz="0" w:space="0" w:color="auto"/>
                    <w:left w:val="none" w:sz="0" w:space="0" w:color="auto"/>
                    <w:bottom w:val="none" w:sz="0" w:space="0" w:color="auto"/>
                    <w:right w:val="none" w:sz="0" w:space="0" w:color="auto"/>
                  </w:divBdr>
                  <w:divsChild>
                    <w:div w:id="1402947837">
                      <w:marLeft w:val="0"/>
                      <w:marRight w:val="0"/>
                      <w:marTop w:val="0"/>
                      <w:marBottom w:val="0"/>
                      <w:divBdr>
                        <w:top w:val="none" w:sz="0" w:space="0" w:color="auto"/>
                        <w:left w:val="none" w:sz="0" w:space="0" w:color="auto"/>
                        <w:bottom w:val="none" w:sz="0" w:space="0" w:color="auto"/>
                        <w:right w:val="none" w:sz="0" w:space="0" w:color="auto"/>
                      </w:divBdr>
                      <w:divsChild>
                        <w:div w:id="364404751">
                          <w:marLeft w:val="-225"/>
                          <w:marRight w:val="-225"/>
                          <w:marTop w:val="0"/>
                          <w:marBottom w:val="0"/>
                          <w:divBdr>
                            <w:top w:val="none" w:sz="0" w:space="0" w:color="auto"/>
                            <w:left w:val="none" w:sz="0" w:space="0" w:color="auto"/>
                            <w:bottom w:val="none" w:sz="0" w:space="0" w:color="auto"/>
                            <w:right w:val="none" w:sz="0" w:space="0" w:color="auto"/>
                          </w:divBdr>
                          <w:divsChild>
                            <w:div w:id="251746437">
                              <w:marLeft w:val="0"/>
                              <w:marRight w:val="0"/>
                              <w:marTop w:val="0"/>
                              <w:marBottom w:val="0"/>
                              <w:divBdr>
                                <w:top w:val="none" w:sz="0" w:space="0" w:color="auto"/>
                                <w:left w:val="none" w:sz="0" w:space="0" w:color="auto"/>
                                <w:bottom w:val="none" w:sz="0" w:space="0" w:color="auto"/>
                                <w:right w:val="none" w:sz="0" w:space="0" w:color="auto"/>
                              </w:divBdr>
                              <w:divsChild>
                                <w:div w:id="2097482513">
                                  <w:marLeft w:val="0"/>
                                  <w:marRight w:val="0"/>
                                  <w:marTop w:val="0"/>
                                  <w:marBottom w:val="0"/>
                                  <w:divBdr>
                                    <w:top w:val="none" w:sz="0" w:space="0" w:color="auto"/>
                                    <w:left w:val="none" w:sz="0" w:space="0" w:color="auto"/>
                                    <w:bottom w:val="none" w:sz="0" w:space="0" w:color="auto"/>
                                    <w:right w:val="none" w:sz="0" w:space="0" w:color="auto"/>
                                  </w:divBdr>
                                  <w:divsChild>
                                    <w:div w:id="692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864967">
      <w:bodyDiv w:val="1"/>
      <w:marLeft w:val="0"/>
      <w:marRight w:val="0"/>
      <w:marTop w:val="0"/>
      <w:marBottom w:val="0"/>
      <w:divBdr>
        <w:top w:val="none" w:sz="0" w:space="0" w:color="auto"/>
        <w:left w:val="none" w:sz="0" w:space="0" w:color="auto"/>
        <w:bottom w:val="none" w:sz="0" w:space="0" w:color="auto"/>
        <w:right w:val="none" w:sz="0" w:space="0" w:color="auto"/>
      </w:divBdr>
      <w:divsChild>
        <w:div w:id="1129589287">
          <w:marLeft w:val="-225"/>
          <w:marRight w:val="-225"/>
          <w:marTop w:val="0"/>
          <w:marBottom w:val="300"/>
          <w:divBdr>
            <w:top w:val="none" w:sz="0" w:space="0" w:color="auto"/>
            <w:left w:val="none" w:sz="0" w:space="0" w:color="auto"/>
            <w:bottom w:val="none" w:sz="0" w:space="0" w:color="auto"/>
            <w:right w:val="none" w:sz="0" w:space="0" w:color="auto"/>
          </w:divBdr>
          <w:divsChild>
            <w:div w:id="336887588">
              <w:marLeft w:val="0"/>
              <w:marRight w:val="0"/>
              <w:marTop w:val="0"/>
              <w:marBottom w:val="0"/>
              <w:divBdr>
                <w:top w:val="none" w:sz="0" w:space="0" w:color="auto"/>
                <w:left w:val="none" w:sz="0" w:space="0" w:color="auto"/>
                <w:bottom w:val="none" w:sz="0" w:space="0" w:color="auto"/>
                <w:right w:val="none" w:sz="0" w:space="0" w:color="auto"/>
              </w:divBdr>
              <w:divsChild>
                <w:div w:id="1542791603">
                  <w:marLeft w:val="150"/>
                  <w:marRight w:val="150"/>
                  <w:marTop w:val="0"/>
                  <w:marBottom w:val="0"/>
                  <w:divBdr>
                    <w:top w:val="none" w:sz="0" w:space="0" w:color="auto"/>
                    <w:left w:val="none" w:sz="0" w:space="0" w:color="auto"/>
                    <w:bottom w:val="none" w:sz="0" w:space="0" w:color="auto"/>
                    <w:right w:val="none" w:sz="0" w:space="0" w:color="auto"/>
                  </w:divBdr>
                  <w:divsChild>
                    <w:div w:id="132413344">
                      <w:marLeft w:val="0"/>
                      <w:marRight w:val="0"/>
                      <w:marTop w:val="0"/>
                      <w:marBottom w:val="0"/>
                      <w:divBdr>
                        <w:top w:val="none" w:sz="0" w:space="0" w:color="auto"/>
                        <w:left w:val="none" w:sz="0" w:space="0" w:color="auto"/>
                        <w:bottom w:val="none" w:sz="0" w:space="0" w:color="auto"/>
                        <w:right w:val="none" w:sz="0" w:space="0" w:color="auto"/>
                      </w:divBdr>
                    </w:div>
                  </w:divsChild>
                </w:div>
                <w:div w:id="1223756548">
                  <w:marLeft w:val="150"/>
                  <w:marRight w:val="150"/>
                  <w:marTop w:val="0"/>
                  <w:marBottom w:val="0"/>
                  <w:divBdr>
                    <w:top w:val="none" w:sz="0" w:space="0" w:color="auto"/>
                    <w:left w:val="none" w:sz="0" w:space="0" w:color="auto"/>
                    <w:bottom w:val="none" w:sz="0" w:space="0" w:color="auto"/>
                    <w:right w:val="none" w:sz="0" w:space="0" w:color="auto"/>
                  </w:divBdr>
                  <w:divsChild>
                    <w:div w:id="1460226445">
                      <w:marLeft w:val="0"/>
                      <w:marRight w:val="0"/>
                      <w:marTop w:val="0"/>
                      <w:marBottom w:val="0"/>
                      <w:divBdr>
                        <w:top w:val="none" w:sz="0" w:space="0" w:color="auto"/>
                        <w:left w:val="none" w:sz="0" w:space="0" w:color="auto"/>
                        <w:bottom w:val="none" w:sz="0" w:space="0" w:color="auto"/>
                        <w:right w:val="none" w:sz="0" w:space="0" w:color="auto"/>
                      </w:divBdr>
                    </w:div>
                  </w:divsChild>
                </w:div>
                <w:div w:id="879124657">
                  <w:marLeft w:val="150"/>
                  <w:marRight w:val="150"/>
                  <w:marTop w:val="0"/>
                  <w:marBottom w:val="0"/>
                  <w:divBdr>
                    <w:top w:val="none" w:sz="0" w:space="0" w:color="auto"/>
                    <w:left w:val="none" w:sz="0" w:space="0" w:color="auto"/>
                    <w:bottom w:val="none" w:sz="0" w:space="0" w:color="auto"/>
                    <w:right w:val="none" w:sz="0" w:space="0" w:color="auto"/>
                  </w:divBdr>
                  <w:divsChild>
                    <w:div w:id="5106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9234">
          <w:marLeft w:val="0"/>
          <w:marRight w:val="0"/>
          <w:marTop w:val="0"/>
          <w:marBottom w:val="0"/>
          <w:divBdr>
            <w:top w:val="none" w:sz="0" w:space="0" w:color="auto"/>
            <w:left w:val="none" w:sz="0" w:space="0" w:color="auto"/>
            <w:bottom w:val="none" w:sz="0" w:space="0" w:color="auto"/>
            <w:right w:val="none" w:sz="0" w:space="0" w:color="auto"/>
          </w:divBdr>
        </w:div>
        <w:div w:id="312758784">
          <w:marLeft w:val="0"/>
          <w:marRight w:val="0"/>
          <w:marTop w:val="0"/>
          <w:marBottom w:val="0"/>
          <w:divBdr>
            <w:top w:val="none" w:sz="0" w:space="0" w:color="auto"/>
            <w:left w:val="none" w:sz="0" w:space="0" w:color="auto"/>
            <w:bottom w:val="none" w:sz="0" w:space="0" w:color="auto"/>
            <w:right w:val="none" w:sz="0" w:space="0" w:color="auto"/>
          </w:divBdr>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684069">
      <w:bodyDiv w:val="1"/>
      <w:marLeft w:val="0"/>
      <w:marRight w:val="0"/>
      <w:marTop w:val="0"/>
      <w:marBottom w:val="0"/>
      <w:divBdr>
        <w:top w:val="none" w:sz="0" w:space="0" w:color="auto"/>
        <w:left w:val="none" w:sz="0" w:space="0" w:color="auto"/>
        <w:bottom w:val="none" w:sz="0" w:space="0" w:color="auto"/>
        <w:right w:val="none" w:sz="0" w:space="0" w:color="auto"/>
      </w:divBdr>
    </w:div>
    <w:div w:id="1999189268">
      <w:bodyDiv w:val="1"/>
      <w:marLeft w:val="0"/>
      <w:marRight w:val="0"/>
      <w:marTop w:val="0"/>
      <w:marBottom w:val="0"/>
      <w:divBdr>
        <w:top w:val="none" w:sz="0" w:space="0" w:color="auto"/>
        <w:left w:val="none" w:sz="0" w:space="0" w:color="auto"/>
        <w:bottom w:val="none" w:sz="0" w:space="0" w:color="auto"/>
        <w:right w:val="none" w:sz="0" w:space="0" w:color="auto"/>
      </w:divBdr>
      <w:divsChild>
        <w:div w:id="1870602228">
          <w:marLeft w:val="0"/>
          <w:marRight w:val="0"/>
          <w:marTop w:val="0"/>
          <w:marBottom w:val="0"/>
          <w:divBdr>
            <w:top w:val="none" w:sz="0" w:space="0" w:color="auto"/>
            <w:left w:val="none" w:sz="0" w:space="0" w:color="auto"/>
            <w:bottom w:val="none" w:sz="0" w:space="0" w:color="auto"/>
            <w:right w:val="none" w:sz="0" w:space="0" w:color="auto"/>
          </w:divBdr>
          <w:divsChild>
            <w:div w:id="186019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70963">
      <w:bodyDiv w:val="1"/>
      <w:marLeft w:val="0"/>
      <w:marRight w:val="0"/>
      <w:marTop w:val="0"/>
      <w:marBottom w:val="0"/>
      <w:divBdr>
        <w:top w:val="none" w:sz="0" w:space="0" w:color="auto"/>
        <w:left w:val="none" w:sz="0" w:space="0" w:color="auto"/>
        <w:bottom w:val="none" w:sz="0" w:space="0" w:color="auto"/>
        <w:right w:val="none" w:sz="0" w:space="0" w:color="auto"/>
      </w:divBdr>
      <w:divsChild>
        <w:div w:id="1801802547">
          <w:marLeft w:val="0"/>
          <w:marRight w:val="0"/>
          <w:marTop w:val="0"/>
          <w:marBottom w:val="0"/>
          <w:divBdr>
            <w:top w:val="none" w:sz="0" w:space="0" w:color="auto"/>
            <w:left w:val="none" w:sz="0" w:space="0" w:color="auto"/>
            <w:bottom w:val="none" w:sz="0" w:space="0" w:color="auto"/>
            <w:right w:val="none" w:sz="0" w:space="0" w:color="auto"/>
          </w:divBdr>
          <w:divsChild>
            <w:div w:id="946156834">
              <w:marLeft w:val="0"/>
              <w:marRight w:val="0"/>
              <w:marTop w:val="0"/>
              <w:marBottom w:val="0"/>
              <w:divBdr>
                <w:top w:val="none" w:sz="0" w:space="0" w:color="auto"/>
                <w:left w:val="none" w:sz="0" w:space="0" w:color="auto"/>
                <w:bottom w:val="none" w:sz="0" w:space="0" w:color="auto"/>
                <w:right w:val="none" w:sz="0" w:space="0" w:color="auto"/>
              </w:divBdr>
              <w:divsChild>
                <w:div w:id="1298297742">
                  <w:marLeft w:val="0"/>
                  <w:marRight w:val="0"/>
                  <w:marTop w:val="0"/>
                  <w:marBottom w:val="0"/>
                  <w:divBdr>
                    <w:top w:val="none" w:sz="0" w:space="0" w:color="auto"/>
                    <w:left w:val="none" w:sz="0" w:space="0" w:color="auto"/>
                    <w:bottom w:val="none" w:sz="0" w:space="0" w:color="auto"/>
                    <w:right w:val="none" w:sz="0" w:space="0" w:color="auto"/>
                  </w:divBdr>
                  <w:divsChild>
                    <w:div w:id="1032682940">
                      <w:marLeft w:val="0"/>
                      <w:marRight w:val="0"/>
                      <w:marTop w:val="0"/>
                      <w:marBottom w:val="0"/>
                      <w:divBdr>
                        <w:top w:val="none" w:sz="0" w:space="0" w:color="auto"/>
                        <w:left w:val="none" w:sz="0" w:space="0" w:color="auto"/>
                        <w:bottom w:val="none" w:sz="0" w:space="0" w:color="auto"/>
                        <w:right w:val="none" w:sz="0" w:space="0" w:color="auto"/>
                      </w:divBdr>
                      <w:divsChild>
                        <w:div w:id="2122602871">
                          <w:marLeft w:val="0"/>
                          <w:marRight w:val="0"/>
                          <w:marTop w:val="0"/>
                          <w:marBottom w:val="0"/>
                          <w:divBdr>
                            <w:top w:val="none" w:sz="0" w:space="0" w:color="auto"/>
                            <w:left w:val="none" w:sz="0" w:space="0" w:color="auto"/>
                            <w:bottom w:val="none" w:sz="0" w:space="0" w:color="auto"/>
                            <w:right w:val="none" w:sz="0" w:space="0" w:color="auto"/>
                          </w:divBdr>
                          <w:divsChild>
                            <w:div w:id="1816216994">
                              <w:marLeft w:val="0"/>
                              <w:marRight w:val="0"/>
                              <w:marTop w:val="0"/>
                              <w:marBottom w:val="0"/>
                              <w:divBdr>
                                <w:top w:val="none" w:sz="0" w:space="0" w:color="auto"/>
                                <w:left w:val="none" w:sz="0" w:space="0" w:color="auto"/>
                                <w:bottom w:val="none" w:sz="0" w:space="0" w:color="auto"/>
                                <w:right w:val="none" w:sz="0" w:space="0" w:color="auto"/>
                              </w:divBdr>
                              <w:divsChild>
                                <w:div w:id="1388190044">
                                  <w:marLeft w:val="0"/>
                                  <w:marRight w:val="0"/>
                                  <w:marTop w:val="0"/>
                                  <w:marBottom w:val="0"/>
                                  <w:divBdr>
                                    <w:top w:val="none" w:sz="0" w:space="0" w:color="auto"/>
                                    <w:left w:val="none" w:sz="0" w:space="0" w:color="auto"/>
                                    <w:bottom w:val="none" w:sz="0" w:space="0" w:color="auto"/>
                                    <w:right w:val="none" w:sz="0" w:space="0" w:color="auto"/>
                                  </w:divBdr>
                                  <w:divsChild>
                                    <w:div w:id="1220048509">
                                      <w:marLeft w:val="0"/>
                                      <w:marRight w:val="0"/>
                                      <w:marTop w:val="0"/>
                                      <w:marBottom w:val="0"/>
                                      <w:divBdr>
                                        <w:top w:val="none" w:sz="0" w:space="0" w:color="auto"/>
                                        <w:left w:val="none" w:sz="0" w:space="0" w:color="auto"/>
                                        <w:bottom w:val="none" w:sz="0" w:space="0" w:color="auto"/>
                                        <w:right w:val="none" w:sz="0" w:space="0" w:color="auto"/>
                                      </w:divBdr>
                                      <w:divsChild>
                                        <w:div w:id="1493835301">
                                          <w:marLeft w:val="0"/>
                                          <w:marRight w:val="0"/>
                                          <w:marTop w:val="0"/>
                                          <w:marBottom w:val="0"/>
                                          <w:divBdr>
                                            <w:top w:val="none" w:sz="0" w:space="0" w:color="auto"/>
                                            <w:left w:val="none" w:sz="0" w:space="0" w:color="auto"/>
                                            <w:bottom w:val="none" w:sz="0" w:space="0" w:color="auto"/>
                                            <w:right w:val="none" w:sz="0" w:space="0" w:color="auto"/>
                                          </w:divBdr>
                                        </w:div>
                                        <w:div w:id="1038890603">
                                          <w:marLeft w:val="0"/>
                                          <w:marRight w:val="0"/>
                                          <w:marTop w:val="0"/>
                                          <w:marBottom w:val="0"/>
                                          <w:divBdr>
                                            <w:top w:val="none" w:sz="0" w:space="0" w:color="auto"/>
                                            <w:left w:val="none" w:sz="0" w:space="0" w:color="auto"/>
                                            <w:bottom w:val="none" w:sz="0" w:space="0" w:color="auto"/>
                                            <w:right w:val="none" w:sz="0" w:space="0" w:color="auto"/>
                                          </w:divBdr>
                                          <w:divsChild>
                                            <w:div w:id="8670608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702979">
      <w:bodyDiv w:val="1"/>
      <w:marLeft w:val="0"/>
      <w:marRight w:val="0"/>
      <w:marTop w:val="0"/>
      <w:marBottom w:val="0"/>
      <w:divBdr>
        <w:top w:val="none" w:sz="0" w:space="0" w:color="auto"/>
        <w:left w:val="none" w:sz="0" w:space="0" w:color="auto"/>
        <w:bottom w:val="none" w:sz="0" w:space="0" w:color="auto"/>
        <w:right w:val="none" w:sz="0" w:space="0" w:color="auto"/>
      </w:divBdr>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06198305">
      <w:bodyDiv w:val="1"/>
      <w:marLeft w:val="0"/>
      <w:marRight w:val="0"/>
      <w:marTop w:val="0"/>
      <w:marBottom w:val="0"/>
      <w:divBdr>
        <w:top w:val="none" w:sz="0" w:space="0" w:color="auto"/>
        <w:left w:val="none" w:sz="0" w:space="0" w:color="auto"/>
        <w:bottom w:val="none" w:sz="0" w:space="0" w:color="auto"/>
        <w:right w:val="none" w:sz="0" w:space="0" w:color="auto"/>
      </w:divBdr>
      <w:divsChild>
        <w:div w:id="1452015976">
          <w:marLeft w:val="0"/>
          <w:marRight w:val="0"/>
          <w:marTop w:val="0"/>
          <w:marBottom w:val="0"/>
          <w:divBdr>
            <w:top w:val="none" w:sz="0" w:space="0" w:color="auto"/>
            <w:left w:val="none" w:sz="0" w:space="0" w:color="auto"/>
            <w:bottom w:val="none" w:sz="0" w:space="0" w:color="auto"/>
            <w:right w:val="none" w:sz="0" w:space="0" w:color="auto"/>
          </w:divBdr>
          <w:divsChild>
            <w:div w:id="667758527">
              <w:marLeft w:val="0"/>
              <w:marRight w:val="0"/>
              <w:marTop w:val="0"/>
              <w:marBottom w:val="0"/>
              <w:divBdr>
                <w:top w:val="none" w:sz="0" w:space="0" w:color="auto"/>
                <w:left w:val="none" w:sz="0" w:space="0" w:color="auto"/>
                <w:bottom w:val="none" w:sz="0" w:space="0" w:color="auto"/>
                <w:right w:val="none" w:sz="0" w:space="0" w:color="auto"/>
              </w:divBdr>
              <w:divsChild>
                <w:div w:id="179129751">
                  <w:marLeft w:val="-180"/>
                  <w:marRight w:val="-180"/>
                  <w:marTop w:val="0"/>
                  <w:marBottom w:val="0"/>
                  <w:divBdr>
                    <w:top w:val="none" w:sz="0" w:space="0" w:color="auto"/>
                    <w:left w:val="none" w:sz="0" w:space="0" w:color="auto"/>
                    <w:bottom w:val="none" w:sz="0" w:space="0" w:color="auto"/>
                    <w:right w:val="none" w:sz="0" w:space="0" w:color="auto"/>
                  </w:divBdr>
                  <w:divsChild>
                    <w:div w:id="8425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11334">
      <w:bodyDiv w:val="1"/>
      <w:marLeft w:val="0"/>
      <w:marRight w:val="0"/>
      <w:marTop w:val="0"/>
      <w:marBottom w:val="0"/>
      <w:divBdr>
        <w:top w:val="none" w:sz="0" w:space="0" w:color="auto"/>
        <w:left w:val="none" w:sz="0" w:space="0" w:color="auto"/>
        <w:bottom w:val="none" w:sz="0" w:space="0" w:color="auto"/>
        <w:right w:val="none" w:sz="0" w:space="0" w:color="auto"/>
      </w:divBdr>
      <w:divsChild>
        <w:div w:id="1640374981">
          <w:marLeft w:val="0"/>
          <w:marRight w:val="0"/>
          <w:marTop w:val="0"/>
          <w:marBottom w:val="0"/>
          <w:divBdr>
            <w:top w:val="none" w:sz="0" w:space="0" w:color="auto"/>
            <w:left w:val="none" w:sz="0" w:space="0" w:color="auto"/>
            <w:bottom w:val="none" w:sz="0" w:space="0" w:color="auto"/>
            <w:right w:val="none" w:sz="0" w:space="0" w:color="auto"/>
          </w:divBdr>
          <w:divsChild>
            <w:div w:id="250703836">
              <w:marLeft w:val="0"/>
              <w:marRight w:val="0"/>
              <w:marTop w:val="150"/>
              <w:marBottom w:val="0"/>
              <w:divBdr>
                <w:top w:val="none" w:sz="0" w:space="0" w:color="auto"/>
                <w:left w:val="none" w:sz="0" w:space="0" w:color="auto"/>
                <w:bottom w:val="none" w:sz="0" w:space="0" w:color="auto"/>
                <w:right w:val="none" w:sz="0" w:space="0" w:color="auto"/>
              </w:divBdr>
              <w:divsChild>
                <w:div w:id="2126922603">
                  <w:marLeft w:val="0"/>
                  <w:marRight w:val="0"/>
                  <w:marTop w:val="0"/>
                  <w:marBottom w:val="0"/>
                  <w:divBdr>
                    <w:top w:val="none" w:sz="0" w:space="0" w:color="auto"/>
                    <w:left w:val="none" w:sz="0" w:space="0" w:color="auto"/>
                    <w:bottom w:val="none" w:sz="0" w:space="0" w:color="auto"/>
                    <w:right w:val="none" w:sz="0" w:space="0" w:color="auto"/>
                  </w:divBdr>
                  <w:divsChild>
                    <w:div w:id="1212497924">
                      <w:marLeft w:val="0"/>
                      <w:marRight w:val="0"/>
                      <w:marTop w:val="0"/>
                      <w:marBottom w:val="0"/>
                      <w:divBdr>
                        <w:top w:val="none" w:sz="0" w:space="0" w:color="auto"/>
                        <w:left w:val="none" w:sz="0" w:space="0" w:color="auto"/>
                        <w:bottom w:val="none" w:sz="0" w:space="0" w:color="auto"/>
                        <w:right w:val="none" w:sz="0" w:space="0" w:color="auto"/>
                      </w:divBdr>
                      <w:divsChild>
                        <w:div w:id="6921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516357">
      <w:bodyDiv w:val="1"/>
      <w:marLeft w:val="0"/>
      <w:marRight w:val="0"/>
      <w:marTop w:val="0"/>
      <w:marBottom w:val="0"/>
      <w:divBdr>
        <w:top w:val="none" w:sz="0" w:space="0" w:color="auto"/>
        <w:left w:val="none" w:sz="0" w:space="0" w:color="auto"/>
        <w:bottom w:val="none" w:sz="0" w:space="0" w:color="auto"/>
        <w:right w:val="none" w:sz="0" w:space="0" w:color="auto"/>
      </w:divBdr>
    </w:div>
    <w:div w:id="2011522341">
      <w:bodyDiv w:val="1"/>
      <w:marLeft w:val="0"/>
      <w:marRight w:val="0"/>
      <w:marTop w:val="0"/>
      <w:marBottom w:val="0"/>
      <w:divBdr>
        <w:top w:val="none" w:sz="0" w:space="0" w:color="auto"/>
        <w:left w:val="none" w:sz="0" w:space="0" w:color="auto"/>
        <w:bottom w:val="none" w:sz="0" w:space="0" w:color="auto"/>
        <w:right w:val="none" w:sz="0" w:space="0" w:color="auto"/>
      </w:divBdr>
      <w:divsChild>
        <w:div w:id="793404656">
          <w:marLeft w:val="0"/>
          <w:marRight w:val="0"/>
          <w:marTop w:val="0"/>
          <w:marBottom w:val="0"/>
          <w:divBdr>
            <w:top w:val="none" w:sz="0" w:space="0" w:color="auto"/>
            <w:left w:val="none" w:sz="0" w:space="0" w:color="auto"/>
            <w:bottom w:val="none" w:sz="0" w:space="0" w:color="auto"/>
            <w:right w:val="none" w:sz="0" w:space="0" w:color="auto"/>
          </w:divBdr>
          <w:divsChild>
            <w:div w:id="1129394844">
              <w:marLeft w:val="0"/>
              <w:marRight w:val="0"/>
              <w:marTop w:val="0"/>
              <w:marBottom w:val="0"/>
              <w:divBdr>
                <w:top w:val="none" w:sz="0" w:space="0" w:color="auto"/>
                <w:left w:val="none" w:sz="0" w:space="0" w:color="auto"/>
                <w:bottom w:val="none" w:sz="0" w:space="0" w:color="auto"/>
                <w:right w:val="none" w:sz="0" w:space="0" w:color="auto"/>
              </w:divBdr>
              <w:divsChild>
                <w:div w:id="1094058903">
                  <w:marLeft w:val="0"/>
                  <w:marRight w:val="0"/>
                  <w:marTop w:val="0"/>
                  <w:marBottom w:val="0"/>
                  <w:divBdr>
                    <w:top w:val="none" w:sz="0" w:space="0" w:color="auto"/>
                    <w:left w:val="none" w:sz="0" w:space="0" w:color="auto"/>
                    <w:bottom w:val="none" w:sz="0" w:space="0" w:color="auto"/>
                    <w:right w:val="none" w:sz="0" w:space="0" w:color="auto"/>
                  </w:divBdr>
                  <w:divsChild>
                    <w:div w:id="853691466">
                      <w:marLeft w:val="0"/>
                      <w:marRight w:val="0"/>
                      <w:marTop w:val="0"/>
                      <w:marBottom w:val="0"/>
                      <w:divBdr>
                        <w:top w:val="none" w:sz="0" w:space="0" w:color="auto"/>
                        <w:left w:val="none" w:sz="0" w:space="0" w:color="auto"/>
                        <w:bottom w:val="none" w:sz="0" w:space="0" w:color="auto"/>
                        <w:right w:val="none" w:sz="0" w:space="0" w:color="auto"/>
                      </w:divBdr>
                      <w:divsChild>
                        <w:div w:id="2065712781">
                          <w:marLeft w:val="0"/>
                          <w:marRight w:val="0"/>
                          <w:marTop w:val="0"/>
                          <w:marBottom w:val="0"/>
                          <w:divBdr>
                            <w:top w:val="none" w:sz="0" w:space="0" w:color="auto"/>
                            <w:left w:val="none" w:sz="0" w:space="0" w:color="auto"/>
                            <w:bottom w:val="none" w:sz="0" w:space="0" w:color="auto"/>
                            <w:right w:val="none" w:sz="0" w:space="0" w:color="auto"/>
                          </w:divBdr>
                          <w:divsChild>
                            <w:div w:id="113599468">
                              <w:marLeft w:val="0"/>
                              <w:marRight w:val="0"/>
                              <w:marTop w:val="0"/>
                              <w:marBottom w:val="0"/>
                              <w:divBdr>
                                <w:top w:val="none" w:sz="0" w:space="0" w:color="auto"/>
                                <w:left w:val="none" w:sz="0" w:space="0" w:color="auto"/>
                                <w:bottom w:val="none" w:sz="0" w:space="0" w:color="auto"/>
                                <w:right w:val="none" w:sz="0" w:space="0" w:color="auto"/>
                              </w:divBdr>
                              <w:divsChild>
                                <w:div w:id="426509426">
                                  <w:marLeft w:val="0"/>
                                  <w:marRight w:val="0"/>
                                  <w:marTop w:val="0"/>
                                  <w:marBottom w:val="0"/>
                                  <w:divBdr>
                                    <w:top w:val="none" w:sz="0" w:space="0" w:color="auto"/>
                                    <w:left w:val="none" w:sz="0" w:space="0" w:color="auto"/>
                                    <w:bottom w:val="none" w:sz="0" w:space="0" w:color="auto"/>
                                    <w:right w:val="none" w:sz="0" w:space="0" w:color="auto"/>
                                  </w:divBdr>
                                  <w:divsChild>
                                    <w:div w:id="265625573">
                                      <w:marLeft w:val="0"/>
                                      <w:marRight w:val="0"/>
                                      <w:marTop w:val="0"/>
                                      <w:marBottom w:val="0"/>
                                      <w:divBdr>
                                        <w:top w:val="none" w:sz="0" w:space="0" w:color="auto"/>
                                        <w:left w:val="none" w:sz="0" w:space="0" w:color="auto"/>
                                        <w:bottom w:val="none" w:sz="0" w:space="0" w:color="auto"/>
                                        <w:right w:val="none" w:sz="0" w:space="0" w:color="auto"/>
                                      </w:divBdr>
                                      <w:divsChild>
                                        <w:div w:id="1042553084">
                                          <w:marLeft w:val="0"/>
                                          <w:marRight w:val="0"/>
                                          <w:marTop w:val="0"/>
                                          <w:marBottom w:val="0"/>
                                          <w:divBdr>
                                            <w:top w:val="none" w:sz="0" w:space="0" w:color="auto"/>
                                            <w:left w:val="none" w:sz="0" w:space="0" w:color="auto"/>
                                            <w:bottom w:val="none" w:sz="0" w:space="0" w:color="auto"/>
                                            <w:right w:val="none" w:sz="0" w:space="0" w:color="auto"/>
                                          </w:divBdr>
                                          <w:divsChild>
                                            <w:div w:id="1792934550">
                                              <w:marLeft w:val="0"/>
                                              <w:marRight w:val="0"/>
                                              <w:marTop w:val="0"/>
                                              <w:marBottom w:val="0"/>
                                              <w:divBdr>
                                                <w:top w:val="none" w:sz="0" w:space="0" w:color="auto"/>
                                                <w:left w:val="none" w:sz="0" w:space="0" w:color="auto"/>
                                                <w:bottom w:val="none" w:sz="0" w:space="0" w:color="auto"/>
                                                <w:right w:val="none" w:sz="0" w:space="0" w:color="auto"/>
                                              </w:divBdr>
                                              <w:divsChild>
                                                <w:div w:id="103699014">
                                                  <w:marLeft w:val="0"/>
                                                  <w:marRight w:val="0"/>
                                                  <w:marTop w:val="0"/>
                                                  <w:marBottom w:val="0"/>
                                                  <w:divBdr>
                                                    <w:top w:val="none" w:sz="0" w:space="0" w:color="auto"/>
                                                    <w:left w:val="none" w:sz="0" w:space="0" w:color="auto"/>
                                                    <w:bottom w:val="none" w:sz="0" w:space="0" w:color="auto"/>
                                                    <w:right w:val="none" w:sz="0" w:space="0" w:color="auto"/>
                                                  </w:divBdr>
                                                  <w:divsChild>
                                                    <w:div w:id="209995938">
                                                      <w:marLeft w:val="0"/>
                                                      <w:marRight w:val="0"/>
                                                      <w:marTop w:val="0"/>
                                                      <w:marBottom w:val="0"/>
                                                      <w:divBdr>
                                                        <w:top w:val="none" w:sz="0" w:space="0" w:color="auto"/>
                                                        <w:left w:val="none" w:sz="0" w:space="0" w:color="auto"/>
                                                        <w:bottom w:val="none" w:sz="0" w:space="0" w:color="auto"/>
                                                        <w:right w:val="none" w:sz="0" w:space="0" w:color="auto"/>
                                                      </w:divBdr>
                                                      <w:divsChild>
                                                        <w:div w:id="926113052">
                                                          <w:marLeft w:val="0"/>
                                                          <w:marRight w:val="0"/>
                                                          <w:marTop w:val="0"/>
                                                          <w:marBottom w:val="0"/>
                                                          <w:divBdr>
                                                            <w:top w:val="none" w:sz="0" w:space="0" w:color="auto"/>
                                                            <w:left w:val="none" w:sz="0" w:space="0" w:color="auto"/>
                                                            <w:bottom w:val="none" w:sz="0" w:space="0" w:color="auto"/>
                                                            <w:right w:val="none" w:sz="0" w:space="0" w:color="auto"/>
                                                          </w:divBdr>
                                                          <w:divsChild>
                                                            <w:div w:id="447704385">
                                                              <w:marLeft w:val="0"/>
                                                              <w:marRight w:val="0"/>
                                                              <w:marTop w:val="0"/>
                                                              <w:marBottom w:val="0"/>
                                                              <w:divBdr>
                                                                <w:top w:val="none" w:sz="0" w:space="0" w:color="auto"/>
                                                                <w:left w:val="none" w:sz="0" w:space="0" w:color="auto"/>
                                                                <w:bottom w:val="none" w:sz="0" w:space="0" w:color="auto"/>
                                                                <w:right w:val="none" w:sz="0" w:space="0" w:color="auto"/>
                                                              </w:divBdr>
                                                            </w:div>
                                                            <w:div w:id="19125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2639176">
      <w:bodyDiv w:val="1"/>
      <w:marLeft w:val="0"/>
      <w:marRight w:val="0"/>
      <w:marTop w:val="0"/>
      <w:marBottom w:val="0"/>
      <w:divBdr>
        <w:top w:val="none" w:sz="0" w:space="0" w:color="auto"/>
        <w:left w:val="none" w:sz="0" w:space="0" w:color="auto"/>
        <w:bottom w:val="none" w:sz="0" w:space="0" w:color="auto"/>
        <w:right w:val="none" w:sz="0" w:space="0" w:color="auto"/>
      </w:divBdr>
      <w:divsChild>
        <w:div w:id="1498495737">
          <w:marLeft w:val="0"/>
          <w:marRight w:val="0"/>
          <w:marTop w:val="0"/>
          <w:marBottom w:val="0"/>
          <w:divBdr>
            <w:top w:val="none" w:sz="0" w:space="0" w:color="auto"/>
            <w:left w:val="none" w:sz="0" w:space="0" w:color="auto"/>
            <w:bottom w:val="none" w:sz="0" w:space="0" w:color="auto"/>
            <w:right w:val="none" w:sz="0" w:space="0" w:color="auto"/>
          </w:divBdr>
          <w:divsChild>
            <w:div w:id="289094726">
              <w:marLeft w:val="0"/>
              <w:marRight w:val="0"/>
              <w:marTop w:val="0"/>
              <w:marBottom w:val="0"/>
              <w:divBdr>
                <w:top w:val="none" w:sz="0" w:space="0" w:color="auto"/>
                <w:left w:val="none" w:sz="0" w:space="0" w:color="auto"/>
                <w:bottom w:val="none" w:sz="0" w:space="0" w:color="auto"/>
                <w:right w:val="none" w:sz="0" w:space="0" w:color="auto"/>
              </w:divBdr>
              <w:divsChild>
                <w:div w:id="643004892">
                  <w:marLeft w:val="0"/>
                  <w:marRight w:val="0"/>
                  <w:marTop w:val="0"/>
                  <w:marBottom w:val="0"/>
                  <w:divBdr>
                    <w:top w:val="none" w:sz="0" w:space="0" w:color="auto"/>
                    <w:left w:val="none" w:sz="0" w:space="0" w:color="auto"/>
                    <w:bottom w:val="none" w:sz="0" w:space="0" w:color="auto"/>
                    <w:right w:val="none" w:sz="0" w:space="0" w:color="auto"/>
                  </w:divBdr>
                  <w:divsChild>
                    <w:div w:id="1781411577">
                      <w:marLeft w:val="0"/>
                      <w:marRight w:val="0"/>
                      <w:marTop w:val="0"/>
                      <w:marBottom w:val="0"/>
                      <w:divBdr>
                        <w:top w:val="none" w:sz="0" w:space="0" w:color="auto"/>
                        <w:left w:val="none" w:sz="0" w:space="0" w:color="auto"/>
                        <w:bottom w:val="none" w:sz="0" w:space="0" w:color="auto"/>
                        <w:right w:val="none" w:sz="0" w:space="0" w:color="auto"/>
                      </w:divBdr>
                      <w:divsChild>
                        <w:div w:id="977999352">
                          <w:marLeft w:val="0"/>
                          <w:marRight w:val="0"/>
                          <w:marTop w:val="0"/>
                          <w:marBottom w:val="0"/>
                          <w:divBdr>
                            <w:top w:val="none" w:sz="0" w:space="0" w:color="auto"/>
                            <w:left w:val="none" w:sz="0" w:space="0" w:color="auto"/>
                            <w:bottom w:val="none" w:sz="0" w:space="0" w:color="auto"/>
                            <w:right w:val="none" w:sz="0" w:space="0" w:color="auto"/>
                          </w:divBdr>
                          <w:divsChild>
                            <w:div w:id="763501475">
                              <w:marLeft w:val="0"/>
                              <w:marRight w:val="0"/>
                              <w:marTop w:val="0"/>
                              <w:marBottom w:val="0"/>
                              <w:divBdr>
                                <w:top w:val="none" w:sz="0" w:space="0" w:color="auto"/>
                                <w:left w:val="none" w:sz="0" w:space="0" w:color="auto"/>
                                <w:bottom w:val="none" w:sz="0" w:space="0" w:color="auto"/>
                                <w:right w:val="none" w:sz="0" w:space="0" w:color="auto"/>
                              </w:divBdr>
                              <w:divsChild>
                                <w:div w:id="2020693696">
                                  <w:marLeft w:val="0"/>
                                  <w:marRight w:val="0"/>
                                  <w:marTop w:val="0"/>
                                  <w:marBottom w:val="0"/>
                                  <w:divBdr>
                                    <w:top w:val="none" w:sz="0" w:space="0" w:color="auto"/>
                                    <w:left w:val="none" w:sz="0" w:space="0" w:color="auto"/>
                                    <w:bottom w:val="none" w:sz="0" w:space="0" w:color="auto"/>
                                    <w:right w:val="none" w:sz="0" w:space="0" w:color="auto"/>
                                  </w:divBdr>
                                  <w:divsChild>
                                    <w:div w:id="1856307310">
                                      <w:marLeft w:val="0"/>
                                      <w:marRight w:val="0"/>
                                      <w:marTop w:val="0"/>
                                      <w:marBottom w:val="0"/>
                                      <w:divBdr>
                                        <w:top w:val="none" w:sz="0" w:space="0" w:color="auto"/>
                                        <w:left w:val="none" w:sz="0" w:space="0" w:color="auto"/>
                                        <w:bottom w:val="none" w:sz="0" w:space="0" w:color="auto"/>
                                        <w:right w:val="none" w:sz="0" w:space="0" w:color="auto"/>
                                      </w:divBdr>
                                      <w:divsChild>
                                        <w:div w:id="12161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6426">
      <w:bodyDiv w:val="1"/>
      <w:marLeft w:val="0"/>
      <w:marRight w:val="0"/>
      <w:marTop w:val="0"/>
      <w:marBottom w:val="0"/>
      <w:divBdr>
        <w:top w:val="none" w:sz="0" w:space="0" w:color="auto"/>
        <w:left w:val="none" w:sz="0" w:space="0" w:color="auto"/>
        <w:bottom w:val="none" w:sz="0" w:space="0" w:color="auto"/>
        <w:right w:val="none" w:sz="0" w:space="0" w:color="auto"/>
      </w:divBdr>
      <w:divsChild>
        <w:div w:id="478115795">
          <w:marLeft w:val="0"/>
          <w:marRight w:val="0"/>
          <w:marTop w:val="0"/>
          <w:marBottom w:val="0"/>
          <w:divBdr>
            <w:top w:val="none" w:sz="0" w:space="0" w:color="auto"/>
            <w:left w:val="none" w:sz="0" w:space="0" w:color="auto"/>
            <w:bottom w:val="none" w:sz="0" w:space="0" w:color="auto"/>
            <w:right w:val="none" w:sz="0" w:space="0" w:color="auto"/>
          </w:divBdr>
          <w:divsChild>
            <w:div w:id="1296520265">
              <w:marLeft w:val="-225"/>
              <w:marRight w:val="-225"/>
              <w:marTop w:val="0"/>
              <w:marBottom w:val="0"/>
              <w:divBdr>
                <w:top w:val="none" w:sz="0" w:space="0" w:color="auto"/>
                <w:left w:val="none" w:sz="0" w:space="0" w:color="auto"/>
                <w:bottom w:val="none" w:sz="0" w:space="0" w:color="auto"/>
                <w:right w:val="none" w:sz="0" w:space="0" w:color="auto"/>
              </w:divBdr>
              <w:divsChild>
                <w:div w:id="1776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63341">
      <w:bodyDiv w:val="1"/>
      <w:marLeft w:val="0"/>
      <w:marRight w:val="0"/>
      <w:marTop w:val="0"/>
      <w:marBottom w:val="0"/>
      <w:divBdr>
        <w:top w:val="none" w:sz="0" w:space="0" w:color="auto"/>
        <w:left w:val="none" w:sz="0" w:space="0" w:color="auto"/>
        <w:bottom w:val="none" w:sz="0" w:space="0" w:color="auto"/>
        <w:right w:val="none" w:sz="0" w:space="0" w:color="auto"/>
      </w:divBdr>
      <w:divsChild>
        <w:div w:id="498620476">
          <w:marLeft w:val="0"/>
          <w:marRight w:val="0"/>
          <w:marTop w:val="0"/>
          <w:marBottom w:val="0"/>
          <w:divBdr>
            <w:top w:val="none" w:sz="0" w:space="0" w:color="auto"/>
            <w:left w:val="none" w:sz="0" w:space="0" w:color="auto"/>
            <w:bottom w:val="none" w:sz="0" w:space="0" w:color="auto"/>
            <w:right w:val="none" w:sz="0" w:space="0" w:color="auto"/>
          </w:divBdr>
          <w:divsChild>
            <w:div w:id="1548564658">
              <w:marLeft w:val="0"/>
              <w:marRight w:val="0"/>
              <w:marTop w:val="0"/>
              <w:marBottom w:val="0"/>
              <w:divBdr>
                <w:top w:val="none" w:sz="0" w:space="0" w:color="auto"/>
                <w:left w:val="none" w:sz="0" w:space="0" w:color="auto"/>
                <w:bottom w:val="none" w:sz="0" w:space="0" w:color="auto"/>
                <w:right w:val="none" w:sz="0" w:space="0" w:color="auto"/>
              </w:divBdr>
            </w:div>
          </w:divsChild>
        </w:div>
        <w:div w:id="69154513">
          <w:marLeft w:val="0"/>
          <w:marRight w:val="0"/>
          <w:marTop w:val="0"/>
          <w:marBottom w:val="0"/>
          <w:divBdr>
            <w:top w:val="none" w:sz="0" w:space="0" w:color="auto"/>
            <w:left w:val="none" w:sz="0" w:space="0" w:color="auto"/>
            <w:bottom w:val="none" w:sz="0" w:space="0" w:color="auto"/>
            <w:right w:val="none" w:sz="0" w:space="0" w:color="auto"/>
          </w:divBdr>
          <w:divsChild>
            <w:div w:id="6665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006192">
      <w:bodyDiv w:val="1"/>
      <w:marLeft w:val="0"/>
      <w:marRight w:val="0"/>
      <w:marTop w:val="0"/>
      <w:marBottom w:val="0"/>
      <w:divBdr>
        <w:top w:val="none" w:sz="0" w:space="0" w:color="auto"/>
        <w:left w:val="none" w:sz="0" w:space="0" w:color="auto"/>
        <w:bottom w:val="none" w:sz="0" w:space="0" w:color="auto"/>
        <w:right w:val="none" w:sz="0" w:space="0" w:color="auto"/>
      </w:divBdr>
    </w:div>
    <w:div w:id="2023359230">
      <w:bodyDiv w:val="1"/>
      <w:marLeft w:val="0"/>
      <w:marRight w:val="0"/>
      <w:marTop w:val="0"/>
      <w:marBottom w:val="0"/>
      <w:divBdr>
        <w:top w:val="none" w:sz="0" w:space="0" w:color="auto"/>
        <w:left w:val="none" w:sz="0" w:space="0" w:color="auto"/>
        <w:bottom w:val="none" w:sz="0" w:space="0" w:color="auto"/>
        <w:right w:val="none" w:sz="0" w:space="0" w:color="auto"/>
      </w:divBdr>
      <w:divsChild>
        <w:div w:id="25251994">
          <w:marLeft w:val="0"/>
          <w:marRight w:val="0"/>
          <w:marTop w:val="0"/>
          <w:marBottom w:val="0"/>
          <w:divBdr>
            <w:top w:val="none" w:sz="0" w:space="0" w:color="auto"/>
            <w:left w:val="none" w:sz="0" w:space="0" w:color="auto"/>
            <w:bottom w:val="none" w:sz="0" w:space="0" w:color="auto"/>
            <w:right w:val="none" w:sz="0" w:space="0" w:color="auto"/>
          </w:divBdr>
        </w:div>
        <w:div w:id="1964847782">
          <w:marLeft w:val="0"/>
          <w:marRight w:val="0"/>
          <w:marTop w:val="0"/>
          <w:marBottom w:val="0"/>
          <w:divBdr>
            <w:top w:val="none" w:sz="0" w:space="0" w:color="auto"/>
            <w:left w:val="none" w:sz="0" w:space="0" w:color="auto"/>
            <w:bottom w:val="none" w:sz="0" w:space="0" w:color="auto"/>
            <w:right w:val="none" w:sz="0" w:space="0" w:color="auto"/>
          </w:divBdr>
        </w:div>
        <w:div w:id="315109784">
          <w:marLeft w:val="0"/>
          <w:marRight w:val="0"/>
          <w:marTop w:val="0"/>
          <w:marBottom w:val="0"/>
          <w:divBdr>
            <w:top w:val="none" w:sz="0" w:space="0" w:color="auto"/>
            <w:left w:val="none" w:sz="0" w:space="0" w:color="auto"/>
            <w:bottom w:val="none" w:sz="0" w:space="0" w:color="auto"/>
            <w:right w:val="none" w:sz="0" w:space="0" w:color="auto"/>
          </w:divBdr>
        </w:div>
        <w:div w:id="588579991">
          <w:marLeft w:val="0"/>
          <w:marRight w:val="0"/>
          <w:marTop w:val="0"/>
          <w:marBottom w:val="0"/>
          <w:divBdr>
            <w:top w:val="none" w:sz="0" w:space="0" w:color="auto"/>
            <w:left w:val="none" w:sz="0" w:space="0" w:color="auto"/>
            <w:bottom w:val="none" w:sz="0" w:space="0" w:color="auto"/>
            <w:right w:val="none" w:sz="0" w:space="0" w:color="auto"/>
          </w:divBdr>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38059">
      <w:bodyDiv w:val="1"/>
      <w:marLeft w:val="0"/>
      <w:marRight w:val="0"/>
      <w:marTop w:val="0"/>
      <w:marBottom w:val="0"/>
      <w:divBdr>
        <w:top w:val="none" w:sz="0" w:space="0" w:color="auto"/>
        <w:left w:val="none" w:sz="0" w:space="0" w:color="auto"/>
        <w:bottom w:val="none" w:sz="0" w:space="0" w:color="auto"/>
        <w:right w:val="none" w:sz="0" w:space="0" w:color="auto"/>
      </w:divBdr>
      <w:divsChild>
        <w:div w:id="1086075097">
          <w:marLeft w:val="0"/>
          <w:marRight w:val="0"/>
          <w:marTop w:val="0"/>
          <w:marBottom w:val="0"/>
          <w:divBdr>
            <w:top w:val="none" w:sz="0" w:space="0" w:color="auto"/>
            <w:left w:val="none" w:sz="0" w:space="0" w:color="auto"/>
            <w:bottom w:val="none" w:sz="0" w:space="0" w:color="auto"/>
            <w:right w:val="none" w:sz="0" w:space="0" w:color="auto"/>
          </w:divBdr>
          <w:divsChild>
            <w:div w:id="2123960746">
              <w:marLeft w:val="0"/>
              <w:marRight w:val="0"/>
              <w:marTop w:val="150"/>
              <w:marBottom w:val="0"/>
              <w:divBdr>
                <w:top w:val="none" w:sz="0" w:space="0" w:color="auto"/>
                <w:left w:val="none" w:sz="0" w:space="0" w:color="auto"/>
                <w:bottom w:val="none" w:sz="0" w:space="0" w:color="auto"/>
                <w:right w:val="none" w:sz="0" w:space="0" w:color="auto"/>
              </w:divBdr>
              <w:divsChild>
                <w:div w:id="1044868837">
                  <w:marLeft w:val="0"/>
                  <w:marRight w:val="0"/>
                  <w:marTop w:val="0"/>
                  <w:marBottom w:val="0"/>
                  <w:divBdr>
                    <w:top w:val="none" w:sz="0" w:space="0" w:color="auto"/>
                    <w:left w:val="none" w:sz="0" w:space="0" w:color="auto"/>
                    <w:bottom w:val="none" w:sz="0" w:space="0" w:color="auto"/>
                    <w:right w:val="none" w:sz="0" w:space="0" w:color="auto"/>
                  </w:divBdr>
                  <w:divsChild>
                    <w:div w:id="817262094">
                      <w:marLeft w:val="0"/>
                      <w:marRight w:val="0"/>
                      <w:marTop w:val="0"/>
                      <w:marBottom w:val="0"/>
                      <w:divBdr>
                        <w:top w:val="none" w:sz="0" w:space="0" w:color="auto"/>
                        <w:left w:val="none" w:sz="0" w:space="0" w:color="auto"/>
                        <w:bottom w:val="none" w:sz="0" w:space="0" w:color="auto"/>
                        <w:right w:val="none" w:sz="0" w:space="0" w:color="auto"/>
                      </w:divBdr>
                      <w:divsChild>
                        <w:div w:id="198661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445661">
      <w:bodyDiv w:val="1"/>
      <w:marLeft w:val="0"/>
      <w:marRight w:val="0"/>
      <w:marTop w:val="0"/>
      <w:marBottom w:val="0"/>
      <w:divBdr>
        <w:top w:val="none" w:sz="0" w:space="0" w:color="auto"/>
        <w:left w:val="none" w:sz="0" w:space="0" w:color="auto"/>
        <w:bottom w:val="none" w:sz="0" w:space="0" w:color="auto"/>
        <w:right w:val="none" w:sz="0" w:space="0" w:color="auto"/>
      </w:divBdr>
      <w:divsChild>
        <w:div w:id="2097938657">
          <w:marLeft w:val="0"/>
          <w:marRight w:val="0"/>
          <w:marTop w:val="0"/>
          <w:marBottom w:val="0"/>
          <w:divBdr>
            <w:top w:val="none" w:sz="0" w:space="0" w:color="auto"/>
            <w:left w:val="none" w:sz="0" w:space="0" w:color="auto"/>
            <w:bottom w:val="none" w:sz="0" w:space="0" w:color="auto"/>
            <w:right w:val="none" w:sz="0" w:space="0" w:color="auto"/>
          </w:divBdr>
          <w:divsChild>
            <w:div w:id="1310673495">
              <w:marLeft w:val="-300"/>
              <w:marRight w:val="-300"/>
              <w:marTop w:val="0"/>
              <w:marBottom w:val="0"/>
              <w:divBdr>
                <w:top w:val="none" w:sz="0" w:space="0" w:color="auto"/>
                <w:left w:val="none" w:sz="0" w:space="0" w:color="auto"/>
                <w:bottom w:val="none" w:sz="0" w:space="0" w:color="auto"/>
                <w:right w:val="none" w:sz="0" w:space="0" w:color="auto"/>
              </w:divBdr>
              <w:divsChild>
                <w:div w:id="34433160">
                  <w:marLeft w:val="1749"/>
                  <w:marRight w:val="0"/>
                  <w:marTop w:val="0"/>
                  <w:marBottom w:val="0"/>
                  <w:divBdr>
                    <w:top w:val="none" w:sz="0" w:space="0" w:color="auto"/>
                    <w:left w:val="none" w:sz="0" w:space="0" w:color="auto"/>
                    <w:bottom w:val="none" w:sz="0" w:space="0" w:color="auto"/>
                    <w:right w:val="none" w:sz="0" w:space="0" w:color="auto"/>
                  </w:divBdr>
                  <w:divsChild>
                    <w:div w:id="4671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725759">
          <w:marLeft w:val="0"/>
          <w:marRight w:val="0"/>
          <w:marTop w:val="0"/>
          <w:marBottom w:val="0"/>
          <w:divBdr>
            <w:top w:val="none" w:sz="0" w:space="0" w:color="auto"/>
            <w:left w:val="none" w:sz="0" w:space="0" w:color="auto"/>
            <w:bottom w:val="none" w:sz="0" w:space="0" w:color="auto"/>
            <w:right w:val="none" w:sz="0" w:space="0" w:color="auto"/>
          </w:divBdr>
          <w:divsChild>
            <w:div w:id="697197581">
              <w:marLeft w:val="-300"/>
              <w:marRight w:val="-300"/>
              <w:marTop w:val="0"/>
              <w:marBottom w:val="0"/>
              <w:divBdr>
                <w:top w:val="none" w:sz="0" w:space="0" w:color="auto"/>
                <w:left w:val="none" w:sz="0" w:space="0" w:color="auto"/>
                <w:bottom w:val="none" w:sz="0" w:space="0" w:color="auto"/>
                <w:right w:val="none" w:sz="0" w:space="0" w:color="auto"/>
              </w:divBdr>
              <w:divsChild>
                <w:div w:id="1729306580">
                  <w:marLeft w:val="1749"/>
                  <w:marRight w:val="0"/>
                  <w:marTop w:val="0"/>
                  <w:marBottom w:val="0"/>
                  <w:divBdr>
                    <w:top w:val="none" w:sz="0" w:space="0" w:color="auto"/>
                    <w:left w:val="none" w:sz="0" w:space="0" w:color="auto"/>
                    <w:bottom w:val="none" w:sz="0" w:space="0" w:color="auto"/>
                    <w:right w:val="none" w:sz="0" w:space="0" w:color="auto"/>
                  </w:divBdr>
                  <w:divsChild>
                    <w:div w:id="12316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09724">
          <w:marLeft w:val="0"/>
          <w:marRight w:val="0"/>
          <w:marTop w:val="0"/>
          <w:marBottom w:val="0"/>
          <w:divBdr>
            <w:top w:val="none" w:sz="0" w:space="0" w:color="auto"/>
            <w:left w:val="none" w:sz="0" w:space="0" w:color="auto"/>
            <w:bottom w:val="none" w:sz="0" w:space="0" w:color="auto"/>
            <w:right w:val="none" w:sz="0" w:space="0" w:color="auto"/>
          </w:divBdr>
          <w:divsChild>
            <w:div w:id="613562137">
              <w:marLeft w:val="-300"/>
              <w:marRight w:val="-300"/>
              <w:marTop w:val="0"/>
              <w:marBottom w:val="0"/>
              <w:divBdr>
                <w:top w:val="none" w:sz="0" w:space="0" w:color="auto"/>
                <w:left w:val="none" w:sz="0" w:space="0" w:color="auto"/>
                <w:bottom w:val="none" w:sz="0" w:space="0" w:color="auto"/>
                <w:right w:val="none" w:sz="0" w:space="0" w:color="auto"/>
              </w:divBdr>
              <w:divsChild>
                <w:div w:id="1623879161">
                  <w:marLeft w:val="1749"/>
                  <w:marRight w:val="0"/>
                  <w:marTop w:val="0"/>
                  <w:marBottom w:val="0"/>
                  <w:divBdr>
                    <w:top w:val="none" w:sz="0" w:space="0" w:color="auto"/>
                    <w:left w:val="none" w:sz="0" w:space="0" w:color="auto"/>
                    <w:bottom w:val="none" w:sz="0" w:space="0" w:color="auto"/>
                    <w:right w:val="none" w:sz="0" w:space="0" w:color="auto"/>
                  </w:divBdr>
                  <w:divsChild>
                    <w:div w:id="1182891656">
                      <w:marLeft w:val="0"/>
                      <w:marRight w:val="0"/>
                      <w:marTop w:val="0"/>
                      <w:marBottom w:val="0"/>
                      <w:divBdr>
                        <w:top w:val="none" w:sz="0" w:space="0" w:color="auto"/>
                        <w:left w:val="none" w:sz="0" w:space="0" w:color="auto"/>
                        <w:bottom w:val="none" w:sz="0" w:space="0" w:color="auto"/>
                        <w:right w:val="none" w:sz="0" w:space="0" w:color="auto"/>
                      </w:divBdr>
                      <w:divsChild>
                        <w:div w:id="53088670">
                          <w:marLeft w:val="0"/>
                          <w:marRight w:val="0"/>
                          <w:marTop w:val="0"/>
                          <w:marBottom w:val="0"/>
                          <w:divBdr>
                            <w:top w:val="none" w:sz="0" w:space="0" w:color="auto"/>
                            <w:left w:val="none" w:sz="0" w:space="0" w:color="auto"/>
                            <w:bottom w:val="none" w:sz="0" w:space="0" w:color="auto"/>
                            <w:right w:val="none" w:sz="0" w:space="0" w:color="auto"/>
                          </w:divBdr>
                          <w:divsChild>
                            <w:div w:id="1841967061">
                              <w:marLeft w:val="-300"/>
                              <w:marRight w:val="-300"/>
                              <w:marTop w:val="0"/>
                              <w:marBottom w:val="0"/>
                              <w:divBdr>
                                <w:top w:val="none" w:sz="0" w:space="0" w:color="auto"/>
                                <w:left w:val="none" w:sz="0" w:space="0" w:color="auto"/>
                                <w:bottom w:val="none" w:sz="0" w:space="0" w:color="auto"/>
                                <w:right w:val="none" w:sz="0" w:space="0" w:color="auto"/>
                              </w:divBdr>
                              <w:divsChild>
                                <w:div w:id="843327577">
                                  <w:marLeft w:val="677"/>
                                  <w:marRight w:val="0"/>
                                  <w:marTop w:val="0"/>
                                  <w:marBottom w:val="0"/>
                                  <w:divBdr>
                                    <w:top w:val="none" w:sz="0" w:space="0" w:color="auto"/>
                                    <w:left w:val="none" w:sz="0" w:space="0" w:color="auto"/>
                                    <w:bottom w:val="none" w:sz="0" w:space="0" w:color="auto"/>
                                    <w:right w:val="none" w:sz="0" w:space="0" w:color="auto"/>
                                  </w:divBdr>
                                  <w:divsChild>
                                    <w:div w:id="100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527743">
                          <w:marLeft w:val="0"/>
                          <w:marRight w:val="0"/>
                          <w:marTop w:val="0"/>
                          <w:marBottom w:val="0"/>
                          <w:divBdr>
                            <w:top w:val="none" w:sz="0" w:space="0" w:color="auto"/>
                            <w:left w:val="none" w:sz="0" w:space="0" w:color="auto"/>
                            <w:bottom w:val="none" w:sz="0" w:space="0" w:color="auto"/>
                            <w:right w:val="none" w:sz="0" w:space="0" w:color="auto"/>
                          </w:divBdr>
                          <w:divsChild>
                            <w:div w:id="1017120763">
                              <w:marLeft w:val="-300"/>
                              <w:marRight w:val="-300"/>
                              <w:marTop w:val="0"/>
                              <w:marBottom w:val="0"/>
                              <w:divBdr>
                                <w:top w:val="none" w:sz="0" w:space="0" w:color="auto"/>
                                <w:left w:val="none" w:sz="0" w:space="0" w:color="auto"/>
                                <w:bottom w:val="none" w:sz="0" w:space="0" w:color="auto"/>
                                <w:right w:val="none" w:sz="0" w:space="0" w:color="auto"/>
                              </w:divBdr>
                              <w:divsChild>
                                <w:div w:id="37433856">
                                  <w:marLeft w:val="677"/>
                                  <w:marRight w:val="0"/>
                                  <w:marTop w:val="0"/>
                                  <w:marBottom w:val="0"/>
                                  <w:divBdr>
                                    <w:top w:val="none" w:sz="0" w:space="0" w:color="auto"/>
                                    <w:left w:val="none" w:sz="0" w:space="0" w:color="auto"/>
                                    <w:bottom w:val="none" w:sz="0" w:space="0" w:color="auto"/>
                                    <w:right w:val="none" w:sz="0" w:space="0" w:color="auto"/>
                                  </w:divBdr>
                                  <w:divsChild>
                                    <w:div w:id="18883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678658">
                          <w:marLeft w:val="0"/>
                          <w:marRight w:val="0"/>
                          <w:marTop w:val="0"/>
                          <w:marBottom w:val="0"/>
                          <w:divBdr>
                            <w:top w:val="none" w:sz="0" w:space="0" w:color="auto"/>
                            <w:left w:val="none" w:sz="0" w:space="0" w:color="auto"/>
                            <w:bottom w:val="none" w:sz="0" w:space="0" w:color="auto"/>
                            <w:right w:val="none" w:sz="0" w:space="0" w:color="auto"/>
                          </w:divBdr>
                          <w:divsChild>
                            <w:div w:id="884482797">
                              <w:marLeft w:val="-300"/>
                              <w:marRight w:val="-300"/>
                              <w:marTop w:val="0"/>
                              <w:marBottom w:val="0"/>
                              <w:divBdr>
                                <w:top w:val="none" w:sz="0" w:space="0" w:color="auto"/>
                                <w:left w:val="none" w:sz="0" w:space="0" w:color="auto"/>
                                <w:bottom w:val="none" w:sz="0" w:space="0" w:color="auto"/>
                                <w:right w:val="none" w:sz="0" w:space="0" w:color="auto"/>
                              </w:divBdr>
                              <w:divsChild>
                                <w:div w:id="859585038">
                                  <w:marLeft w:val="677"/>
                                  <w:marRight w:val="0"/>
                                  <w:marTop w:val="0"/>
                                  <w:marBottom w:val="0"/>
                                  <w:divBdr>
                                    <w:top w:val="none" w:sz="0" w:space="0" w:color="auto"/>
                                    <w:left w:val="none" w:sz="0" w:space="0" w:color="auto"/>
                                    <w:bottom w:val="none" w:sz="0" w:space="0" w:color="auto"/>
                                    <w:right w:val="none" w:sz="0" w:space="0" w:color="auto"/>
                                  </w:divBdr>
                                  <w:divsChild>
                                    <w:div w:id="51368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100481">
      <w:bodyDiv w:val="1"/>
      <w:marLeft w:val="0"/>
      <w:marRight w:val="0"/>
      <w:marTop w:val="0"/>
      <w:marBottom w:val="0"/>
      <w:divBdr>
        <w:top w:val="none" w:sz="0" w:space="0" w:color="auto"/>
        <w:left w:val="none" w:sz="0" w:space="0" w:color="auto"/>
        <w:bottom w:val="none" w:sz="0" w:space="0" w:color="auto"/>
        <w:right w:val="none" w:sz="0" w:space="0" w:color="auto"/>
      </w:divBdr>
      <w:divsChild>
        <w:div w:id="65691297">
          <w:marLeft w:val="0"/>
          <w:marRight w:val="0"/>
          <w:marTop w:val="0"/>
          <w:marBottom w:val="0"/>
          <w:divBdr>
            <w:top w:val="none" w:sz="0" w:space="0" w:color="auto"/>
            <w:left w:val="none" w:sz="0" w:space="0" w:color="auto"/>
            <w:bottom w:val="none" w:sz="0" w:space="0" w:color="auto"/>
            <w:right w:val="none" w:sz="0" w:space="0" w:color="auto"/>
          </w:divBdr>
          <w:divsChild>
            <w:div w:id="35204539">
              <w:marLeft w:val="-225"/>
              <w:marRight w:val="-225"/>
              <w:marTop w:val="0"/>
              <w:marBottom w:val="0"/>
              <w:divBdr>
                <w:top w:val="none" w:sz="0" w:space="0" w:color="auto"/>
                <w:left w:val="none" w:sz="0" w:space="0" w:color="auto"/>
                <w:bottom w:val="none" w:sz="0" w:space="0" w:color="auto"/>
                <w:right w:val="none" w:sz="0" w:space="0" w:color="auto"/>
              </w:divBdr>
              <w:divsChild>
                <w:div w:id="10850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126171">
      <w:bodyDiv w:val="1"/>
      <w:marLeft w:val="0"/>
      <w:marRight w:val="0"/>
      <w:marTop w:val="0"/>
      <w:marBottom w:val="0"/>
      <w:divBdr>
        <w:top w:val="none" w:sz="0" w:space="0" w:color="auto"/>
        <w:left w:val="none" w:sz="0" w:space="0" w:color="auto"/>
        <w:bottom w:val="none" w:sz="0" w:space="0" w:color="auto"/>
        <w:right w:val="none" w:sz="0" w:space="0" w:color="auto"/>
      </w:divBdr>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408366">
      <w:bodyDiv w:val="1"/>
      <w:marLeft w:val="0"/>
      <w:marRight w:val="0"/>
      <w:marTop w:val="0"/>
      <w:marBottom w:val="0"/>
      <w:divBdr>
        <w:top w:val="none" w:sz="0" w:space="0" w:color="auto"/>
        <w:left w:val="none" w:sz="0" w:space="0" w:color="auto"/>
        <w:bottom w:val="none" w:sz="0" w:space="0" w:color="auto"/>
        <w:right w:val="none" w:sz="0" w:space="0" w:color="auto"/>
      </w:divBdr>
      <w:divsChild>
        <w:div w:id="1268465468">
          <w:marLeft w:val="0"/>
          <w:marRight w:val="0"/>
          <w:marTop w:val="0"/>
          <w:marBottom w:val="0"/>
          <w:divBdr>
            <w:top w:val="none" w:sz="0" w:space="0" w:color="auto"/>
            <w:left w:val="none" w:sz="0" w:space="0" w:color="auto"/>
            <w:bottom w:val="none" w:sz="0" w:space="0" w:color="auto"/>
            <w:right w:val="none" w:sz="0" w:space="0" w:color="auto"/>
          </w:divBdr>
        </w:div>
      </w:divsChild>
    </w:div>
    <w:div w:id="2028675246">
      <w:bodyDiv w:val="1"/>
      <w:marLeft w:val="0"/>
      <w:marRight w:val="0"/>
      <w:marTop w:val="0"/>
      <w:marBottom w:val="0"/>
      <w:divBdr>
        <w:top w:val="none" w:sz="0" w:space="0" w:color="auto"/>
        <w:left w:val="none" w:sz="0" w:space="0" w:color="auto"/>
        <w:bottom w:val="none" w:sz="0" w:space="0" w:color="auto"/>
        <w:right w:val="none" w:sz="0" w:space="0" w:color="auto"/>
      </w:divBdr>
    </w:div>
    <w:div w:id="2028826865">
      <w:bodyDiv w:val="1"/>
      <w:marLeft w:val="0"/>
      <w:marRight w:val="0"/>
      <w:marTop w:val="0"/>
      <w:marBottom w:val="0"/>
      <w:divBdr>
        <w:top w:val="none" w:sz="0" w:space="0" w:color="auto"/>
        <w:left w:val="none" w:sz="0" w:space="0" w:color="auto"/>
        <w:bottom w:val="none" w:sz="0" w:space="0" w:color="auto"/>
        <w:right w:val="none" w:sz="0" w:space="0" w:color="auto"/>
      </w:divBdr>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83401">
      <w:bodyDiv w:val="1"/>
      <w:marLeft w:val="0"/>
      <w:marRight w:val="0"/>
      <w:marTop w:val="0"/>
      <w:marBottom w:val="0"/>
      <w:divBdr>
        <w:top w:val="none" w:sz="0" w:space="0" w:color="auto"/>
        <w:left w:val="none" w:sz="0" w:space="0" w:color="auto"/>
        <w:bottom w:val="none" w:sz="0" w:space="0" w:color="auto"/>
        <w:right w:val="none" w:sz="0" w:space="0" w:color="auto"/>
      </w:divBdr>
      <w:divsChild>
        <w:div w:id="1834486611">
          <w:marLeft w:val="0"/>
          <w:marRight w:val="0"/>
          <w:marTop w:val="0"/>
          <w:marBottom w:val="0"/>
          <w:divBdr>
            <w:top w:val="none" w:sz="0" w:space="0" w:color="auto"/>
            <w:left w:val="none" w:sz="0" w:space="0" w:color="auto"/>
            <w:bottom w:val="none" w:sz="0" w:space="0" w:color="auto"/>
            <w:right w:val="none" w:sz="0" w:space="0" w:color="auto"/>
          </w:divBdr>
          <w:divsChild>
            <w:div w:id="2111075552">
              <w:marLeft w:val="0"/>
              <w:marRight w:val="0"/>
              <w:marTop w:val="0"/>
              <w:marBottom w:val="0"/>
              <w:divBdr>
                <w:top w:val="none" w:sz="0" w:space="0" w:color="auto"/>
                <w:left w:val="none" w:sz="0" w:space="0" w:color="auto"/>
                <w:bottom w:val="none" w:sz="0" w:space="0" w:color="auto"/>
                <w:right w:val="none" w:sz="0" w:space="0" w:color="auto"/>
              </w:divBdr>
              <w:divsChild>
                <w:div w:id="16332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459795">
      <w:bodyDiv w:val="1"/>
      <w:marLeft w:val="0"/>
      <w:marRight w:val="0"/>
      <w:marTop w:val="0"/>
      <w:marBottom w:val="0"/>
      <w:divBdr>
        <w:top w:val="none" w:sz="0" w:space="0" w:color="auto"/>
        <w:left w:val="none" w:sz="0" w:space="0" w:color="auto"/>
        <w:bottom w:val="none" w:sz="0" w:space="0" w:color="auto"/>
        <w:right w:val="none" w:sz="0" w:space="0" w:color="auto"/>
      </w:divBdr>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621371">
      <w:bodyDiv w:val="1"/>
      <w:marLeft w:val="0"/>
      <w:marRight w:val="0"/>
      <w:marTop w:val="0"/>
      <w:marBottom w:val="0"/>
      <w:divBdr>
        <w:top w:val="none" w:sz="0" w:space="0" w:color="auto"/>
        <w:left w:val="none" w:sz="0" w:space="0" w:color="auto"/>
        <w:bottom w:val="none" w:sz="0" w:space="0" w:color="auto"/>
        <w:right w:val="none" w:sz="0" w:space="0" w:color="auto"/>
      </w:divBdr>
    </w:div>
    <w:div w:id="2039817137">
      <w:bodyDiv w:val="1"/>
      <w:marLeft w:val="0"/>
      <w:marRight w:val="0"/>
      <w:marTop w:val="0"/>
      <w:marBottom w:val="0"/>
      <w:divBdr>
        <w:top w:val="none" w:sz="0" w:space="0" w:color="auto"/>
        <w:left w:val="none" w:sz="0" w:space="0" w:color="auto"/>
        <w:bottom w:val="none" w:sz="0" w:space="0" w:color="auto"/>
        <w:right w:val="none" w:sz="0" w:space="0" w:color="auto"/>
      </w:divBdr>
    </w:div>
    <w:div w:id="2044598743">
      <w:bodyDiv w:val="1"/>
      <w:marLeft w:val="0"/>
      <w:marRight w:val="0"/>
      <w:marTop w:val="0"/>
      <w:marBottom w:val="0"/>
      <w:divBdr>
        <w:top w:val="none" w:sz="0" w:space="0" w:color="auto"/>
        <w:left w:val="none" w:sz="0" w:space="0" w:color="auto"/>
        <w:bottom w:val="none" w:sz="0" w:space="0" w:color="auto"/>
        <w:right w:val="none" w:sz="0" w:space="0" w:color="auto"/>
      </w:divBdr>
      <w:divsChild>
        <w:div w:id="2069842856">
          <w:marLeft w:val="0"/>
          <w:marRight w:val="0"/>
          <w:marTop w:val="0"/>
          <w:marBottom w:val="0"/>
          <w:divBdr>
            <w:top w:val="none" w:sz="0" w:space="0" w:color="auto"/>
            <w:left w:val="none" w:sz="0" w:space="0" w:color="auto"/>
            <w:bottom w:val="none" w:sz="0" w:space="0" w:color="auto"/>
            <w:right w:val="none" w:sz="0" w:space="0" w:color="auto"/>
          </w:divBdr>
          <w:divsChild>
            <w:div w:id="1841920615">
              <w:marLeft w:val="-225"/>
              <w:marRight w:val="-225"/>
              <w:marTop w:val="0"/>
              <w:marBottom w:val="0"/>
              <w:divBdr>
                <w:top w:val="none" w:sz="0" w:space="0" w:color="auto"/>
                <w:left w:val="none" w:sz="0" w:space="0" w:color="auto"/>
                <w:bottom w:val="none" w:sz="0" w:space="0" w:color="auto"/>
                <w:right w:val="none" w:sz="0" w:space="0" w:color="auto"/>
              </w:divBdr>
              <w:divsChild>
                <w:div w:id="1233467502">
                  <w:marLeft w:val="0"/>
                  <w:marRight w:val="0"/>
                  <w:marTop w:val="0"/>
                  <w:marBottom w:val="0"/>
                  <w:divBdr>
                    <w:top w:val="none" w:sz="0" w:space="0" w:color="auto"/>
                    <w:left w:val="none" w:sz="0" w:space="0" w:color="auto"/>
                    <w:bottom w:val="none" w:sz="0" w:space="0" w:color="auto"/>
                    <w:right w:val="none" w:sz="0" w:space="0" w:color="auto"/>
                  </w:divBdr>
                  <w:divsChild>
                    <w:div w:id="984897060">
                      <w:marLeft w:val="0"/>
                      <w:marRight w:val="0"/>
                      <w:marTop w:val="0"/>
                      <w:marBottom w:val="0"/>
                      <w:divBdr>
                        <w:top w:val="none" w:sz="0" w:space="0" w:color="auto"/>
                        <w:left w:val="none" w:sz="0" w:space="0" w:color="auto"/>
                        <w:bottom w:val="none" w:sz="0" w:space="0" w:color="auto"/>
                        <w:right w:val="none" w:sz="0" w:space="0" w:color="auto"/>
                      </w:divBdr>
                      <w:divsChild>
                        <w:div w:id="1972979004">
                          <w:marLeft w:val="0"/>
                          <w:marRight w:val="0"/>
                          <w:marTop w:val="0"/>
                          <w:marBottom w:val="0"/>
                          <w:divBdr>
                            <w:top w:val="none" w:sz="0" w:space="0" w:color="auto"/>
                            <w:left w:val="none" w:sz="0" w:space="0" w:color="auto"/>
                            <w:bottom w:val="none" w:sz="0" w:space="0" w:color="auto"/>
                            <w:right w:val="none" w:sz="0" w:space="0" w:color="auto"/>
                          </w:divBdr>
                          <w:divsChild>
                            <w:div w:id="876893953">
                              <w:marLeft w:val="0"/>
                              <w:marRight w:val="0"/>
                              <w:marTop w:val="0"/>
                              <w:marBottom w:val="0"/>
                              <w:divBdr>
                                <w:top w:val="none" w:sz="0" w:space="0" w:color="auto"/>
                                <w:left w:val="none" w:sz="0" w:space="0" w:color="auto"/>
                                <w:bottom w:val="none" w:sz="0" w:space="0" w:color="auto"/>
                                <w:right w:val="none" w:sz="0" w:space="0" w:color="auto"/>
                              </w:divBdr>
                              <w:divsChild>
                                <w:div w:id="170530542">
                                  <w:marLeft w:val="0"/>
                                  <w:marRight w:val="0"/>
                                  <w:marTop w:val="0"/>
                                  <w:marBottom w:val="0"/>
                                  <w:divBdr>
                                    <w:top w:val="none" w:sz="0" w:space="0" w:color="auto"/>
                                    <w:left w:val="none" w:sz="0" w:space="0" w:color="auto"/>
                                    <w:bottom w:val="none" w:sz="0" w:space="0" w:color="auto"/>
                                    <w:right w:val="none" w:sz="0" w:space="0" w:color="auto"/>
                                  </w:divBdr>
                                  <w:divsChild>
                                    <w:div w:id="10038259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8330037">
      <w:bodyDiv w:val="1"/>
      <w:marLeft w:val="0"/>
      <w:marRight w:val="0"/>
      <w:marTop w:val="0"/>
      <w:marBottom w:val="0"/>
      <w:divBdr>
        <w:top w:val="none" w:sz="0" w:space="0" w:color="auto"/>
        <w:left w:val="none" w:sz="0" w:space="0" w:color="auto"/>
        <w:bottom w:val="none" w:sz="0" w:space="0" w:color="auto"/>
        <w:right w:val="none" w:sz="0" w:space="0" w:color="auto"/>
      </w:divBdr>
      <w:divsChild>
        <w:div w:id="935942280">
          <w:marLeft w:val="0"/>
          <w:marRight w:val="0"/>
          <w:marTop w:val="0"/>
          <w:marBottom w:val="0"/>
          <w:divBdr>
            <w:top w:val="none" w:sz="0" w:space="0" w:color="auto"/>
            <w:left w:val="none" w:sz="0" w:space="0" w:color="auto"/>
            <w:bottom w:val="none" w:sz="0" w:space="0" w:color="auto"/>
            <w:right w:val="none" w:sz="0" w:space="0" w:color="auto"/>
          </w:divBdr>
        </w:div>
        <w:div w:id="77752678">
          <w:marLeft w:val="0"/>
          <w:marRight w:val="0"/>
          <w:marTop w:val="0"/>
          <w:marBottom w:val="150"/>
          <w:divBdr>
            <w:top w:val="none" w:sz="0" w:space="0" w:color="auto"/>
            <w:left w:val="none" w:sz="0" w:space="0" w:color="auto"/>
            <w:bottom w:val="none" w:sz="0" w:space="0" w:color="auto"/>
            <w:right w:val="none" w:sz="0" w:space="0" w:color="auto"/>
          </w:divBdr>
          <w:divsChild>
            <w:div w:id="1206259009">
              <w:marLeft w:val="0"/>
              <w:marRight w:val="0"/>
              <w:marTop w:val="0"/>
              <w:marBottom w:val="0"/>
              <w:divBdr>
                <w:top w:val="none" w:sz="0" w:space="0" w:color="auto"/>
                <w:left w:val="none" w:sz="0" w:space="0" w:color="auto"/>
                <w:bottom w:val="none" w:sz="0" w:space="0" w:color="auto"/>
                <w:right w:val="none" w:sz="0" w:space="0" w:color="auto"/>
              </w:divBdr>
              <w:divsChild>
                <w:div w:id="830753552">
                  <w:marLeft w:val="0"/>
                  <w:marRight w:val="225"/>
                  <w:marTop w:val="0"/>
                  <w:marBottom w:val="0"/>
                  <w:divBdr>
                    <w:top w:val="none" w:sz="0" w:space="0" w:color="auto"/>
                    <w:left w:val="none" w:sz="0" w:space="0" w:color="auto"/>
                    <w:bottom w:val="none" w:sz="0" w:space="0" w:color="auto"/>
                    <w:right w:val="none" w:sz="0" w:space="0" w:color="auto"/>
                  </w:divBdr>
                  <w:divsChild>
                    <w:div w:id="2044671461">
                      <w:marLeft w:val="0"/>
                      <w:marRight w:val="0"/>
                      <w:marTop w:val="0"/>
                      <w:marBottom w:val="0"/>
                      <w:divBdr>
                        <w:top w:val="none" w:sz="0" w:space="0" w:color="auto"/>
                        <w:left w:val="none" w:sz="0" w:space="0" w:color="auto"/>
                        <w:bottom w:val="none" w:sz="0" w:space="0" w:color="auto"/>
                        <w:right w:val="none" w:sz="0" w:space="0" w:color="auto"/>
                      </w:divBdr>
                    </w:div>
                  </w:divsChild>
                </w:div>
                <w:div w:id="2059040977">
                  <w:marLeft w:val="0"/>
                  <w:marRight w:val="225"/>
                  <w:marTop w:val="0"/>
                  <w:marBottom w:val="0"/>
                  <w:divBdr>
                    <w:top w:val="none" w:sz="0" w:space="0" w:color="auto"/>
                    <w:left w:val="none" w:sz="0" w:space="0" w:color="auto"/>
                    <w:bottom w:val="none" w:sz="0" w:space="0" w:color="auto"/>
                    <w:right w:val="none" w:sz="0" w:space="0" w:color="auto"/>
                  </w:divBdr>
                  <w:divsChild>
                    <w:div w:id="1172182781">
                      <w:marLeft w:val="0"/>
                      <w:marRight w:val="0"/>
                      <w:marTop w:val="0"/>
                      <w:marBottom w:val="0"/>
                      <w:divBdr>
                        <w:top w:val="none" w:sz="0" w:space="0" w:color="auto"/>
                        <w:left w:val="none" w:sz="0" w:space="0" w:color="auto"/>
                        <w:bottom w:val="none" w:sz="0" w:space="0" w:color="auto"/>
                        <w:right w:val="none" w:sz="0" w:space="0" w:color="auto"/>
                      </w:divBdr>
                    </w:div>
                  </w:divsChild>
                </w:div>
                <w:div w:id="1650549238">
                  <w:marLeft w:val="0"/>
                  <w:marRight w:val="225"/>
                  <w:marTop w:val="0"/>
                  <w:marBottom w:val="0"/>
                  <w:divBdr>
                    <w:top w:val="none" w:sz="0" w:space="0" w:color="auto"/>
                    <w:left w:val="none" w:sz="0" w:space="0" w:color="auto"/>
                    <w:bottom w:val="none" w:sz="0" w:space="0" w:color="auto"/>
                    <w:right w:val="none" w:sz="0" w:space="0" w:color="auto"/>
                  </w:divBdr>
                  <w:divsChild>
                    <w:div w:id="4197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49718">
          <w:marLeft w:val="0"/>
          <w:marRight w:val="0"/>
          <w:marTop w:val="0"/>
          <w:marBottom w:val="150"/>
          <w:divBdr>
            <w:top w:val="none" w:sz="0" w:space="0" w:color="auto"/>
            <w:left w:val="none" w:sz="0" w:space="0" w:color="auto"/>
            <w:bottom w:val="none" w:sz="0" w:space="0" w:color="auto"/>
            <w:right w:val="none" w:sz="0" w:space="0" w:color="auto"/>
          </w:divBdr>
        </w:div>
      </w:divsChild>
    </w:div>
    <w:div w:id="2048868230">
      <w:bodyDiv w:val="1"/>
      <w:marLeft w:val="0"/>
      <w:marRight w:val="0"/>
      <w:marTop w:val="0"/>
      <w:marBottom w:val="0"/>
      <w:divBdr>
        <w:top w:val="none" w:sz="0" w:space="0" w:color="auto"/>
        <w:left w:val="none" w:sz="0" w:space="0" w:color="auto"/>
        <w:bottom w:val="none" w:sz="0" w:space="0" w:color="auto"/>
        <w:right w:val="none" w:sz="0" w:space="0" w:color="auto"/>
      </w:divBdr>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49985801">
      <w:bodyDiv w:val="1"/>
      <w:marLeft w:val="0"/>
      <w:marRight w:val="0"/>
      <w:marTop w:val="0"/>
      <w:marBottom w:val="0"/>
      <w:divBdr>
        <w:top w:val="none" w:sz="0" w:space="0" w:color="auto"/>
        <w:left w:val="none" w:sz="0" w:space="0" w:color="auto"/>
        <w:bottom w:val="none" w:sz="0" w:space="0" w:color="auto"/>
        <w:right w:val="none" w:sz="0" w:space="0" w:color="auto"/>
      </w:divBdr>
      <w:divsChild>
        <w:div w:id="1845587358">
          <w:marLeft w:val="0"/>
          <w:marRight w:val="0"/>
          <w:marTop w:val="0"/>
          <w:marBottom w:val="0"/>
          <w:divBdr>
            <w:top w:val="none" w:sz="0" w:space="0" w:color="auto"/>
            <w:left w:val="none" w:sz="0" w:space="0" w:color="auto"/>
            <w:bottom w:val="none" w:sz="0" w:space="0" w:color="auto"/>
            <w:right w:val="none" w:sz="0" w:space="0" w:color="auto"/>
          </w:divBdr>
        </w:div>
        <w:div w:id="821581903">
          <w:marLeft w:val="0"/>
          <w:marRight w:val="0"/>
          <w:marTop w:val="0"/>
          <w:marBottom w:val="0"/>
          <w:divBdr>
            <w:top w:val="none" w:sz="0" w:space="0" w:color="auto"/>
            <w:left w:val="none" w:sz="0" w:space="0" w:color="auto"/>
            <w:bottom w:val="none" w:sz="0" w:space="0" w:color="auto"/>
            <w:right w:val="none" w:sz="0" w:space="0" w:color="auto"/>
          </w:divBdr>
          <w:divsChild>
            <w:div w:id="41367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2574">
      <w:bodyDiv w:val="1"/>
      <w:marLeft w:val="0"/>
      <w:marRight w:val="0"/>
      <w:marTop w:val="0"/>
      <w:marBottom w:val="0"/>
      <w:divBdr>
        <w:top w:val="none" w:sz="0" w:space="0" w:color="auto"/>
        <w:left w:val="none" w:sz="0" w:space="0" w:color="auto"/>
        <w:bottom w:val="none" w:sz="0" w:space="0" w:color="auto"/>
        <w:right w:val="none" w:sz="0" w:space="0" w:color="auto"/>
      </w:divBdr>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492273">
      <w:bodyDiv w:val="1"/>
      <w:marLeft w:val="0"/>
      <w:marRight w:val="0"/>
      <w:marTop w:val="0"/>
      <w:marBottom w:val="0"/>
      <w:divBdr>
        <w:top w:val="none" w:sz="0" w:space="0" w:color="auto"/>
        <w:left w:val="none" w:sz="0" w:space="0" w:color="auto"/>
        <w:bottom w:val="none" w:sz="0" w:space="0" w:color="auto"/>
        <w:right w:val="none" w:sz="0" w:space="0" w:color="auto"/>
      </w:divBdr>
      <w:divsChild>
        <w:div w:id="1419133820">
          <w:marLeft w:val="0"/>
          <w:marRight w:val="0"/>
          <w:marTop w:val="0"/>
          <w:marBottom w:val="0"/>
          <w:divBdr>
            <w:top w:val="none" w:sz="0" w:space="0" w:color="auto"/>
            <w:left w:val="none" w:sz="0" w:space="0" w:color="auto"/>
            <w:bottom w:val="none" w:sz="0" w:space="0" w:color="auto"/>
            <w:right w:val="none" w:sz="0" w:space="0" w:color="auto"/>
          </w:divBdr>
          <w:divsChild>
            <w:div w:id="1685782530">
              <w:marLeft w:val="0"/>
              <w:marRight w:val="0"/>
              <w:marTop w:val="0"/>
              <w:marBottom w:val="0"/>
              <w:divBdr>
                <w:top w:val="none" w:sz="0" w:space="0" w:color="auto"/>
                <w:left w:val="none" w:sz="0" w:space="0" w:color="auto"/>
                <w:bottom w:val="none" w:sz="0" w:space="0" w:color="auto"/>
                <w:right w:val="none" w:sz="0" w:space="0" w:color="auto"/>
              </w:divBdr>
              <w:divsChild>
                <w:div w:id="1108891109">
                  <w:marLeft w:val="0"/>
                  <w:marRight w:val="0"/>
                  <w:marTop w:val="0"/>
                  <w:marBottom w:val="0"/>
                  <w:divBdr>
                    <w:top w:val="none" w:sz="0" w:space="0" w:color="auto"/>
                    <w:left w:val="none" w:sz="0" w:space="0" w:color="auto"/>
                    <w:bottom w:val="none" w:sz="0" w:space="0" w:color="auto"/>
                    <w:right w:val="none" w:sz="0" w:space="0" w:color="auto"/>
                  </w:divBdr>
                  <w:divsChild>
                    <w:div w:id="652291460">
                      <w:marLeft w:val="0"/>
                      <w:marRight w:val="0"/>
                      <w:marTop w:val="0"/>
                      <w:marBottom w:val="0"/>
                      <w:divBdr>
                        <w:top w:val="none" w:sz="0" w:space="0" w:color="auto"/>
                        <w:left w:val="none" w:sz="0" w:space="0" w:color="auto"/>
                        <w:bottom w:val="none" w:sz="0" w:space="0" w:color="auto"/>
                        <w:right w:val="none" w:sz="0" w:space="0" w:color="auto"/>
                      </w:divBdr>
                      <w:divsChild>
                        <w:div w:id="107048482">
                          <w:marLeft w:val="0"/>
                          <w:marRight w:val="0"/>
                          <w:marTop w:val="0"/>
                          <w:marBottom w:val="0"/>
                          <w:divBdr>
                            <w:top w:val="none" w:sz="0" w:space="0" w:color="auto"/>
                            <w:left w:val="none" w:sz="0" w:space="0" w:color="auto"/>
                            <w:bottom w:val="none" w:sz="0" w:space="0" w:color="auto"/>
                            <w:right w:val="none" w:sz="0" w:space="0" w:color="auto"/>
                          </w:divBdr>
                          <w:divsChild>
                            <w:div w:id="1449009868">
                              <w:marLeft w:val="0"/>
                              <w:marRight w:val="0"/>
                              <w:marTop w:val="0"/>
                              <w:marBottom w:val="0"/>
                              <w:divBdr>
                                <w:top w:val="none" w:sz="0" w:space="0" w:color="auto"/>
                                <w:left w:val="none" w:sz="0" w:space="0" w:color="auto"/>
                                <w:bottom w:val="none" w:sz="0" w:space="0" w:color="auto"/>
                                <w:right w:val="none" w:sz="0" w:space="0" w:color="auto"/>
                              </w:divBdr>
                              <w:divsChild>
                                <w:div w:id="112023383">
                                  <w:marLeft w:val="0"/>
                                  <w:marRight w:val="0"/>
                                  <w:marTop w:val="0"/>
                                  <w:marBottom w:val="0"/>
                                  <w:divBdr>
                                    <w:top w:val="none" w:sz="0" w:space="0" w:color="auto"/>
                                    <w:left w:val="none" w:sz="0" w:space="0" w:color="auto"/>
                                    <w:bottom w:val="none" w:sz="0" w:space="0" w:color="auto"/>
                                    <w:right w:val="none" w:sz="0" w:space="0" w:color="auto"/>
                                  </w:divBdr>
                                  <w:divsChild>
                                    <w:div w:id="1459910217">
                                      <w:marLeft w:val="0"/>
                                      <w:marRight w:val="0"/>
                                      <w:marTop w:val="0"/>
                                      <w:marBottom w:val="0"/>
                                      <w:divBdr>
                                        <w:top w:val="none" w:sz="0" w:space="0" w:color="auto"/>
                                        <w:left w:val="none" w:sz="0" w:space="0" w:color="auto"/>
                                        <w:bottom w:val="none" w:sz="0" w:space="0" w:color="auto"/>
                                        <w:right w:val="none" w:sz="0" w:space="0" w:color="auto"/>
                                      </w:divBdr>
                                      <w:divsChild>
                                        <w:div w:id="296381346">
                                          <w:marLeft w:val="0"/>
                                          <w:marRight w:val="0"/>
                                          <w:marTop w:val="0"/>
                                          <w:marBottom w:val="0"/>
                                          <w:divBdr>
                                            <w:top w:val="none" w:sz="0" w:space="0" w:color="auto"/>
                                            <w:left w:val="none" w:sz="0" w:space="0" w:color="auto"/>
                                            <w:bottom w:val="none" w:sz="0" w:space="0" w:color="auto"/>
                                            <w:right w:val="none" w:sz="0" w:space="0" w:color="auto"/>
                                          </w:divBdr>
                                          <w:divsChild>
                                            <w:div w:id="831917137">
                                              <w:marLeft w:val="0"/>
                                              <w:marRight w:val="0"/>
                                              <w:marTop w:val="0"/>
                                              <w:marBottom w:val="0"/>
                                              <w:divBdr>
                                                <w:top w:val="none" w:sz="0" w:space="0" w:color="auto"/>
                                                <w:left w:val="none" w:sz="0" w:space="0" w:color="auto"/>
                                                <w:bottom w:val="none" w:sz="0" w:space="0" w:color="auto"/>
                                                <w:right w:val="none" w:sz="0" w:space="0" w:color="auto"/>
                                              </w:divBdr>
                                              <w:divsChild>
                                                <w:div w:id="476454705">
                                                  <w:marLeft w:val="0"/>
                                                  <w:marRight w:val="0"/>
                                                  <w:marTop w:val="0"/>
                                                  <w:marBottom w:val="0"/>
                                                  <w:divBdr>
                                                    <w:top w:val="none" w:sz="0" w:space="0" w:color="auto"/>
                                                    <w:left w:val="none" w:sz="0" w:space="0" w:color="auto"/>
                                                    <w:bottom w:val="none" w:sz="0" w:space="0" w:color="auto"/>
                                                    <w:right w:val="none" w:sz="0" w:space="0" w:color="auto"/>
                                                  </w:divBdr>
                                                  <w:divsChild>
                                                    <w:div w:id="201329946">
                                                      <w:marLeft w:val="0"/>
                                                      <w:marRight w:val="0"/>
                                                      <w:marTop w:val="0"/>
                                                      <w:marBottom w:val="0"/>
                                                      <w:divBdr>
                                                        <w:top w:val="none" w:sz="0" w:space="0" w:color="auto"/>
                                                        <w:left w:val="none" w:sz="0" w:space="0" w:color="auto"/>
                                                        <w:bottom w:val="none" w:sz="0" w:space="0" w:color="auto"/>
                                                        <w:right w:val="none" w:sz="0" w:space="0" w:color="auto"/>
                                                      </w:divBdr>
                                                      <w:divsChild>
                                                        <w:div w:id="2087846449">
                                                          <w:marLeft w:val="0"/>
                                                          <w:marRight w:val="0"/>
                                                          <w:marTop w:val="0"/>
                                                          <w:marBottom w:val="0"/>
                                                          <w:divBdr>
                                                            <w:top w:val="none" w:sz="0" w:space="0" w:color="auto"/>
                                                            <w:left w:val="none" w:sz="0" w:space="0" w:color="auto"/>
                                                            <w:bottom w:val="none" w:sz="0" w:space="0" w:color="auto"/>
                                                            <w:right w:val="none" w:sz="0" w:space="0" w:color="auto"/>
                                                          </w:divBdr>
                                                          <w:divsChild>
                                                            <w:div w:id="295917761">
                                                              <w:marLeft w:val="0"/>
                                                              <w:marRight w:val="0"/>
                                                              <w:marTop w:val="0"/>
                                                              <w:marBottom w:val="0"/>
                                                              <w:divBdr>
                                                                <w:top w:val="none" w:sz="0" w:space="0" w:color="auto"/>
                                                                <w:left w:val="none" w:sz="0" w:space="0" w:color="auto"/>
                                                                <w:bottom w:val="none" w:sz="0" w:space="0" w:color="auto"/>
                                                                <w:right w:val="none" w:sz="0" w:space="0" w:color="auto"/>
                                                              </w:divBdr>
                                                              <w:divsChild>
                                                                <w:div w:id="4547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646761">
      <w:bodyDiv w:val="1"/>
      <w:marLeft w:val="0"/>
      <w:marRight w:val="0"/>
      <w:marTop w:val="0"/>
      <w:marBottom w:val="0"/>
      <w:divBdr>
        <w:top w:val="none" w:sz="0" w:space="0" w:color="auto"/>
        <w:left w:val="none" w:sz="0" w:space="0" w:color="auto"/>
        <w:bottom w:val="none" w:sz="0" w:space="0" w:color="auto"/>
        <w:right w:val="none" w:sz="0" w:space="0" w:color="auto"/>
      </w:divBdr>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655226">
      <w:bodyDiv w:val="1"/>
      <w:marLeft w:val="0"/>
      <w:marRight w:val="0"/>
      <w:marTop w:val="0"/>
      <w:marBottom w:val="0"/>
      <w:divBdr>
        <w:top w:val="none" w:sz="0" w:space="0" w:color="auto"/>
        <w:left w:val="none" w:sz="0" w:space="0" w:color="auto"/>
        <w:bottom w:val="none" w:sz="0" w:space="0" w:color="auto"/>
        <w:right w:val="none" w:sz="0" w:space="0" w:color="auto"/>
      </w:divBdr>
    </w:div>
    <w:div w:id="2059695806">
      <w:bodyDiv w:val="1"/>
      <w:marLeft w:val="0"/>
      <w:marRight w:val="0"/>
      <w:marTop w:val="0"/>
      <w:marBottom w:val="0"/>
      <w:divBdr>
        <w:top w:val="none" w:sz="0" w:space="0" w:color="auto"/>
        <w:left w:val="none" w:sz="0" w:space="0" w:color="auto"/>
        <w:bottom w:val="none" w:sz="0" w:space="0" w:color="auto"/>
        <w:right w:val="none" w:sz="0" w:space="0" w:color="auto"/>
      </w:divBdr>
    </w:div>
    <w:div w:id="2060660941">
      <w:bodyDiv w:val="1"/>
      <w:marLeft w:val="0"/>
      <w:marRight w:val="0"/>
      <w:marTop w:val="0"/>
      <w:marBottom w:val="0"/>
      <w:divBdr>
        <w:top w:val="none" w:sz="0" w:space="0" w:color="auto"/>
        <w:left w:val="none" w:sz="0" w:space="0" w:color="auto"/>
        <w:bottom w:val="none" w:sz="0" w:space="0" w:color="auto"/>
        <w:right w:val="none" w:sz="0" w:space="0" w:color="auto"/>
      </w:divBdr>
      <w:divsChild>
        <w:div w:id="1245332718">
          <w:marLeft w:val="0"/>
          <w:marRight w:val="0"/>
          <w:marTop w:val="0"/>
          <w:marBottom w:val="0"/>
          <w:divBdr>
            <w:top w:val="none" w:sz="0" w:space="0" w:color="auto"/>
            <w:left w:val="none" w:sz="0" w:space="0" w:color="auto"/>
            <w:bottom w:val="none" w:sz="0" w:space="0" w:color="auto"/>
            <w:right w:val="none" w:sz="0" w:space="0" w:color="auto"/>
          </w:divBdr>
          <w:divsChild>
            <w:div w:id="1378048011">
              <w:marLeft w:val="0"/>
              <w:marRight w:val="0"/>
              <w:marTop w:val="0"/>
              <w:marBottom w:val="0"/>
              <w:divBdr>
                <w:top w:val="none" w:sz="0" w:space="0" w:color="auto"/>
                <w:left w:val="none" w:sz="0" w:space="0" w:color="auto"/>
                <w:bottom w:val="none" w:sz="0" w:space="0" w:color="auto"/>
                <w:right w:val="none" w:sz="0" w:space="0" w:color="auto"/>
              </w:divBdr>
              <w:divsChild>
                <w:div w:id="1608466055">
                  <w:marLeft w:val="0"/>
                  <w:marRight w:val="0"/>
                  <w:marTop w:val="0"/>
                  <w:marBottom w:val="0"/>
                  <w:divBdr>
                    <w:top w:val="none" w:sz="0" w:space="0" w:color="auto"/>
                    <w:left w:val="none" w:sz="0" w:space="0" w:color="auto"/>
                    <w:bottom w:val="none" w:sz="0" w:space="0" w:color="auto"/>
                    <w:right w:val="none" w:sz="0" w:space="0" w:color="auto"/>
                  </w:divBdr>
                  <w:divsChild>
                    <w:div w:id="1410034101">
                      <w:marLeft w:val="0"/>
                      <w:marRight w:val="0"/>
                      <w:marTop w:val="0"/>
                      <w:marBottom w:val="0"/>
                      <w:divBdr>
                        <w:top w:val="none" w:sz="0" w:space="0" w:color="auto"/>
                        <w:left w:val="none" w:sz="0" w:space="0" w:color="auto"/>
                        <w:bottom w:val="none" w:sz="0" w:space="0" w:color="auto"/>
                        <w:right w:val="none" w:sz="0" w:space="0" w:color="auto"/>
                      </w:divBdr>
                      <w:divsChild>
                        <w:div w:id="1579366730">
                          <w:marLeft w:val="0"/>
                          <w:marRight w:val="0"/>
                          <w:marTop w:val="0"/>
                          <w:marBottom w:val="0"/>
                          <w:divBdr>
                            <w:top w:val="none" w:sz="0" w:space="0" w:color="auto"/>
                            <w:left w:val="none" w:sz="0" w:space="0" w:color="auto"/>
                            <w:bottom w:val="none" w:sz="0" w:space="0" w:color="auto"/>
                            <w:right w:val="none" w:sz="0" w:space="0" w:color="auto"/>
                          </w:divBdr>
                          <w:divsChild>
                            <w:div w:id="1394502883">
                              <w:marLeft w:val="0"/>
                              <w:marRight w:val="0"/>
                              <w:marTop w:val="0"/>
                              <w:marBottom w:val="0"/>
                              <w:divBdr>
                                <w:top w:val="none" w:sz="0" w:space="0" w:color="auto"/>
                                <w:left w:val="none" w:sz="0" w:space="0" w:color="auto"/>
                                <w:bottom w:val="none" w:sz="0" w:space="0" w:color="auto"/>
                                <w:right w:val="none" w:sz="0" w:space="0" w:color="auto"/>
                              </w:divBdr>
                              <w:divsChild>
                                <w:div w:id="391347411">
                                  <w:marLeft w:val="0"/>
                                  <w:marRight w:val="0"/>
                                  <w:marTop w:val="0"/>
                                  <w:marBottom w:val="0"/>
                                  <w:divBdr>
                                    <w:top w:val="none" w:sz="0" w:space="0" w:color="auto"/>
                                    <w:left w:val="none" w:sz="0" w:space="0" w:color="auto"/>
                                    <w:bottom w:val="none" w:sz="0" w:space="0" w:color="auto"/>
                                    <w:right w:val="none" w:sz="0" w:space="0" w:color="auto"/>
                                  </w:divBdr>
                                  <w:divsChild>
                                    <w:div w:id="729111943">
                                      <w:marLeft w:val="0"/>
                                      <w:marRight w:val="0"/>
                                      <w:marTop w:val="0"/>
                                      <w:marBottom w:val="0"/>
                                      <w:divBdr>
                                        <w:top w:val="none" w:sz="0" w:space="0" w:color="auto"/>
                                        <w:left w:val="none" w:sz="0" w:space="0" w:color="auto"/>
                                        <w:bottom w:val="none" w:sz="0" w:space="0" w:color="auto"/>
                                        <w:right w:val="none" w:sz="0" w:space="0" w:color="auto"/>
                                      </w:divBdr>
                                      <w:divsChild>
                                        <w:div w:id="21083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012582">
      <w:bodyDiv w:val="1"/>
      <w:marLeft w:val="0"/>
      <w:marRight w:val="0"/>
      <w:marTop w:val="0"/>
      <w:marBottom w:val="0"/>
      <w:divBdr>
        <w:top w:val="none" w:sz="0" w:space="0" w:color="auto"/>
        <w:left w:val="none" w:sz="0" w:space="0" w:color="auto"/>
        <w:bottom w:val="none" w:sz="0" w:space="0" w:color="auto"/>
        <w:right w:val="none" w:sz="0" w:space="0" w:color="auto"/>
      </w:divBdr>
      <w:divsChild>
        <w:div w:id="2026860614">
          <w:marLeft w:val="0"/>
          <w:marRight w:val="0"/>
          <w:marTop w:val="0"/>
          <w:marBottom w:val="0"/>
          <w:divBdr>
            <w:top w:val="none" w:sz="0" w:space="0" w:color="auto"/>
            <w:left w:val="none" w:sz="0" w:space="0" w:color="auto"/>
            <w:bottom w:val="none" w:sz="0" w:space="0" w:color="auto"/>
            <w:right w:val="none" w:sz="0" w:space="0" w:color="auto"/>
          </w:divBdr>
        </w:div>
        <w:div w:id="1489783679">
          <w:marLeft w:val="0"/>
          <w:marRight w:val="0"/>
          <w:marTop w:val="0"/>
          <w:marBottom w:val="150"/>
          <w:divBdr>
            <w:top w:val="none" w:sz="0" w:space="0" w:color="auto"/>
            <w:left w:val="none" w:sz="0" w:space="0" w:color="auto"/>
            <w:bottom w:val="none" w:sz="0" w:space="0" w:color="auto"/>
            <w:right w:val="none" w:sz="0" w:space="0" w:color="auto"/>
          </w:divBdr>
          <w:divsChild>
            <w:div w:id="1963534671">
              <w:marLeft w:val="0"/>
              <w:marRight w:val="0"/>
              <w:marTop w:val="0"/>
              <w:marBottom w:val="0"/>
              <w:divBdr>
                <w:top w:val="none" w:sz="0" w:space="0" w:color="auto"/>
                <w:left w:val="none" w:sz="0" w:space="0" w:color="auto"/>
                <w:bottom w:val="none" w:sz="0" w:space="0" w:color="auto"/>
                <w:right w:val="none" w:sz="0" w:space="0" w:color="auto"/>
              </w:divBdr>
              <w:divsChild>
                <w:div w:id="1263495252">
                  <w:marLeft w:val="0"/>
                  <w:marRight w:val="225"/>
                  <w:marTop w:val="0"/>
                  <w:marBottom w:val="0"/>
                  <w:divBdr>
                    <w:top w:val="none" w:sz="0" w:space="0" w:color="auto"/>
                    <w:left w:val="none" w:sz="0" w:space="0" w:color="auto"/>
                    <w:bottom w:val="none" w:sz="0" w:space="0" w:color="auto"/>
                    <w:right w:val="none" w:sz="0" w:space="0" w:color="auto"/>
                  </w:divBdr>
                  <w:divsChild>
                    <w:div w:id="16306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84157">
          <w:marLeft w:val="0"/>
          <w:marRight w:val="0"/>
          <w:marTop w:val="0"/>
          <w:marBottom w:val="150"/>
          <w:divBdr>
            <w:top w:val="none" w:sz="0" w:space="0" w:color="auto"/>
            <w:left w:val="none" w:sz="0" w:space="0" w:color="auto"/>
            <w:bottom w:val="none" w:sz="0" w:space="0" w:color="auto"/>
            <w:right w:val="none" w:sz="0" w:space="0" w:color="auto"/>
          </w:divBdr>
        </w:div>
      </w:divsChild>
    </w:div>
    <w:div w:id="2064056925">
      <w:bodyDiv w:val="1"/>
      <w:marLeft w:val="0"/>
      <w:marRight w:val="0"/>
      <w:marTop w:val="0"/>
      <w:marBottom w:val="0"/>
      <w:divBdr>
        <w:top w:val="none" w:sz="0" w:space="0" w:color="auto"/>
        <w:left w:val="none" w:sz="0" w:space="0" w:color="auto"/>
        <w:bottom w:val="none" w:sz="0" w:space="0" w:color="auto"/>
        <w:right w:val="none" w:sz="0" w:space="0" w:color="auto"/>
      </w:divBdr>
      <w:divsChild>
        <w:div w:id="716051492">
          <w:marLeft w:val="0"/>
          <w:marRight w:val="0"/>
          <w:marTop w:val="0"/>
          <w:marBottom w:val="0"/>
          <w:divBdr>
            <w:top w:val="none" w:sz="0" w:space="0" w:color="auto"/>
            <w:left w:val="none" w:sz="0" w:space="0" w:color="auto"/>
            <w:bottom w:val="none" w:sz="0" w:space="0" w:color="auto"/>
            <w:right w:val="none" w:sz="0" w:space="0" w:color="auto"/>
          </w:divBdr>
        </w:div>
        <w:div w:id="282928761">
          <w:marLeft w:val="0"/>
          <w:marRight w:val="0"/>
          <w:marTop w:val="0"/>
          <w:marBottom w:val="150"/>
          <w:divBdr>
            <w:top w:val="none" w:sz="0" w:space="0" w:color="auto"/>
            <w:left w:val="none" w:sz="0" w:space="0" w:color="auto"/>
            <w:bottom w:val="none" w:sz="0" w:space="0" w:color="auto"/>
            <w:right w:val="none" w:sz="0" w:space="0" w:color="auto"/>
          </w:divBdr>
          <w:divsChild>
            <w:div w:id="865410644">
              <w:marLeft w:val="0"/>
              <w:marRight w:val="0"/>
              <w:marTop w:val="0"/>
              <w:marBottom w:val="0"/>
              <w:divBdr>
                <w:top w:val="none" w:sz="0" w:space="0" w:color="auto"/>
                <w:left w:val="none" w:sz="0" w:space="0" w:color="auto"/>
                <w:bottom w:val="none" w:sz="0" w:space="0" w:color="auto"/>
                <w:right w:val="none" w:sz="0" w:space="0" w:color="auto"/>
              </w:divBdr>
              <w:divsChild>
                <w:div w:id="1976448966">
                  <w:marLeft w:val="0"/>
                  <w:marRight w:val="225"/>
                  <w:marTop w:val="0"/>
                  <w:marBottom w:val="0"/>
                  <w:divBdr>
                    <w:top w:val="none" w:sz="0" w:space="0" w:color="auto"/>
                    <w:left w:val="none" w:sz="0" w:space="0" w:color="auto"/>
                    <w:bottom w:val="none" w:sz="0" w:space="0" w:color="auto"/>
                    <w:right w:val="none" w:sz="0" w:space="0" w:color="auto"/>
                  </w:divBdr>
                  <w:divsChild>
                    <w:div w:id="10882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6063">
          <w:marLeft w:val="0"/>
          <w:marRight w:val="0"/>
          <w:marTop w:val="0"/>
          <w:marBottom w:val="150"/>
          <w:divBdr>
            <w:top w:val="none" w:sz="0" w:space="0" w:color="auto"/>
            <w:left w:val="none" w:sz="0" w:space="0" w:color="auto"/>
            <w:bottom w:val="none" w:sz="0" w:space="0" w:color="auto"/>
            <w:right w:val="none" w:sz="0" w:space="0" w:color="auto"/>
          </w:divBdr>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4938716">
      <w:bodyDiv w:val="1"/>
      <w:marLeft w:val="0"/>
      <w:marRight w:val="0"/>
      <w:marTop w:val="0"/>
      <w:marBottom w:val="0"/>
      <w:divBdr>
        <w:top w:val="none" w:sz="0" w:space="0" w:color="auto"/>
        <w:left w:val="none" w:sz="0" w:space="0" w:color="auto"/>
        <w:bottom w:val="none" w:sz="0" w:space="0" w:color="auto"/>
        <w:right w:val="none" w:sz="0" w:space="0" w:color="auto"/>
      </w:divBdr>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415378">
      <w:bodyDiv w:val="1"/>
      <w:marLeft w:val="0"/>
      <w:marRight w:val="0"/>
      <w:marTop w:val="0"/>
      <w:marBottom w:val="0"/>
      <w:divBdr>
        <w:top w:val="none" w:sz="0" w:space="0" w:color="auto"/>
        <w:left w:val="none" w:sz="0" w:space="0" w:color="auto"/>
        <w:bottom w:val="none" w:sz="0" w:space="0" w:color="auto"/>
        <w:right w:val="none" w:sz="0" w:space="0" w:color="auto"/>
      </w:divBdr>
    </w:div>
    <w:div w:id="2071686429">
      <w:bodyDiv w:val="1"/>
      <w:marLeft w:val="0"/>
      <w:marRight w:val="0"/>
      <w:marTop w:val="0"/>
      <w:marBottom w:val="0"/>
      <w:divBdr>
        <w:top w:val="none" w:sz="0" w:space="0" w:color="auto"/>
        <w:left w:val="none" w:sz="0" w:space="0" w:color="auto"/>
        <w:bottom w:val="none" w:sz="0" w:space="0" w:color="auto"/>
        <w:right w:val="none" w:sz="0" w:space="0" w:color="auto"/>
      </w:divBdr>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5811109">
      <w:bodyDiv w:val="1"/>
      <w:marLeft w:val="0"/>
      <w:marRight w:val="0"/>
      <w:marTop w:val="0"/>
      <w:marBottom w:val="0"/>
      <w:divBdr>
        <w:top w:val="none" w:sz="0" w:space="0" w:color="auto"/>
        <w:left w:val="none" w:sz="0" w:space="0" w:color="auto"/>
        <w:bottom w:val="none" w:sz="0" w:space="0" w:color="auto"/>
        <w:right w:val="none" w:sz="0" w:space="0" w:color="auto"/>
      </w:divBdr>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777646">
      <w:bodyDiv w:val="1"/>
      <w:marLeft w:val="0"/>
      <w:marRight w:val="0"/>
      <w:marTop w:val="0"/>
      <w:marBottom w:val="0"/>
      <w:divBdr>
        <w:top w:val="none" w:sz="0" w:space="0" w:color="auto"/>
        <w:left w:val="none" w:sz="0" w:space="0" w:color="auto"/>
        <w:bottom w:val="none" w:sz="0" w:space="0" w:color="auto"/>
        <w:right w:val="none" w:sz="0" w:space="0" w:color="auto"/>
      </w:divBdr>
      <w:divsChild>
        <w:div w:id="2053265414">
          <w:marLeft w:val="0"/>
          <w:marRight w:val="0"/>
          <w:marTop w:val="0"/>
          <w:marBottom w:val="0"/>
          <w:divBdr>
            <w:top w:val="none" w:sz="0" w:space="0" w:color="auto"/>
            <w:left w:val="none" w:sz="0" w:space="0" w:color="auto"/>
            <w:bottom w:val="none" w:sz="0" w:space="0" w:color="auto"/>
            <w:right w:val="none" w:sz="0" w:space="0" w:color="auto"/>
          </w:divBdr>
          <w:divsChild>
            <w:div w:id="643387247">
              <w:marLeft w:val="0"/>
              <w:marRight w:val="0"/>
              <w:marTop w:val="0"/>
              <w:marBottom w:val="0"/>
              <w:divBdr>
                <w:top w:val="none" w:sz="0" w:space="0" w:color="auto"/>
                <w:left w:val="none" w:sz="0" w:space="0" w:color="auto"/>
                <w:bottom w:val="none" w:sz="0" w:space="0" w:color="auto"/>
                <w:right w:val="none" w:sz="0" w:space="0" w:color="auto"/>
              </w:divBdr>
              <w:divsChild>
                <w:div w:id="768502579">
                  <w:marLeft w:val="0"/>
                  <w:marRight w:val="0"/>
                  <w:marTop w:val="0"/>
                  <w:marBottom w:val="0"/>
                  <w:divBdr>
                    <w:top w:val="none" w:sz="0" w:space="0" w:color="auto"/>
                    <w:left w:val="none" w:sz="0" w:space="0" w:color="auto"/>
                    <w:bottom w:val="none" w:sz="0" w:space="0" w:color="auto"/>
                    <w:right w:val="none" w:sz="0" w:space="0" w:color="auto"/>
                  </w:divBdr>
                  <w:divsChild>
                    <w:div w:id="677466322">
                      <w:marLeft w:val="0"/>
                      <w:marRight w:val="0"/>
                      <w:marTop w:val="0"/>
                      <w:marBottom w:val="0"/>
                      <w:divBdr>
                        <w:top w:val="none" w:sz="0" w:space="0" w:color="auto"/>
                        <w:left w:val="none" w:sz="0" w:space="0" w:color="auto"/>
                        <w:bottom w:val="none" w:sz="0" w:space="0" w:color="auto"/>
                        <w:right w:val="none" w:sz="0" w:space="0" w:color="auto"/>
                      </w:divBdr>
                      <w:divsChild>
                        <w:div w:id="1438675840">
                          <w:marLeft w:val="0"/>
                          <w:marRight w:val="0"/>
                          <w:marTop w:val="0"/>
                          <w:marBottom w:val="0"/>
                          <w:divBdr>
                            <w:top w:val="none" w:sz="0" w:space="0" w:color="auto"/>
                            <w:left w:val="none" w:sz="0" w:space="0" w:color="auto"/>
                            <w:bottom w:val="none" w:sz="0" w:space="0" w:color="auto"/>
                            <w:right w:val="none" w:sz="0" w:space="0" w:color="auto"/>
                          </w:divBdr>
                          <w:divsChild>
                            <w:div w:id="840969845">
                              <w:marLeft w:val="0"/>
                              <w:marRight w:val="0"/>
                              <w:marTop w:val="0"/>
                              <w:marBottom w:val="0"/>
                              <w:divBdr>
                                <w:top w:val="none" w:sz="0" w:space="0" w:color="auto"/>
                                <w:left w:val="none" w:sz="0" w:space="0" w:color="auto"/>
                                <w:bottom w:val="none" w:sz="0" w:space="0" w:color="auto"/>
                                <w:right w:val="none" w:sz="0" w:space="0" w:color="auto"/>
                              </w:divBdr>
                              <w:divsChild>
                                <w:div w:id="1744600374">
                                  <w:marLeft w:val="0"/>
                                  <w:marRight w:val="0"/>
                                  <w:marTop w:val="0"/>
                                  <w:marBottom w:val="0"/>
                                  <w:divBdr>
                                    <w:top w:val="none" w:sz="0" w:space="0" w:color="auto"/>
                                    <w:left w:val="none" w:sz="0" w:space="0" w:color="auto"/>
                                    <w:bottom w:val="none" w:sz="0" w:space="0" w:color="auto"/>
                                    <w:right w:val="none" w:sz="0" w:space="0" w:color="auto"/>
                                  </w:divBdr>
                                  <w:divsChild>
                                    <w:div w:id="700126112">
                                      <w:marLeft w:val="0"/>
                                      <w:marRight w:val="0"/>
                                      <w:marTop w:val="0"/>
                                      <w:marBottom w:val="0"/>
                                      <w:divBdr>
                                        <w:top w:val="none" w:sz="0" w:space="0" w:color="auto"/>
                                        <w:left w:val="none" w:sz="0" w:space="0" w:color="auto"/>
                                        <w:bottom w:val="none" w:sz="0" w:space="0" w:color="auto"/>
                                        <w:right w:val="none" w:sz="0" w:space="0" w:color="auto"/>
                                      </w:divBdr>
                                      <w:divsChild>
                                        <w:div w:id="319702725">
                                          <w:marLeft w:val="0"/>
                                          <w:marRight w:val="0"/>
                                          <w:marTop w:val="0"/>
                                          <w:marBottom w:val="0"/>
                                          <w:divBdr>
                                            <w:top w:val="none" w:sz="0" w:space="0" w:color="auto"/>
                                            <w:left w:val="none" w:sz="0" w:space="0" w:color="auto"/>
                                            <w:bottom w:val="none" w:sz="0" w:space="0" w:color="auto"/>
                                            <w:right w:val="none" w:sz="0" w:space="0" w:color="auto"/>
                                          </w:divBdr>
                                        </w:div>
                                        <w:div w:id="795103045">
                                          <w:marLeft w:val="0"/>
                                          <w:marRight w:val="0"/>
                                          <w:marTop w:val="0"/>
                                          <w:marBottom w:val="0"/>
                                          <w:divBdr>
                                            <w:top w:val="none" w:sz="0" w:space="0" w:color="auto"/>
                                            <w:left w:val="none" w:sz="0" w:space="0" w:color="auto"/>
                                            <w:bottom w:val="none" w:sz="0" w:space="0" w:color="auto"/>
                                            <w:right w:val="none" w:sz="0" w:space="0" w:color="auto"/>
                                          </w:divBdr>
                                          <w:divsChild>
                                            <w:div w:id="17816775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364800">
      <w:bodyDiv w:val="1"/>
      <w:marLeft w:val="0"/>
      <w:marRight w:val="0"/>
      <w:marTop w:val="0"/>
      <w:marBottom w:val="0"/>
      <w:divBdr>
        <w:top w:val="none" w:sz="0" w:space="0" w:color="auto"/>
        <w:left w:val="none" w:sz="0" w:space="0" w:color="auto"/>
        <w:bottom w:val="none" w:sz="0" w:space="0" w:color="auto"/>
        <w:right w:val="none" w:sz="0" w:space="0" w:color="auto"/>
      </w:divBdr>
    </w:div>
    <w:div w:id="2082212518">
      <w:bodyDiv w:val="1"/>
      <w:marLeft w:val="0"/>
      <w:marRight w:val="0"/>
      <w:marTop w:val="0"/>
      <w:marBottom w:val="0"/>
      <w:divBdr>
        <w:top w:val="none" w:sz="0" w:space="0" w:color="auto"/>
        <w:left w:val="none" w:sz="0" w:space="0" w:color="auto"/>
        <w:bottom w:val="none" w:sz="0" w:space="0" w:color="auto"/>
        <w:right w:val="none" w:sz="0" w:space="0" w:color="auto"/>
      </w:divBdr>
      <w:divsChild>
        <w:div w:id="1491215202">
          <w:marLeft w:val="0"/>
          <w:marRight w:val="0"/>
          <w:marTop w:val="0"/>
          <w:marBottom w:val="0"/>
          <w:divBdr>
            <w:top w:val="none" w:sz="0" w:space="0" w:color="auto"/>
            <w:left w:val="none" w:sz="0" w:space="0" w:color="auto"/>
            <w:bottom w:val="none" w:sz="0" w:space="0" w:color="auto"/>
            <w:right w:val="none" w:sz="0" w:space="0" w:color="auto"/>
          </w:divBdr>
          <w:divsChild>
            <w:div w:id="1389692811">
              <w:marLeft w:val="-225"/>
              <w:marRight w:val="-225"/>
              <w:marTop w:val="0"/>
              <w:marBottom w:val="0"/>
              <w:divBdr>
                <w:top w:val="none" w:sz="0" w:space="0" w:color="auto"/>
                <w:left w:val="none" w:sz="0" w:space="0" w:color="auto"/>
                <w:bottom w:val="none" w:sz="0" w:space="0" w:color="auto"/>
                <w:right w:val="none" w:sz="0" w:space="0" w:color="auto"/>
              </w:divBdr>
              <w:divsChild>
                <w:div w:id="9833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73833">
      <w:bodyDiv w:val="1"/>
      <w:marLeft w:val="0"/>
      <w:marRight w:val="0"/>
      <w:marTop w:val="0"/>
      <w:marBottom w:val="0"/>
      <w:divBdr>
        <w:top w:val="none" w:sz="0" w:space="0" w:color="auto"/>
        <w:left w:val="none" w:sz="0" w:space="0" w:color="auto"/>
        <w:bottom w:val="none" w:sz="0" w:space="0" w:color="auto"/>
        <w:right w:val="none" w:sz="0" w:space="0" w:color="auto"/>
      </w:divBdr>
      <w:divsChild>
        <w:div w:id="1718309346">
          <w:marLeft w:val="0"/>
          <w:marRight w:val="0"/>
          <w:marTop w:val="0"/>
          <w:marBottom w:val="0"/>
          <w:divBdr>
            <w:top w:val="none" w:sz="0" w:space="0" w:color="auto"/>
            <w:left w:val="none" w:sz="0" w:space="0" w:color="auto"/>
            <w:bottom w:val="none" w:sz="0" w:space="0" w:color="auto"/>
            <w:right w:val="none" w:sz="0" w:space="0" w:color="auto"/>
          </w:divBdr>
          <w:divsChild>
            <w:div w:id="2047950918">
              <w:marLeft w:val="0"/>
              <w:marRight w:val="0"/>
              <w:marTop w:val="0"/>
              <w:marBottom w:val="0"/>
              <w:divBdr>
                <w:top w:val="none" w:sz="0" w:space="0" w:color="auto"/>
                <w:left w:val="none" w:sz="0" w:space="0" w:color="auto"/>
                <w:bottom w:val="none" w:sz="0" w:space="0" w:color="auto"/>
                <w:right w:val="none" w:sz="0" w:space="0" w:color="auto"/>
              </w:divBdr>
              <w:divsChild>
                <w:div w:id="44066306">
                  <w:marLeft w:val="0"/>
                  <w:marRight w:val="0"/>
                  <w:marTop w:val="0"/>
                  <w:marBottom w:val="0"/>
                  <w:divBdr>
                    <w:top w:val="none" w:sz="0" w:space="0" w:color="auto"/>
                    <w:left w:val="none" w:sz="0" w:space="0" w:color="auto"/>
                    <w:bottom w:val="none" w:sz="0" w:space="0" w:color="auto"/>
                    <w:right w:val="none" w:sz="0" w:space="0" w:color="auto"/>
                  </w:divBdr>
                  <w:divsChild>
                    <w:div w:id="1164124326">
                      <w:marLeft w:val="0"/>
                      <w:marRight w:val="0"/>
                      <w:marTop w:val="0"/>
                      <w:marBottom w:val="0"/>
                      <w:divBdr>
                        <w:top w:val="none" w:sz="0" w:space="0" w:color="auto"/>
                        <w:left w:val="none" w:sz="0" w:space="0" w:color="auto"/>
                        <w:bottom w:val="none" w:sz="0" w:space="0" w:color="auto"/>
                        <w:right w:val="none" w:sz="0" w:space="0" w:color="auto"/>
                      </w:divBdr>
                      <w:divsChild>
                        <w:div w:id="1694112918">
                          <w:marLeft w:val="0"/>
                          <w:marRight w:val="0"/>
                          <w:marTop w:val="0"/>
                          <w:marBottom w:val="0"/>
                          <w:divBdr>
                            <w:top w:val="none" w:sz="0" w:space="0" w:color="auto"/>
                            <w:left w:val="none" w:sz="0" w:space="0" w:color="auto"/>
                            <w:bottom w:val="none" w:sz="0" w:space="0" w:color="auto"/>
                            <w:right w:val="none" w:sz="0" w:space="0" w:color="auto"/>
                          </w:divBdr>
                          <w:divsChild>
                            <w:div w:id="66149388">
                              <w:marLeft w:val="0"/>
                              <w:marRight w:val="0"/>
                              <w:marTop w:val="0"/>
                              <w:marBottom w:val="0"/>
                              <w:divBdr>
                                <w:top w:val="none" w:sz="0" w:space="0" w:color="auto"/>
                                <w:left w:val="none" w:sz="0" w:space="0" w:color="auto"/>
                                <w:bottom w:val="none" w:sz="0" w:space="0" w:color="auto"/>
                                <w:right w:val="none" w:sz="0" w:space="0" w:color="auto"/>
                              </w:divBdr>
                              <w:divsChild>
                                <w:div w:id="457795381">
                                  <w:marLeft w:val="0"/>
                                  <w:marRight w:val="0"/>
                                  <w:marTop w:val="0"/>
                                  <w:marBottom w:val="0"/>
                                  <w:divBdr>
                                    <w:top w:val="none" w:sz="0" w:space="0" w:color="auto"/>
                                    <w:left w:val="none" w:sz="0" w:space="0" w:color="auto"/>
                                    <w:bottom w:val="none" w:sz="0" w:space="0" w:color="auto"/>
                                    <w:right w:val="none" w:sz="0" w:space="0" w:color="auto"/>
                                  </w:divBdr>
                                  <w:divsChild>
                                    <w:div w:id="944114743">
                                      <w:marLeft w:val="0"/>
                                      <w:marRight w:val="0"/>
                                      <w:marTop w:val="0"/>
                                      <w:marBottom w:val="0"/>
                                      <w:divBdr>
                                        <w:top w:val="none" w:sz="0" w:space="0" w:color="auto"/>
                                        <w:left w:val="none" w:sz="0" w:space="0" w:color="auto"/>
                                        <w:bottom w:val="none" w:sz="0" w:space="0" w:color="auto"/>
                                        <w:right w:val="none" w:sz="0" w:space="0" w:color="auto"/>
                                      </w:divBdr>
                                      <w:divsChild>
                                        <w:div w:id="4272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4452685">
      <w:bodyDiv w:val="1"/>
      <w:marLeft w:val="0"/>
      <w:marRight w:val="0"/>
      <w:marTop w:val="0"/>
      <w:marBottom w:val="0"/>
      <w:divBdr>
        <w:top w:val="none" w:sz="0" w:space="0" w:color="auto"/>
        <w:left w:val="none" w:sz="0" w:space="0" w:color="auto"/>
        <w:bottom w:val="none" w:sz="0" w:space="0" w:color="auto"/>
        <w:right w:val="none" w:sz="0" w:space="0" w:color="auto"/>
      </w:divBdr>
      <w:divsChild>
        <w:div w:id="1399286598">
          <w:marLeft w:val="0"/>
          <w:marRight w:val="0"/>
          <w:marTop w:val="0"/>
          <w:marBottom w:val="0"/>
          <w:divBdr>
            <w:top w:val="none" w:sz="0" w:space="0" w:color="auto"/>
            <w:left w:val="none" w:sz="0" w:space="0" w:color="auto"/>
            <w:bottom w:val="none" w:sz="0" w:space="0" w:color="auto"/>
            <w:right w:val="none" w:sz="0" w:space="0" w:color="auto"/>
          </w:divBdr>
        </w:div>
      </w:divsChild>
    </w:div>
    <w:div w:id="2090149263">
      <w:bodyDiv w:val="1"/>
      <w:marLeft w:val="0"/>
      <w:marRight w:val="0"/>
      <w:marTop w:val="0"/>
      <w:marBottom w:val="0"/>
      <w:divBdr>
        <w:top w:val="none" w:sz="0" w:space="0" w:color="auto"/>
        <w:left w:val="none" w:sz="0" w:space="0" w:color="auto"/>
        <w:bottom w:val="none" w:sz="0" w:space="0" w:color="auto"/>
        <w:right w:val="none" w:sz="0" w:space="0" w:color="auto"/>
      </w:divBdr>
      <w:divsChild>
        <w:div w:id="342319594">
          <w:marLeft w:val="0"/>
          <w:marRight w:val="0"/>
          <w:marTop w:val="150"/>
          <w:marBottom w:val="150"/>
          <w:divBdr>
            <w:top w:val="none" w:sz="0" w:space="0" w:color="auto"/>
            <w:left w:val="none" w:sz="0" w:space="0" w:color="auto"/>
            <w:bottom w:val="none" w:sz="0" w:space="0" w:color="auto"/>
            <w:right w:val="none" w:sz="0" w:space="0" w:color="auto"/>
          </w:divBdr>
        </w:div>
      </w:divsChild>
    </w:div>
    <w:div w:id="2091153653">
      <w:bodyDiv w:val="1"/>
      <w:marLeft w:val="0"/>
      <w:marRight w:val="0"/>
      <w:marTop w:val="0"/>
      <w:marBottom w:val="0"/>
      <w:divBdr>
        <w:top w:val="none" w:sz="0" w:space="0" w:color="auto"/>
        <w:left w:val="none" w:sz="0" w:space="0" w:color="auto"/>
        <w:bottom w:val="none" w:sz="0" w:space="0" w:color="auto"/>
        <w:right w:val="none" w:sz="0" w:space="0" w:color="auto"/>
      </w:divBdr>
    </w:div>
    <w:div w:id="2091265308">
      <w:bodyDiv w:val="1"/>
      <w:marLeft w:val="0"/>
      <w:marRight w:val="0"/>
      <w:marTop w:val="0"/>
      <w:marBottom w:val="0"/>
      <w:divBdr>
        <w:top w:val="none" w:sz="0" w:space="0" w:color="auto"/>
        <w:left w:val="none" w:sz="0" w:space="0" w:color="auto"/>
        <w:bottom w:val="none" w:sz="0" w:space="0" w:color="auto"/>
        <w:right w:val="none" w:sz="0" w:space="0" w:color="auto"/>
      </w:divBdr>
      <w:divsChild>
        <w:div w:id="1266039692">
          <w:marLeft w:val="0"/>
          <w:marRight w:val="0"/>
          <w:marTop w:val="0"/>
          <w:marBottom w:val="0"/>
          <w:divBdr>
            <w:top w:val="none" w:sz="0" w:space="0" w:color="auto"/>
            <w:left w:val="none" w:sz="0" w:space="0" w:color="auto"/>
            <w:bottom w:val="none" w:sz="0" w:space="0" w:color="auto"/>
            <w:right w:val="none" w:sz="0" w:space="0" w:color="auto"/>
          </w:divBdr>
          <w:divsChild>
            <w:div w:id="1974485772">
              <w:marLeft w:val="0"/>
              <w:marRight w:val="0"/>
              <w:marTop w:val="0"/>
              <w:marBottom w:val="0"/>
              <w:divBdr>
                <w:top w:val="none" w:sz="0" w:space="0" w:color="auto"/>
                <w:left w:val="none" w:sz="0" w:space="0" w:color="auto"/>
                <w:bottom w:val="none" w:sz="0" w:space="0" w:color="auto"/>
                <w:right w:val="none" w:sz="0" w:space="0" w:color="auto"/>
              </w:divBdr>
              <w:divsChild>
                <w:div w:id="1064253137">
                  <w:marLeft w:val="0"/>
                  <w:marRight w:val="0"/>
                  <w:marTop w:val="0"/>
                  <w:marBottom w:val="0"/>
                  <w:divBdr>
                    <w:top w:val="none" w:sz="0" w:space="0" w:color="auto"/>
                    <w:left w:val="none" w:sz="0" w:space="0" w:color="auto"/>
                    <w:bottom w:val="none" w:sz="0" w:space="0" w:color="auto"/>
                    <w:right w:val="none" w:sz="0" w:space="0" w:color="auto"/>
                  </w:divBdr>
                  <w:divsChild>
                    <w:div w:id="1798841215">
                      <w:marLeft w:val="0"/>
                      <w:marRight w:val="0"/>
                      <w:marTop w:val="0"/>
                      <w:marBottom w:val="0"/>
                      <w:divBdr>
                        <w:top w:val="none" w:sz="0" w:space="0" w:color="auto"/>
                        <w:left w:val="none" w:sz="0" w:space="0" w:color="auto"/>
                        <w:bottom w:val="none" w:sz="0" w:space="0" w:color="auto"/>
                        <w:right w:val="none" w:sz="0" w:space="0" w:color="auto"/>
                      </w:divBdr>
                      <w:divsChild>
                        <w:div w:id="1246259233">
                          <w:marLeft w:val="0"/>
                          <w:marRight w:val="0"/>
                          <w:marTop w:val="0"/>
                          <w:marBottom w:val="0"/>
                          <w:divBdr>
                            <w:top w:val="none" w:sz="0" w:space="0" w:color="auto"/>
                            <w:left w:val="none" w:sz="0" w:space="0" w:color="auto"/>
                            <w:bottom w:val="none" w:sz="0" w:space="0" w:color="auto"/>
                            <w:right w:val="none" w:sz="0" w:space="0" w:color="auto"/>
                          </w:divBdr>
                          <w:divsChild>
                            <w:div w:id="806165781">
                              <w:marLeft w:val="0"/>
                              <w:marRight w:val="0"/>
                              <w:marTop w:val="0"/>
                              <w:marBottom w:val="0"/>
                              <w:divBdr>
                                <w:top w:val="none" w:sz="0" w:space="0" w:color="auto"/>
                                <w:left w:val="none" w:sz="0" w:space="0" w:color="auto"/>
                                <w:bottom w:val="none" w:sz="0" w:space="0" w:color="auto"/>
                                <w:right w:val="none" w:sz="0" w:space="0" w:color="auto"/>
                              </w:divBdr>
                              <w:divsChild>
                                <w:div w:id="668023233">
                                  <w:marLeft w:val="0"/>
                                  <w:marRight w:val="0"/>
                                  <w:marTop w:val="0"/>
                                  <w:marBottom w:val="0"/>
                                  <w:divBdr>
                                    <w:top w:val="none" w:sz="0" w:space="0" w:color="auto"/>
                                    <w:left w:val="none" w:sz="0" w:space="0" w:color="auto"/>
                                    <w:bottom w:val="none" w:sz="0" w:space="0" w:color="auto"/>
                                    <w:right w:val="none" w:sz="0" w:space="0" w:color="auto"/>
                                  </w:divBdr>
                                  <w:divsChild>
                                    <w:div w:id="1640301092">
                                      <w:marLeft w:val="0"/>
                                      <w:marRight w:val="0"/>
                                      <w:marTop w:val="0"/>
                                      <w:marBottom w:val="0"/>
                                      <w:divBdr>
                                        <w:top w:val="none" w:sz="0" w:space="0" w:color="auto"/>
                                        <w:left w:val="none" w:sz="0" w:space="0" w:color="auto"/>
                                        <w:bottom w:val="none" w:sz="0" w:space="0" w:color="auto"/>
                                        <w:right w:val="none" w:sz="0" w:space="0" w:color="auto"/>
                                      </w:divBdr>
                                      <w:divsChild>
                                        <w:div w:id="984507506">
                                          <w:marLeft w:val="0"/>
                                          <w:marRight w:val="0"/>
                                          <w:marTop w:val="0"/>
                                          <w:marBottom w:val="0"/>
                                          <w:divBdr>
                                            <w:top w:val="none" w:sz="0" w:space="0" w:color="auto"/>
                                            <w:left w:val="none" w:sz="0" w:space="0" w:color="auto"/>
                                            <w:bottom w:val="none" w:sz="0" w:space="0" w:color="auto"/>
                                            <w:right w:val="none" w:sz="0" w:space="0" w:color="auto"/>
                                          </w:divBdr>
                                        </w:div>
                                        <w:div w:id="1740403115">
                                          <w:marLeft w:val="0"/>
                                          <w:marRight w:val="0"/>
                                          <w:marTop w:val="0"/>
                                          <w:marBottom w:val="0"/>
                                          <w:divBdr>
                                            <w:top w:val="none" w:sz="0" w:space="0" w:color="auto"/>
                                            <w:left w:val="none" w:sz="0" w:space="0" w:color="auto"/>
                                            <w:bottom w:val="none" w:sz="0" w:space="0" w:color="auto"/>
                                            <w:right w:val="none" w:sz="0" w:space="0" w:color="auto"/>
                                          </w:divBdr>
                                          <w:divsChild>
                                            <w:div w:id="1539557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1657137">
      <w:bodyDiv w:val="1"/>
      <w:marLeft w:val="0"/>
      <w:marRight w:val="0"/>
      <w:marTop w:val="0"/>
      <w:marBottom w:val="0"/>
      <w:divBdr>
        <w:top w:val="none" w:sz="0" w:space="0" w:color="auto"/>
        <w:left w:val="none" w:sz="0" w:space="0" w:color="auto"/>
        <w:bottom w:val="none" w:sz="0" w:space="0" w:color="auto"/>
        <w:right w:val="none" w:sz="0" w:space="0" w:color="auto"/>
      </w:divBdr>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4039013">
      <w:bodyDiv w:val="1"/>
      <w:marLeft w:val="0"/>
      <w:marRight w:val="0"/>
      <w:marTop w:val="0"/>
      <w:marBottom w:val="0"/>
      <w:divBdr>
        <w:top w:val="none" w:sz="0" w:space="0" w:color="auto"/>
        <w:left w:val="none" w:sz="0" w:space="0" w:color="auto"/>
        <w:bottom w:val="none" w:sz="0" w:space="0" w:color="auto"/>
        <w:right w:val="none" w:sz="0" w:space="0" w:color="auto"/>
      </w:divBdr>
      <w:divsChild>
        <w:div w:id="360263">
          <w:marLeft w:val="0"/>
          <w:marRight w:val="0"/>
          <w:marTop w:val="0"/>
          <w:marBottom w:val="0"/>
          <w:divBdr>
            <w:top w:val="none" w:sz="0" w:space="0" w:color="auto"/>
            <w:left w:val="none" w:sz="0" w:space="0" w:color="auto"/>
            <w:bottom w:val="none" w:sz="0" w:space="0" w:color="auto"/>
            <w:right w:val="none" w:sz="0" w:space="0" w:color="auto"/>
          </w:divBdr>
        </w:div>
        <w:div w:id="1587879614">
          <w:marLeft w:val="0"/>
          <w:marRight w:val="0"/>
          <w:marTop w:val="360"/>
          <w:marBottom w:val="360"/>
          <w:divBdr>
            <w:top w:val="none" w:sz="0" w:space="0" w:color="auto"/>
            <w:left w:val="none" w:sz="0" w:space="0" w:color="auto"/>
            <w:bottom w:val="none" w:sz="0" w:space="0" w:color="auto"/>
            <w:right w:val="none" w:sz="0" w:space="0" w:color="auto"/>
          </w:divBdr>
          <w:divsChild>
            <w:div w:id="12134964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8672073">
      <w:bodyDiv w:val="1"/>
      <w:marLeft w:val="0"/>
      <w:marRight w:val="0"/>
      <w:marTop w:val="0"/>
      <w:marBottom w:val="0"/>
      <w:divBdr>
        <w:top w:val="none" w:sz="0" w:space="0" w:color="auto"/>
        <w:left w:val="none" w:sz="0" w:space="0" w:color="auto"/>
        <w:bottom w:val="none" w:sz="0" w:space="0" w:color="auto"/>
        <w:right w:val="none" w:sz="0" w:space="0" w:color="auto"/>
      </w:divBdr>
    </w:div>
    <w:div w:id="2099062386">
      <w:bodyDiv w:val="1"/>
      <w:marLeft w:val="0"/>
      <w:marRight w:val="0"/>
      <w:marTop w:val="0"/>
      <w:marBottom w:val="0"/>
      <w:divBdr>
        <w:top w:val="none" w:sz="0" w:space="0" w:color="auto"/>
        <w:left w:val="none" w:sz="0" w:space="0" w:color="auto"/>
        <w:bottom w:val="none" w:sz="0" w:space="0" w:color="auto"/>
        <w:right w:val="none" w:sz="0" w:space="0" w:color="auto"/>
      </w:divBdr>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496921">
      <w:bodyDiv w:val="1"/>
      <w:marLeft w:val="0"/>
      <w:marRight w:val="0"/>
      <w:marTop w:val="0"/>
      <w:marBottom w:val="0"/>
      <w:divBdr>
        <w:top w:val="none" w:sz="0" w:space="0" w:color="auto"/>
        <w:left w:val="none" w:sz="0" w:space="0" w:color="auto"/>
        <w:bottom w:val="none" w:sz="0" w:space="0" w:color="auto"/>
        <w:right w:val="none" w:sz="0" w:space="0" w:color="auto"/>
      </w:divBdr>
      <w:divsChild>
        <w:div w:id="492307142">
          <w:marLeft w:val="0"/>
          <w:marRight w:val="0"/>
          <w:marTop w:val="0"/>
          <w:marBottom w:val="0"/>
          <w:divBdr>
            <w:top w:val="none" w:sz="0" w:space="0" w:color="auto"/>
            <w:left w:val="none" w:sz="0" w:space="0" w:color="auto"/>
            <w:bottom w:val="none" w:sz="0" w:space="0" w:color="auto"/>
            <w:right w:val="none" w:sz="0" w:space="0" w:color="auto"/>
          </w:divBdr>
          <w:divsChild>
            <w:div w:id="1138887094">
              <w:marLeft w:val="0"/>
              <w:marRight w:val="0"/>
              <w:marTop w:val="0"/>
              <w:marBottom w:val="0"/>
              <w:divBdr>
                <w:top w:val="none" w:sz="0" w:space="0" w:color="auto"/>
                <w:left w:val="none" w:sz="0" w:space="0" w:color="auto"/>
                <w:bottom w:val="none" w:sz="0" w:space="0" w:color="auto"/>
                <w:right w:val="none" w:sz="0" w:space="0" w:color="auto"/>
              </w:divBdr>
              <w:divsChild>
                <w:div w:id="295063719">
                  <w:marLeft w:val="0"/>
                  <w:marRight w:val="0"/>
                  <w:marTop w:val="0"/>
                  <w:marBottom w:val="0"/>
                  <w:divBdr>
                    <w:top w:val="none" w:sz="0" w:space="0" w:color="auto"/>
                    <w:left w:val="none" w:sz="0" w:space="0" w:color="auto"/>
                    <w:bottom w:val="none" w:sz="0" w:space="0" w:color="auto"/>
                    <w:right w:val="none" w:sz="0" w:space="0" w:color="auto"/>
                  </w:divBdr>
                  <w:divsChild>
                    <w:div w:id="652375185">
                      <w:marLeft w:val="0"/>
                      <w:marRight w:val="0"/>
                      <w:marTop w:val="0"/>
                      <w:marBottom w:val="0"/>
                      <w:divBdr>
                        <w:top w:val="none" w:sz="0" w:space="0" w:color="auto"/>
                        <w:left w:val="none" w:sz="0" w:space="0" w:color="auto"/>
                        <w:bottom w:val="none" w:sz="0" w:space="0" w:color="auto"/>
                        <w:right w:val="none" w:sz="0" w:space="0" w:color="auto"/>
                      </w:divBdr>
                      <w:divsChild>
                        <w:div w:id="939726871">
                          <w:marLeft w:val="0"/>
                          <w:marRight w:val="0"/>
                          <w:marTop w:val="0"/>
                          <w:marBottom w:val="0"/>
                          <w:divBdr>
                            <w:top w:val="none" w:sz="0" w:space="0" w:color="auto"/>
                            <w:left w:val="none" w:sz="0" w:space="0" w:color="auto"/>
                            <w:bottom w:val="none" w:sz="0" w:space="0" w:color="auto"/>
                            <w:right w:val="none" w:sz="0" w:space="0" w:color="auto"/>
                          </w:divBdr>
                          <w:divsChild>
                            <w:div w:id="105930903">
                              <w:marLeft w:val="0"/>
                              <w:marRight w:val="0"/>
                              <w:marTop w:val="0"/>
                              <w:marBottom w:val="0"/>
                              <w:divBdr>
                                <w:top w:val="none" w:sz="0" w:space="0" w:color="auto"/>
                                <w:left w:val="none" w:sz="0" w:space="0" w:color="auto"/>
                                <w:bottom w:val="none" w:sz="0" w:space="0" w:color="auto"/>
                                <w:right w:val="none" w:sz="0" w:space="0" w:color="auto"/>
                              </w:divBdr>
                              <w:divsChild>
                                <w:div w:id="1473719756">
                                  <w:marLeft w:val="0"/>
                                  <w:marRight w:val="0"/>
                                  <w:marTop w:val="0"/>
                                  <w:marBottom w:val="0"/>
                                  <w:divBdr>
                                    <w:top w:val="none" w:sz="0" w:space="0" w:color="auto"/>
                                    <w:left w:val="none" w:sz="0" w:space="0" w:color="auto"/>
                                    <w:bottom w:val="none" w:sz="0" w:space="0" w:color="auto"/>
                                    <w:right w:val="none" w:sz="0" w:space="0" w:color="auto"/>
                                  </w:divBdr>
                                  <w:divsChild>
                                    <w:div w:id="889000870">
                                      <w:marLeft w:val="0"/>
                                      <w:marRight w:val="0"/>
                                      <w:marTop w:val="0"/>
                                      <w:marBottom w:val="0"/>
                                      <w:divBdr>
                                        <w:top w:val="none" w:sz="0" w:space="0" w:color="auto"/>
                                        <w:left w:val="none" w:sz="0" w:space="0" w:color="auto"/>
                                        <w:bottom w:val="none" w:sz="0" w:space="0" w:color="auto"/>
                                        <w:right w:val="none" w:sz="0" w:space="0" w:color="auto"/>
                                      </w:divBdr>
                                      <w:divsChild>
                                        <w:div w:id="11227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104489">
      <w:bodyDiv w:val="1"/>
      <w:marLeft w:val="0"/>
      <w:marRight w:val="0"/>
      <w:marTop w:val="0"/>
      <w:marBottom w:val="0"/>
      <w:divBdr>
        <w:top w:val="none" w:sz="0" w:space="0" w:color="auto"/>
        <w:left w:val="none" w:sz="0" w:space="0" w:color="auto"/>
        <w:bottom w:val="none" w:sz="0" w:space="0" w:color="auto"/>
        <w:right w:val="none" w:sz="0" w:space="0" w:color="auto"/>
      </w:divBdr>
      <w:divsChild>
        <w:div w:id="1545410876">
          <w:marLeft w:val="0"/>
          <w:marRight w:val="0"/>
          <w:marTop w:val="0"/>
          <w:marBottom w:val="0"/>
          <w:divBdr>
            <w:top w:val="none" w:sz="0" w:space="0" w:color="auto"/>
            <w:left w:val="none" w:sz="0" w:space="0" w:color="auto"/>
            <w:bottom w:val="none" w:sz="0" w:space="0" w:color="auto"/>
            <w:right w:val="none" w:sz="0" w:space="0" w:color="auto"/>
          </w:divBdr>
        </w:div>
        <w:div w:id="478301496">
          <w:marLeft w:val="0"/>
          <w:marRight w:val="0"/>
          <w:marTop w:val="0"/>
          <w:marBottom w:val="0"/>
          <w:divBdr>
            <w:top w:val="none" w:sz="0" w:space="0" w:color="auto"/>
            <w:left w:val="none" w:sz="0" w:space="0" w:color="auto"/>
            <w:bottom w:val="none" w:sz="0" w:space="0" w:color="auto"/>
            <w:right w:val="none" w:sz="0" w:space="0" w:color="auto"/>
          </w:divBdr>
        </w:div>
      </w:divsChild>
    </w:div>
    <w:div w:id="2106607372">
      <w:bodyDiv w:val="1"/>
      <w:marLeft w:val="0"/>
      <w:marRight w:val="0"/>
      <w:marTop w:val="0"/>
      <w:marBottom w:val="0"/>
      <w:divBdr>
        <w:top w:val="none" w:sz="0" w:space="0" w:color="auto"/>
        <w:left w:val="none" w:sz="0" w:space="0" w:color="auto"/>
        <w:bottom w:val="none" w:sz="0" w:space="0" w:color="auto"/>
        <w:right w:val="none" w:sz="0" w:space="0" w:color="auto"/>
      </w:divBdr>
      <w:divsChild>
        <w:div w:id="1944262828">
          <w:marLeft w:val="0"/>
          <w:marRight w:val="0"/>
          <w:marTop w:val="0"/>
          <w:marBottom w:val="0"/>
          <w:divBdr>
            <w:top w:val="none" w:sz="0" w:space="0" w:color="auto"/>
            <w:left w:val="none" w:sz="0" w:space="0" w:color="auto"/>
            <w:bottom w:val="none" w:sz="0" w:space="0" w:color="auto"/>
            <w:right w:val="none" w:sz="0" w:space="0" w:color="auto"/>
          </w:divBdr>
          <w:divsChild>
            <w:div w:id="2131240695">
              <w:marLeft w:val="0"/>
              <w:marRight w:val="0"/>
              <w:marTop w:val="0"/>
              <w:marBottom w:val="0"/>
              <w:divBdr>
                <w:top w:val="none" w:sz="0" w:space="0" w:color="auto"/>
                <w:left w:val="none" w:sz="0" w:space="0" w:color="auto"/>
                <w:bottom w:val="none" w:sz="0" w:space="0" w:color="auto"/>
                <w:right w:val="none" w:sz="0" w:space="0" w:color="auto"/>
              </w:divBdr>
              <w:divsChild>
                <w:div w:id="1994721337">
                  <w:marLeft w:val="0"/>
                  <w:marRight w:val="0"/>
                  <w:marTop w:val="0"/>
                  <w:marBottom w:val="0"/>
                  <w:divBdr>
                    <w:top w:val="none" w:sz="0" w:space="0" w:color="auto"/>
                    <w:left w:val="none" w:sz="0" w:space="0" w:color="auto"/>
                    <w:bottom w:val="none" w:sz="0" w:space="0" w:color="auto"/>
                    <w:right w:val="none" w:sz="0" w:space="0" w:color="auto"/>
                  </w:divBdr>
                  <w:divsChild>
                    <w:div w:id="673412868">
                      <w:marLeft w:val="0"/>
                      <w:marRight w:val="0"/>
                      <w:marTop w:val="0"/>
                      <w:marBottom w:val="0"/>
                      <w:divBdr>
                        <w:top w:val="none" w:sz="0" w:space="0" w:color="auto"/>
                        <w:left w:val="none" w:sz="0" w:space="0" w:color="auto"/>
                        <w:bottom w:val="none" w:sz="0" w:space="0" w:color="auto"/>
                        <w:right w:val="none" w:sz="0" w:space="0" w:color="auto"/>
                      </w:divBdr>
                      <w:divsChild>
                        <w:div w:id="355539787">
                          <w:marLeft w:val="0"/>
                          <w:marRight w:val="0"/>
                          <w:marTop w:val="0"/>
                          <w:marBottom w:val="0"/>
                          <w:divBdr>
                            <w:top w:val="none" w:sz="0" w:space="0" w:color="auto"/>
                            <w:left w:val="none" w:sz="0" w:space="0" w:color="auto"/>
                            <w:bottom w:val="none" w:sz="0" w:space="0" w:color="auto"/>
                            <w:right w:val="none" w:sz="0" w:space="0" w:color="auto"/>
                          </w:divBdr>
                          <w:divsChild>
                            <w:div w:id="360670189">
                              <w:marLeft w:val="570"/>
                              <w:marRight w:val="720"/>
                              <w:marTop w:val="120"/>
                              <w:marBottom w:val="120"/>
                              <w:divBdr>
                                <w:top w:val="none" w:sz="0" w:space="0" w:color="auto"/>
                                <w:left w:val="none" w:sz="0" w:space="0" w:color="auto"/>
                                <w:bottom w:val="none" w:sz="0" w:space="0" w:color="auto"/>
                                <w:right w:val="none" w:sz="0" w:space="0" w:color="auto"/>
                              </w:divBdr>
                              <w:divsChild>
                                <w:div w:id="908270754">
                                  <w:marLeft w:val="0"/>
                                  <w:marRight w:val="0"/>
                                  <w:marTop w:val="0"/>
                                  <w:marBottom w:val="0"/>
                                  <w:divBdr>
                                    <w:top w:val="none" w:sz="0" w:space="0" w:color="auto"/>
                                    <w:left w:val="none" w:sz="0" w:space="0" w:color="auto"/>
                                    <w:bottom w:val="none" w:sz="0" w:space="0" w:color="auto"/>
                                    <w:right w:val="none" w:sz="0" w:space="0" w:color="auto"/>
                                  </w:divBdr>
                                  <w:divsChild>
                                    <w:div w:id="1361542785">
                                      <w:marLeft w:val="0"/>
                                      <w:marRight w:val="0"/>
                                      <w:marTop w:val="0"/>
                                      <w:marBottom w:val="0"/>
                                      <w:divBdr>
                                        <w:top w:val="none" w:sz="0" w:space="0" w:color="auto"/>
                                        <w:left w:val="none" w:sz="0" w:space="0" w:color="auto"/>
                                        <w:bottom w:val="none" w:sz="0" w:space="0" w:color="auto"/>
                                        <w:right w:val="none" w:sz="0" w:space="0" w:color="auto"/>
                                      </w:divBdr>
                                      <w:divsChild>
                                        <w:div w:id="1413812929">
                                          <w:marLeft w:val="0"/>
                                          <w:marRight w:val="0"/>
                                          <w:marTop w:val="0"/>
                                          <w:marBottom w:val="0"/>
                                          <w:divBdr>
                                            <w:top w:val="none" w:sz="0" w:space="0" w:color="auto"/>
                                            <w:left w:val="none" w:sz="0" w:space="0" w:color="auto"/>
                                            <w:bottom w:val="none" w:sz="0" w:space="0" w:color="auto"/>
                                            <w:right w:val="none" w:sz="0" w:space="0" w:color="auto"/>
                                          </w:divBdr>
                                        </w:div>
                                        <w:div w:id="873539706">
                                          <w:marLeft w:val="0"/>
                                          <w:marRight w:val="0"/>
                                          <w:marTop w:val="0"/>
                                          <w:marBottom w:val="150"/>
                                          <w:divBdr>
                                            <w:top w:val="none" w:sz="0" w:space="0" w:color="auto"/>
                                            <w:left w:val="none" w:sz="0" w:space="0" w:color="auto"/>
                                            <w:bottom w:val="none" w:sz="0" w:space="0" w:color="auto"/>
                                            <w:right w:val="none" w:sz="0" w:space="0" w:color="auto"/>
                                          </w:divBdr>
                                          <w:divsChild>
                                            <w:div w:id="352268120">
                                              <w:marLeft w:val="0"/>
                                              <w:marRight w:val="0"/>
                                              <w:marTop w:val="240"/>
                                              <w:marBottom w:val="240"/>
                                              <w:divBdr>
                                                <w:top w:val="single" w:sz="6" w:space="6" w:color="F2F2F2"/>
                                                <w:left w:val="none" w:sz="0" w:space="0" w:color="auto"/>
                                                <w:bottom w:val="single" w:sz="6" w:space="6" w:color="F2F2F2"/>
                                                <w:right w:val="none" w:sz="0" w:space="0" w:color="auto"/>
                                              </w:divBdr>
                                            </w:div>
                                            <w:div w:id="1338074807">
                                              <w:marLeft w:val="0"/>
                                              <w:marRight w:val="0"/>
                                              <w:marTop w:val="0"/>
                                              <w:marBottom w:val="0"/>
                                              <w:divBdr>
                                                <w:top w:val="none" w:sz="0" w:space="0" w:color="auto"/>
                                                <w:left w:val="none" w:sz="0" w:space="0" w:color="auto"/>
                                                <w:bottom w:val="none" w:sz="0" w:space="0" w:color="auto"/>
                                                <w:right w:val="none" w:sz="0" w:space="0" w:color="auto"/>
                                              </w:divBdr>
                                              <w:divsChild>
                                                <w:div w:id="1179806091">
                                                  <w:marLeft w:val="0"/>
                                                  <w:marRight w:val="0"/>
                                                  <w:marTop w:val="0"/>
                                                  <w:marBottom w:val="240"/>
                                                  <w:divBdr>
                                                    <w:top w:val="none" w:sz="0" w:space="0" w:color="auto"/>
                                                    <w:left w:val="none" w:sz="0" w:space="0" w:color="auto"/>
                                                    <w:bottom w:val="none" w:sz="0" w:space="0" w:color="auto"/>
                                                    <w:right w:val="none" w:sz="0" w:space="0" w:color="auto"/>
                                                  </w:divBdr>
                                                </w:div>
                                                <w:div w:id="39617409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7993124">
      <w:bodyDiv w:val="1"/>
      <w:marLeft w:val="0"/>
      <w:marRight w:val="0"/>
      <w:marTop w:val="0"/>
      <w:marBottom w:val="0"/>
      <w:divBdr>
        <w:top w:val="none" w:sz="0" w:space="0" w:color="auto"/>
        <w:left w:val="none" w:sz="0" w:space="0" w:color="auto"/>
        <w:bottom w:val="none" w:sz="0" w:space="0" w:color="auto"/>
        <w:right w:val="none" w:sz="0" w:space="0" w:color="auto"/>
      </w:divBdr>
    </w:div>
    <w:div w:id="2108382920">
      <w:bodyDiv w:val="1"/>
      <w:marLeft w:val="0"/>
      <w:marRight w:val="0"/>
      <w:marTop w:val="0"/>
      <w:marBottom w:val="0"/>
      <w:divBdr>
        <w:top w:val="none" w:sz="0" w:space="0" w:color="auto"/>
        <w:left w:val="none" w:sz="0" w:space="0" w:color="auto"/>
        <w:bottom w:val="none" w:sz="0" w:space="0" w:color="auto"/>
        <w:right w:val="none" w:sz="0" w:space="0" w:color="auto"/>
      </w:divBdr>
    </w:div>
    <w:div w:id="2109889592">
      <w:bodyDiv w:val="1"/>
      <w:marLeft w:val="0"/>
      <w:marRight w:val="0"/>
      <w:marTop w:val="0"/>
      <w:marBottom w:val="0"/>
      <w:divBdr>
        <w:top w:val="none" w:sz="0" w:space="0" w:color="auto"/>
        <w:left w:val="none" w:sz="0" w:space="0" w:color="auto"/>
        <w:bottom w:val="none" w:sz="0" w:space="0" w:color="auto"/>
        <w:right w:val="none" w:sz="0" w:space="0" w:color="auto"/>
      </w:divBdr>
      <w:divsChild>
        <w:div w:id="216824740">
          <w:marLeft w:val="0"/>
          <w:marRight w:val="0"/>
          <w:marTop w:val="0"/>
          <w:marBottom w:val="0"/>
          <w:divBdr>
            <w:top w:val="none" w:sz="0" w:space="0" w:color="auto"/>
            <w:left w:val="none" w:sz="0" w:space="0" w:color="auto"/>
            <w:bottom w:val="none" w:sz="0" w:space="0" w:color="auto"/>
            <w:right w:val="none" w:sz="0" w:space="0" w:color="auto"/>
          </w:divBdr>
          <w:divsChild>
            <w:div w:id="2122459202">
              <w:marLeft w:val="0"/>
              <w:marRight w:val="0"/>
              <w:marTop w:val="150"/>
              <w:marBottom w:val="0"/>
              <w:divBdr>
                <w:top w:val="none" w:sz="0" w:space="0" w:color="auto"/>
                <w:left w:val="none" w:sz="0" w:space="0" w:color="auto"/>
                <w:bottom w:val="none" w:sz="0" w:space="0" w:color="auto"/>
                <w:right w:val="none" w:sz="0" w:space="0" w:color="auto"/>
              </w:divBdr>
              <w:divsChild>
                <w:div w:id="386413575">
                  <w:marLeft w:val="0"/>
                  <w:marRight w:val="0"/>
                  <w:marTop w:val="0"/>
                  <w:marBottom w:val="0"/>
                  <w:divBdr>
                    <w:top w:val="none" w:sz="0" w:space="0" w:color="auto"/>
                    <w:left w:val="none" w:sz="0" w:space="0" w:color="auto"/>
                    <w:bottom w:val="none" w:sz="0" w:space="0" w:color="auto"/>
                    <w:right w:val="none" w:sz="0" w:space="0" w:color="auto"/>
                  </w:divBdr>
                  <w:divsChild>
                    <w:div w:id="385419475">
                      <w:marLeft w:val="0"/>
                      <w:marRight w:val="0"/>
                      <w:marTop w:val="0"/>
                      <w:marBottom w:val="0"/>
                      <w:divBdr>
                        <w:top w:val="none" w:sz="0" w:space="0" w:color="auto"/>
                        <w:left w:val="none" w:sz="0" w:space="0" w:color="auto"/>
                        <w:bottom w:val="none" w:sz="0" w:space="0" w:color="auto"/>
                        <w:right w:val="none" w:sz="0" w:space="0" w:color="auto"/>
                      </w:divBdr>
                      <w:divsChild>
                        <w:div w:id="15338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923117">
      <w:bodyDiv w:val="1"/>
      <w:marLeft w:val="0"/>
      <w:marRight w:val="0"/>
      <w:marTop w:val="0"/>
      <w:marBottom w:val="0"/>
      <w:divBdr>
        <w:top w:val="none" w:sz="0" w:space="0" w:color="auto"/>
        <w:left w:val="none" w:sz="0" w:space="0" w:color="auto"/>
        <w:bottom w:val="none" w:sz="0" w:space="0" w:color="auto"/>
        <w:right w:val="none" w:sz="0" w:space="0" w:color="auto"/>
      </w:divBdr>
      <w:divsChild>
        <w:div w:id="1884291666">
          <w:marLeft w:val="0"/>
          <w:marRight w:val="0"/>
          <w:marTop w:val="0"/>
          <w:marBottom w:val="0"/>
          <w:divBdr>
            <w:top w:val="none" w:sz="0" w:space="0" w:color="auto"/>
            <w:left w:val="none" w:sz="0" w:space="0" w:color="auto"/>
            <w:bottom w:val="none" w:sz="0" w:space="0" w:color="auto"/>
            <w:right w:val="none" w:sz="0" w:space="0" w:color="auto"/>
          </w:divBdr>
        </w:div>
      </w:divsChild>
    </w:div>
    <w:div w:id="2113083328">
      <w:bodyDiv w:val="1"/>
      <w:marLeft w:val="0"/>
      <w:marRight w:val="0"/>
      <w:marTop w:val="0"/>
      <w:marBottom w:val="0"/>
      <w:divBdr>
        <w:top w:val="none" w:sz="0" w:space="0" w:color="auto"/>
        <w:left w:val="none" w:sz="0" w:space="0" w:color="auto"/>
        <w:bottom w:val="none" w:sz="0" w:space="0" w:color="auto"/>
        <w:right w:val="none" w:sz="0" w:space="0" w:color="auto"/>
      </w:divBdr>
      <w:divsChild>
        <w:div w:id="1833447950">
          <w:marLeft w:val="0"/>
          <w:marRight w:val="0"/>
          <w:marTop w:val="0"/>
          <w:marBottom w:val="0"/>
          <w:divBdr>
            <w:top w:val="none" w:sz="0" w:space="0" w:color="auto"/>
            <w:left w:val="none" w:sz="0" w:space="0" w:color="auto"/>
            <w:bottom w:val="none" w:sz="0" w:space="0" w:color="auto"/>
            <w:right w:val="none" w:sz="0" w:space="0" w:color="auto"/>
          </w:divBdr>
          <w:divsChild>
            <w:div w:id="2137984567">
              <w:marLeft w:val="0"/>
              <w:marRight w:val="0"/>
              <w:marTop w:val="0"/>
              <w:marBottom w:val="450"/>
              <w:divBdr>
                <w:top w:val="none" w:sz="0" w:space="0" w:color="auto"/>
                <w:left w:val="none" w:sz="0" w:space="0" w:color="auto"/>
                <w:bottom w:val="none" w:sz="0" w:space="0" w:color="auto"/>
                <w:right w:val="none" w:sz="0" w:space="0" w:color="auto"/>
              </w:divBdr>
            </w:div>
          </w:divsChild>
        </w:div>
        <w:div w:id="533004528">
          <w:marLeft w:val="0"/>
          <w:marRight w:val="0"/>
          <w:marTop w:val="0"/>
          <w:marBottom w:val="0"/>
          <w:divBdr>
            <w:top w:val="none" w:sz="0" w:space="0" w:color="auto"/>
            <w:left w:val="none" w:sz="0" w:space="0" w:color="auto"/>
            <w:bottom w:val="none" w:sz="0" w:space="0" w:color="auto"/>
            <w:right w:val="none" w:sz="0" w:space="0" w:color="auto"/>
          </w:divBdr>
          <w:divsChild>
            <w:div w:id="17569753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485029">
      <w:bodyDiv w:val="1"/>
      <w:marLeft w:val="0"/>
      <w:marRight w:val="0"/>
      <w:marTop w:val="0"/>
      <w:marBottom w:val="0"/>
      <w:divBdr>
        <w:top w:val="none" w:sz="0" w:space="0" w:color="auto"/>
        <w:left w:val="none" w:sz="0" w:space="0" w:color="auto"/>
        <w:bottom w:val="none" w:sz="0" w:space="0" w:color="auto"/>
        <w:right w:val="none" w:sz="0" w:space="0" w:color="auto"/>
      </w:divBdr>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8910914">
      <w:bodyDiv w:val="1"/>
      <w:marLeft w:val="0"/>
      <w:marRight w:val="0"/>
      <w:marTop w:val="0"/>
      <w:marBottom w:val="0"/>
      <w:divBdr>
        <w:top w:val="none" w:sz="0" w:space="0" w:color="auto"/>
        <w:left w:val="none" w:sz="0" w:space="0" w:color="auto"/>
        <w:bottom w:val="none" w:sz="0" w:space="0" w:color="auto"/>
        <w:right w:val="none" w:sz="0" w:space="0" w:color="auto"/>
      </w:divBdr>
      <w:divsChild>
        <w:div w:id="933055988">
          <w:marLeft w:val="0"/>
          <w:marRight w:val="0"/>
          <w:marTop w:val="0"/>
          <w:marBottom w:val="0"/>
          <w:divBdr>
            <w:top w:val="none" w:sz="0" w:space="0" w:color="auto"/>
            <w:left w:val="none" w:sz="0" w:space="0" w:color="auto"/>
            <w:bottom w:val="none" w:sz="0" w:space="0" w:color="auto"/>
            <w:right w:val="none" w:sz="0" w:space="0" w:color="auto"/>
          </w:divBdr>
        </w:div>
        <w:div w:id="1777629057">
          <w:marLeft w:val="0"/>
          <w:marRight w:val="0"/>
          <w:marTop w:val="0"/>
          <w:marBottom w:val="150"/>
          <w:divBdr>
            <w:top w:val="none" w:sz="0" w:space="0" w:color="auto"/>
            <w:left w:val="none" w:sz="0" w:space="0" w:color="auto"/>
            <w:bottom w:val="none" w:sz="0" w:space="0" w:color="auto"/>
            <w:right w:val="none" w:sz="0" w:space="0" w:color="auto"/>
          </w:divBdr>
          <w:divsChild>
            <w:div w:id="442842035">
              <w:marLeft w:val="0"/>
              <w:marRight w:val="0"/>
              <w:marTop w:val="0"/>
              <w:marBottom w:val="0"/>
              <w:divBdr>
                <w:top w:val="none" w:sz="0" w:space="0" w:color="auto"/>
                <w:left w:val="none" w:sz="0" w:space="0" w:color="auto"/>
                <w:bottom w:val="none" w:sz="0" w:space="0" w:color="auto"/>
                <w:right w:val="none" w:sz="0" w:space="0" w:color="auto"/>
              </w:divBdr>
              <w:divsChild>
                <w:div w:id="1503275178">
                  <w:marLeft w:val="0"/>
                  <w:marRight w:val="225"/>
                  <w:marTop w:val="0"/>
                  <w:marBottom w:val="0"/>
                  <w:divBdr>
                    <w:top w:val="none" w:sz="0" w:space="0" w:color="auto"/>
                    <w:left w:val="none" w:sz="0" w:space="0" w:color="auto"/>
                    <w:bottom w:val="none" w:sz="0" w:space="0" w:color="auto"/>
                    <w:right w:val="none" w:sz="0" w:space="0" w:color="auto"/>
                  </w:divBdr>
                  <w:divsChild>
                    <w:div w:id="787554672">
                      <w:marLeft w:val="0"/>
                      <w:marRight w:val="0"/>
                      <w:marTop w:val="0"/>
                      <w:marBottom w:val="0"/>
                      <w:divBdr>
                        <w:top w:val="none" w:sz="0" w:space="0" w:color="auto"/>
                        <w:left w:val="none" w:sz="0" w:space="0" w:color="auto"/>
                        <w:bottom w:val="none" w:sz="0" w:space="0" w:color="auto"/>
                        <w:right w:val="none" w:sz="0" w:space="0" w:color="auto"/>
                      </w:divBdr>
                    </w:div>
                  </w:divsChild>
                </w:div>
                <w:div w:id="140343379">
                  <w:marLeft w:val="0"/>
                  <w:marRight w:val="225"/>
                  <w:marTop w:val="0"/>
                  <w:marBottom w:val="0"/>
                  <w:divBdr>
                    <w:top w:val="none" w:sz="0" w:space="0" w:color="auto"/>
                    <w:left w:val="none" w:sz="0" w:space="0" w:color="auto"/>
                    <w:bottom w:val="none" w:sz="0" w:space="0" w:color="auto"/>
                    <w:right w:val="none" w:sz="0" w:space="0" w:color="auto"/>
                  </w:divBdr>
                  <w:divsChild>
                    <w:div w:id="230191215">
                      <w:marLeft w:val="0"/>
                      <w:marRight w:val="0"/>
                      <w:marTop w:val="0"/>
                      <w:marBottom w:val="0"/>
                      <w:divBdr>
                        <w:top w:val="none" w:sz="0" w:space="0" w:color="auto"/>
                        <w:left w:val="none" w:sz="0" w:space="0" w:color="auto"/>
                        <w:bottom w:val="none" w:sz="0" w:space="0" w:color="auto"/>
                        <w:right w:val="none" w:sz="0" w:space="0" w:color="auto"/>
                      </w:divBdr>
                    </w:div>
                  </w:divsChild>
                </w:div>
                <w:div w:id="1305158639">
                  <w:marLeft w:val="0"/>
                  <w:marRight w:val="225"/>
                  <w:marTop w:val="0"/>
                  <w:marBottom w:val="0"/>
                  <w:divBdr>
                    <w:top w:val="none" w:sz="0" w:space="0" w:color="auto"/>
                    <w:left w:val="none" w:sz="0" w:space="0" w:color="auto"/>
                    <w:bottom w:val="none" w:sz="0" w:space="0" w:color="auto"/>
                    <w:right w:val="none" w:sz="0" w:space="0" w:color="auto"/>
                  </w:divBdr>
                  <w:divsChild>
                    <w:div w:id="72872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89486">
          <w:marLeft w:val="0"/>
          <w:marRight w:val="0"/>
          <w:marTop w:val="0"/>
          <w:marBottom w:val="150"/>
          <w:divBdr>
            <w:top w:val="none" w:sz="0" w:space="0" w:color="auto"/>
            <w:left w:val="none" w:sz="0" w:space="0" w:color="auto"/>
            <w:bottom w:val="none" w:sz="0" w:space="0" w:color="auto"/>
            <w:right w:val="none" w:sz="0" w:space="0" w:color="auto"/>
          </w:divBdr>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2218673">
      <w:bodyDiv w:val="1"/>
      <w:marLeft w:val="0"/>
      <w:marRight w:val="0"/>
      <w:marTop w:val="0"/>
      <w:marBottom w:val="0"/>
      <w:divBdr>
        <w:top w:val="none" w:sz="0" w:space="0" w:color="auto"/>
        <w:left w:val="none" w:sz="0" w:space="0" w:color="auto"/>
        <w:bottom w:val="none" w:sz="0" w:space="0" w:color="auto"/>
        <w:right w:val="none" w:sz="0" w:space="0" w:color="auto"/>
      </w:divBdr>
      <w:divsChild>
        <w:div w:id="1794203277">
          <w:marLeft w:val="0"/>
          <w:marRight w:val="0"/>
          <w:marTop w:val="0"/>
          <w:marBottom w:val="0"/>
          <w:divBdr>
            <w:top w:val="none" w:sz="0" w:space="0" w:color="auto"/>
            <w:left w:val="none" w:sz="0" w:space="0" w:color="auto"/>
            <w:bottom w:val="none" w:sz="0" w:space="0" w:color="auto"/>
            <w:right w:val="none" w:sz="0" w:space="0" w:color="auto"/>
          </w:divBdr>
          <w:divsChild>
            <w:div w:id="1135870869">
              <w:marLeft w:val="0"/>
              <w:marRight w:val="0"/>
              <w:marTop w:val="0"/>
              <w:marBottom w:val="0"/>
              <w:divBdr>
                <w:top w:val="none" w:sz="0" w:space="0" w:color="auto"/>
                <w:left w:val="none" w:sz="0" w:space="0" w:color="auto"/>
                <w:bottom w:val="none" w:sz="0" w:space="0" w:color="auto"/>
                <w:right w:val="none" w:sz="0" w:space="0" w:color="auto"/>
              </w:divBdr>
              <w:divsChild>
                <w:div w:id="832989223">
                  <w:marLeft w:val="0"/>
                  <w:marRight w:val="0"/>
                  <w:marTop w:val="0"/>
                  <w:marBottom w:val="0"/>
                  <w:divBdr>
                    <w:top w:val="none" w:sz="0" w:space="0" w:color="auto"/>
                    <w:left w:val="none" w:sz="0" w:space="0" w:color="auto"/>
                    <w:bottom w:val="none" w:sz="0" w:space="0" w:color="auto"/>
                    <w:right w:val="none" w:sz="0" w:space="0" w:color="auto"/>
                  </w:divBdr>
                  <w:divsChild>
                    <w:div w:id="154221824">
                      <w:marLeft w:val="0"/>
                      <w:marRight w:val="0"/>
                      <w:marTop w:val="0"/>
                      <w:marBottom w:val="0"/>
                      <w:divBdr>
                        <w:top w:val="none" w:sz="0" w:space="0" w:color="auto"/>
                        <w:left w:val="none" w:sz="0" w:space="0" w:color="auto"/>
                        <w:bottom w:val="none" w:sz="0" w:space="0" w:color="auto"/>
                        <w:right w:val="none" w:sz="0" w:space="0" w:color="auto"/>
                      </w:divBdr>
                      <w:divsChild>
                        <w:div w:id="1483932576">
                          <w:marLeft w:val="0"/>
                          <w:marRight w:val="0"/>
                          <w:marTop w:val="0"/>
                          <w:marBottom w:val="0"/>
                          <w:divBdr>
                            <w:top w:val="none" w:sz="0" w:space="0" w:color="auto"/>
                            <w:left w:val="none" w:sz="0" w:space="0" w:color="auto"/>
                            <w:bottom w:val="none" w:sz="0" w:space="0" w:color="auto"/>
                            <w:right w:val="none" w:sz="0" w:space="0" w:color="auto"/>
                          </w:divBdr>
                          <w:divsChild>
                            <w:div w:id="1770353050">
                              <w:marLeft w:val="0"/>
                              <w:marRight w:val="0"/>
                              <w:marTop w:val="0"/>
                              <w:marBottom w:val="0"/>
                              <w:divBdr>
                                <w:top w:val="none" w:sz="0" w:space="0" w:color="auto"/>
                                <w:left w:val="none" w:sz="0" w:space="0" w:color="auto"/>
                                <w:bottom w:val="none" w:sz="0" w:space="0" w:color="auto"/>
                                <w:right w:val="none" w:sz="0" w:space="0" w:color="auto"/>
                              </w:divBdr>
                              <w:divsChild>
                                <w:div w:id="799952801">
                                  <w:marLeft w:val="0"/>
                                  <w:marRight w:val="0"/>
                                  <w:marTop w:val="0"/>
                                  <w:marBottom w:val="0"/>
                                  <w:divBdr>
                                    <w:top w:val="none" w:sz="0" w:space="0" w:color="auto"/>
                                    <w:left w:val="none" w:sz="0" w:space="0" w:color="auto"/>
                                    <w:bottom w:val="none" w:sz="0" w:space="0" w:color="auto"/>
                                    <w:right w:val="none" w:sz="0" w:space="0" w:color="auto"/>
                                  </w:divBdr>
                                  <w:divsChild>
                                    <w:div w:id="1185754066">
                                      <w:marLeft w:val="0"/>
                                      <w:marRight w:val="0"/>
                                      <w:marTop w:val="0"/>
                                      <w:marBottom w:val="0"/>
                                      <w:divBdr>
                                        <w:top w:val="none" w:sz="0" w:space="0" w:color="auto"/>
                                        <w:left w:val="none" w:sz="0" w:space="0" w:color="auto"/>
                                        <w:bottom w:val="none" w:sz="0" w:space="0" w:color="auto"/>
                                        <w:right w:val="none" w:sz="0" w:space="0" w:color="auto"/>
                                      </w:divBdr>
                                      <w:divsChild>
                                        <w:div w:id="17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651294">
      <w:bodyDiv w:val="1"/>
      <w:marLeft w:val="0"/>
      <w:marRight w:val="0"/>
      <w:marTop w:val="0"/>
      <w:marBottom w:val="0"/>
      <w:divBdr>
        <w:top w:val="none" w:sz="0" w:space="0" w:color="auto"/>
        <w:left w:val="none" w:sz="0" w:space="0" w:color="auto"/>
        <w:bottom w:val="none" w:sz="0" w:space="0" w:color="auto"/>
        <w:right w:val="none" w:sz="0" w:space="0" w:color="auto"/>
      </w:divBdr>
      <w:divsChild>
        <w:div w:id="1457139738">
          <w:marLeft w:val="0"/>
          <w:marRight w:val="0"/>
          <w:marTop w:val="0"/>
          <w:marBottom w:val="0"/>
          <w:divBdr>
            <w:top w:val="none" w:sz="0" w:space="0" w:color="auto"/>
            <w:left w:val="none" w:sz="0" w:space="0" w:color="auto"/>
            <w:bottom w:val="none" w:sz="0" w:space="0" w:color="auto"/>
            <w:right w:val="none" w:sz="0" w:space="0" w:color="auto"/>
          </w:divBdr>
          <w:divsChild>
            <w:div w:id="421344138">
              <w:marLeft w:val="-225"/>
              <w:marRight w:val="-225"/>
              <w:marTop w:val="0"/>
              <w:marBottom w:val="300"/>
              <w:divBdr>
                <w:top w:val="none" w:sz="0" w:space="0" w:color="auto"/>
                <w:left w:val="none" w:sz="0" w:space="0" w:color="auto"/>
                <w:bottom w:val="none" w:sz="0" w:space="0" w:color="auto"/>
                <w:right w:val="none" w:sz="0" w:space="0" w:color="auto"/>
              </w:divBdr>
              <w:divsChild>
                <w:div w:id="2035690733">
                  <w:marLeft w:val="0"/>
                  <w:marRight w:val="0"/>
                  <w:marTop w:val="0"/>
                  <w:marBottom w:val="0"/>
                  <w:divBdr>
                    <w:top w:val="none" w:sz="0" w:space="0" w:color="auto"/>
                    <w:left w:val="none" w:sz="0" w:space="0" w:color="auto"/>
                    <w:bottom w:val="none" w:sz="0" w:space="0" w:color="auto"/>
                    <w:right w:val="none" w:sz="0" w:space="0" w:color="auto"/>
                  </w:divBdr>
                  <w:divsChild>
                    <w:div w:id="1286036219">
                      <w:marLeft w:val="150"/>
                      <w:marRight w:val="150"/>
                      <w:marTop w:val="0"/>
                      <w:marBottom w:val="150"/>
                      <w:divBdr>
                        <w:top w:val="none" w:sz="0" w:space="0" w:color="auto"/>
                        <w:left w:val="none" w:sz="0" w:space="0" w:color="auto"/>
                        <w:bottom w:val="none" w:sz="0" w:space="0" w:color="auto"/>
                        <w:right w:val="none" w:sz="0" w:space="0" w:color="auto"/>
                      </w:divBdr>
                      <w:divsChild>
                        <w:div w:id="13374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068888">
      <w:bodyDiv w:val="1"/>
      <w:marLeft w:val="0"/>
      <w:marRight w:val="0"/>
      <w:marTop w:val="0"/>
      <w:marBottom w:val="0"/>
      <w:divBdr>
        <w:top w:val="none" w:sz="0" w:space="0" w:color="auto"/>
        <w:left w:val="none" w:sz="0" w:space="0" w:color="auto"/>
        <w:bottom w:val="none" w:sz="0" w:space="0" w:color="auto"/>
        <w:right w:val="none" w:sz="0" w:space="0" w:color="auto"/>
      </w:divBdr>
      <w:divsChild>
        <w:div w:id="1446535758">
          <w:marLeft w:val="0"/>
          <w:marRight w:val="0"/>
          <w:marTop w:val="0"/>
          <w:marBottom w:val="0"/>
          <w:divBdr>
            <w:top w:val="none" w:sz="0" w:space="0" w:color="auto"/>
            <w:left w:val="none" w:sz="0" w:space="0" w:color="auto"/>
            <w:bottom w:val="none" w:sz="0" w:space="0" w:color="auto"/>
            <w:right w:val="none" w:sz="0" w:space="0" w:color="auto"/>
          </w:divBdr>
        </w:div>
      </w:divsChild>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99254">
      <w:bodyDiv w:val="1"/>
      <w:marLeft w:val="0"/>
      <w:marRight w:val="0"/>
      <w:marTop w:val="0"/>
      <w:marBottom w:val="0"/>
      <w:divBdr>
        <w:top w:val="none" w:sz="0" w:space="0" w:color="auto"/>
        <w:left w:val="none" w:sz="0" w:space="0" w:color="auto"/>
        <w:bottom w:val="none" w:sz="0" w:space="0" w:color="auto"/>
        <w:right w:val="none" w:sz="0" w:space="0" w:color="auto"/>
      </w:divBdr>
      <w:divsChild>
        <w:div w:id="1278103227">
          <w:marLeft w:val="0"/>
          <w:marRight w:val="0"/>
          <w:marTop w:val="0"/>
          <w:marBottom w:val="0"/>
          <w:divBdr>
            <w:top w:val="none" w:sz="0" w:space="0" w:color="auto"/>
            <w:left w:val="none" w:sz="0" w:space="0" w:color="auto"/>
            <w:bottom w:val="none" w:sz="0" w:space="0" w:color="auto"/>
            <w:right w:val="none" w:sz="0" w:space="0" w:color="auto"/>
          </w:divBdr>
          <w:divsChild>
            <w:div w:id="1447040477">
              <w:marLeft w:val="0"/>
              <w:marRight w:val="0"/>
              <w:marTop w:val="0"/>
              <w:marBottom w:val="0"/>
              <w:divBdr>
                <w:top w:val="none" w:sz="0" w:space="0" w:color="auto"/>
                <w:left w:val="none" w:sz="0" w:space="0" w:color="auto"/>
                <w:bottom w:val="none" w:sz="0" w:space="0" w:color="auto"/>
                <w:right w:val="none" w:sz="0" w:space="0" w:color="auto"/>
              </w:divBdr>
              <w:divsChild>
                <w:div w:id="1007443420">
                  <w:marLeft w:val="0"/>
                  <w:marRight w:val="0"/>
                  <w:marTop w:val="0"/>
                  <w:marBottom w:val="0"/>
                  <w:divBdr>
                    <w:top w:val="none" w:sz="0" w:space="0" w:color="auto"/>
                    <w:left w:val="none" w:sz="0" w:space="0" w:color="auto"/>
                    <w:bottom w:val="none" w:sz="0" w:space="0" w:color="auto"/>
                    <w:right w:val="none" w:sz="0" w:space="0" w:color="auto"/>
                  </w:divBdr>
                  <w:divsChild>
                    <w:div w:id="1274751754">
                      <w:marLeft w:val="0"/>
                      <w:marRight w:val="0"/>
                      <w:marTop w:val="0"/>
                      <w:marBottom w:val="0"/>
                      <w:divBdr>
                        <w:top w:val="none" w:sz="0" w:space="0" w:color="auto"/>
                        <w:left w:val="none" w:sz="0" w:space="0" w:color="auto"/>
                        <w:bottom w:val="none" w:sz="0" w:space="0" w:color="auto"/>
                        <w:right w:val="none" w:sz="0" w:space="0" w:color="auto"/>
                      </w:divBdr>
                      <w:divsChild>
                        <w:div w:id="1487622215">
                          <w:marLeft w:val="0"/>
                          <w:marRight w:val="0"/>
                          <w:marTop w:val="0"/>
                          <w:marBottom w:val="0"/>
                          <w:divBdr>
                            <w:top w:val="none" w:sz="0" w:space="0" w:color="auto"/>
                            <w:left w:val="none" w:sz="0" w:space="0" w:color="auto"/>
                            <w:bottom w:val="none" w:sz="0" w:space="0" w:color="auto"/>
                            <w:right w:val="none" w:sz="0" w:space="0" w:color="auto"/>
                          </w:divBdr>
                          <w:divsChild>
                            <w:div w:id="1709179940">
                              <w:marLeft w:val="0"/>
                              <w:marRight w:val="0"/>
                              <w:marTop w:val="0"/>
                              <w:marBottom w:val="0"/>
                              <w:divBdr>
                                <w:top w:val="none" w:sz="0" w:space="0" w:color="auto"/>
                                <w:left w:val="none" w:sz="0" w:space="0" w:color="auto"/>
                                <w:bottom w:val="none" w:sz="0" w:space="0" w:color="auto"/>
                                <w:right w:val="none" w:sz="0" w:space="0" w:color="auto"/>
                              </w:divBdr>
                              <w:divsChild>
                                <w:div w:id="95910673">
                                  <w:marLeft w:val="0"/>
                                  <w:marRight w:val="0"/>
                                  <w:marTop w:val="0"/>
                                  <w:marBottom w:val="0"/>
                                  <w:divBdr>
                                    <w:top w:val="none" w:sz="0" w:space="0" w:color="auto"/>
                                    <w:left w:val="none" w:sz="0" w:space="0" w:color="auto"/>
                                    <w:bottom w:val="none" w:sz="0" w:space="0" w:color="auto"/>
                                    <w:right w:val="none" w:sz="0" w:space="0" w:color="auto"/>
                                  </w:divBdr>
                                  <w:divsChild>
                                    <w:div w:id="2108111089">
                                      <w:marLeft w:val="0"/>
                                      <w:marRight w:val="0"/>
                                      <w:marTop w:val="0"/>
                                      <w:marBottom w:val="0"/>
                                      <w:divBdr>
                                        <w:top w:val="none" w:sz="0" w:space="0" w:color="auto"/>
                                        <w:left w:val="none" w:sz="0" w:space="0" w:color="auto"/>
                                        <w:bottom w:val="none" w:sz="0" w:space="0" w:color="auto"/>
                                        <w:right w:val="none" w:sz="0" w:space="0" w:color="auto"/>
                                      </w:divBdr>
                                      <w:divsChild>
                                        <w:div w:id="1879585113">
                                          <w:marLeft w:val="0"/>
                                          <w:marRight w:val="0"/>
                                          <w:marTop w:val="0"/>
                                          <w:marBottom w:val="0"/>
                                          <w:divBdr>
                                            <w:top w:val="none" w:sz="0" w:space="0" w:color="auto"/>
                                            <w:left w:val="none" w:sz="0" w:space="0" w:color="auto"/>
                                            <w:bottom w:val="none" w:sz="0" w:space="0" w:color="auto"/>
                                            <w:right w:val="none" w:sz="0" w:space="0" w:color="auto"/>
                                          </w:divBdr>
                                        </w:div>
                                        <w:div w:id="1207254794">
                                          <w:marLeft w:val="0"/>
                                          <w:marRight w:val="0"/>
                                          <w:marTop w:val="0"/>
                                          <w:marBottom w:val="0"/>
                                          <w:divBdr>
                                            <w:top w:val="none" w:sz="0" w:space="0" w:color="auto"/>
                                            <w:left w:val="none" w:sz="0" w:space="0" w:color="auto"/>
                                            <w:bottom w:val="none" w:sz="0" w:space="0" w:color="auto"/>
                                            <w:right w:val="none" w:sz="0" w:space="0" w:color="auto"/>
                                          </w:divBdr>
                                          <w:divsChild>
                                            <w:div w:id="3878460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1630211">
      <w:bodyDiv w:val="1"/>
      <w:marLeft w:val="0"/>
      <w:marRight w:val="0"/>
      <w:marTop w:val="0"/>
      <w:marBottom w:val="0"/>
      <w:divBdr>
        <w:top w:val="none" w:sz="0" w:space="0" w:color="auto"/>
        <w:left w:val="none" w:sz="0" w:space="0" w:color="auto"/>
        <w:bottom w:val="none" w:sz="0" w:space="0" w:color="auto"/>
        <w:right w:val="none" w:sz="0" w:space="0" w:color="auto"/>
      </w:divBdr>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3673736">
      <w:bodyDiv w:val="1"/>
      <w:marLeft w:val="0"/>
      <w:marRight w:val="0"/>
      <w:marTop w:val="0"/>
      <w:marBottom w:val="0"/>
      <w:divBdr>
        <w:top w:val="none" w:sz="0" w:space="0" w:color="auto"/>
        <w:left w:val="none" w:sz="0" w:space="0" w:color="auto"/>
        <w:bottom w:val="none" w:sz="0" w:space="0" w:color="auto"/>
        <w:right w:val="none" w:sz="0" w:space="0" w:color="auto"/>
      </w:divBdr>
      <w:divsChild>
        <w:div w:id="1693411178">
          <w:marLeft w:val="0"/>
          <w:marRight w:val="0"/>
          <w:marTop w:val="0"/>
          <w:marBottom w:val="0"/>
          <w:divBdr>
            <w:top w:val="none" w:sz="0" w:space="0" w:color="auto"/>
            <w:left w:val="none" w:sz="0" w:space="0" w:color="auto"/>
            <w:bottom w:val="none" w:sz="0" w:space="0" w:color="auto"/>
            <w:right w:val="none" w:sz="0" w:space="0" w:color="auto"/>
          </w:divBdr>
          <w:divsChild>
            <w:div w:id="627317171">
              <w:marLeft w:val="0"/>
              <w:marRight w:val="0"/>
              <w:marTop w:val="0"/>
              <w:marBottom w:val="0"/>
              <w:divBdr>
                <w:top w:val="none" w:sz="0" w:space="0" w:color="auto"/>
                <w:left w:val="none" w:sz="0" w:space="0" w:color="auto"/>
                <w:bottom w:val="none" w:sz="0" w:space="0" w:color="auto"/>
                <w:right w:val="none" w:sz="0" w:space="0" w:color="auto"/>
              </w:divBdr>
              <w:divsChild>
                <w:div w:id="1992637892">
                  <w:marLeft w:val="0"/>
                  <w:marRight w:val="0"/>
                  <w:marTop w:val="0"/>
                  <w:marBottom w:val="0"/>
                  <w:divBdr>
                    <w:top w:val="none" w:sz="0" w:space="0" w:color="auto"/>
                    <w:left w:val="none" w:sz="0" w:space="0" w:color="auto"/>
                    <w:bottom w:val="none" w:sz="0" w:space="0" w:color="auto"/>
                    <w:right w:val="none" w:sz="0" w:space="0" w:color="auto"/>
                  </w:divBdr>
                  <w:divsChild>
                    <w:div w:id="130096844">
                      <w:marLeft w:val="0"/>
                      <w:marRight w:val="0"/>
                      <w:marTop w:val="0"/>
                      <w:marBottom w:val="0"/>
                      <w:divBdr>
                        <w:top w:val="none" w:sz="0" w:space="0" w:color="auto"/>
                        <w:left w:val="none" w:sz="0" w:space="0" w:color="auto"/>
                        <w:bottom w:val="none" w:sz="0" w:space="0" w:color="auto"/>
                        <w:right w:val="none" w:sz="0" w:space="0" w:color="auto"/>
                      </w:divBdr>
                      <w:divsChild>
                        <w:div w:id="1819759298">
                          <w:marLeft w:val="0"/>
                          <w:marRight w:val="0"/>
                          <w:marTop w:val="0"/>
                          <w:marBottom w:val="0"/>
                          <w:divBdr>
                            <w:top w:val="none" w:sz="0" w:space="0" w:color="auto"/>
                            <w:left w:val="none" w:sz="0" w:space="0" w:color="auto"/>
                            <w:bottom w:val="none" w:sz="0" w:space="0" w:color="auto"/>
                            <w:right w:val="none" w:sz="0" w:space="0" w:color="auto"/>
                          </w:divBdr>
                          <w:divsChild>
                            <w:div w:id="1367565919">
                              <w:marLeft w:val="0"/>
                              <w:marRight w:val="0"/>
                              <w:marTop w:val="0"/>
                              <w:marBottom w:val="0"/>
                              <w:divBdr>
                                <w:top w:val="none" w:sz="0" w:space="0" w:color="auto"/>
                                <w:left w:val="none" w:sz="0" w:space="0" w:color="auto"/>
                                <w:bottom w:val="none" w:sz="0" w:space="0" w:color="auto"/>
                                <w:right w:val="none" w:sz="0" w:space="0" w:color="auto"/>
                              </w:divBdr>
                              <w:divsChild>
                                <w:div w:id="1435906974">
                                  <w:marLeft w:val="0"/>
                                  <w:marRight w:val="0"/>
                                  <w:marTop w:val="0"/>
                                  <w:marBottom w:val="0"/>
                                  <w:divBdr>
                                    <w:top w:val="none" w:sz="0" w:space="0" w:color="auto"/>
                                    <w:left w:val="none" w:sz="0" w:space="0" w:color="auto"/>
                                    <w:bottom w:val="none" w:sz="0" w:space="0" w:color="auto"/>
                                    <w:right w:val="none" w:sz="0" w:space="0" w:color="auto"/>
                                  </w:divBdr>
                                  <w:divsChild>
                                    <w:div w:id="913010671">
                                      <w:marLeft w:val="0"/>
                                      <w:marRight w:val="0"/>
                                      <w:marTop w:val="0"/>
                                      <w:marBottom w:val="0"/>
                                      <w:divBdr>
                                        <w:top w:val="none" w:sz="0" w:space="0" w:color="auto"/>
                                        <w:left w:val="none" w:sz="0" w:space="0" w:color="auto"/>
                                        <w:bottom w:val="none" w:sz="0" w:space="0" w:color="auto"/>
                                        <w:right w:val="none" w:sz="0" w:space="0" w:color="auto"/>
                                      </w:divBdr>
                                      <w:divsChild>
                                        <w:div w:id="3660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3858043">
      <w:bodyDiv w:val="1"/>
      <w:marLeft w:val="0"/>
      <w:marRight w:val="0"/>
      <w:marTop w:val="0"/>
      <w:marBottom w:val="0"/>
      <w:divBdr>
        <w:top w:val="none" w:sz="0" w:space="0" w:color="auto"/>
        <w:left w:val="none" w:sz="0" w:space="0" w:color="auto"/>
        <w:bottom w:val="none" w:sz="0" w:space="0" w:color="auto"/>
        <w:right w:val="none" w:sz="0" w:space="0" w:color="auto"/>
      </w:divBdr>
      <w:divsChild>
        <w:div w:id="153423710">
          <w:marLeft w:val="0"/>
          <w:marRight w:val="0"/>
          <w:marTop w:val="0"/>
          <w:marBottom w:val="0"/>
          <w:divBdr>
            <w:top w:val="none" w:sz="0" w:space="0" w:color="auto"/>
            <w:left w:val="none" w:sz="0" w:space="0" w:color="auto"/>
            <w:bottom w:val="none" w:sz="0" w:space="0" w:color="auto"/>
            <w:right w:val="none" w:sz="0" w:space="0" w:color="auto"/>
          </w:divBdr>
          <w:divsChild>
            <w:div w:id="1111514993">
              <w:marLeft w:val="0"/>
              <w:marRight w:val="0"/>
              <w:marTop w:val="0"/>
              <w:marBottom w:val="0"/>
              <w:divBdr>
                <w:top w:val="none" w:sz="0" w:space="0" w:color="auto"/>
                <w:left w:val="none" w:sz="0" w:space="0" w:color="auto"/>
                <w:bottom w:val="none" w:sz="0" w:space="0" w:color="auto"/>
                <w:right w:val="none" w:sz="0" w:space="0" w:color="auto"/>
              </w:divBdr>
              <w:divsChild>
                <w:div w:id="1541162110">
                  <w:marLeft w:val="0"/>
                  <w:marRight w:val="0"/>
                  <w:marTop w:val="0"/>
                  <w:marBottom w:val="0"/>
                  <w:divBdr>
                    <w:top w:val="none" w:sz="0" w:space="0" w:color="auto"/>
                    <w:left w:val="none" w:sz="0" w:space="0" w:color="auto"/>
                    <w:bottom w:val="none" w:sz="0" w:space="0" w:color="auto"/>
                    <w:right w:val="none" w:sz="0" w:space="0" w:color="auto"/>
                  </w:divBdr>
                  <w:divsChild>
                    <w:div w:id="1815095885">
                      <w:marLeft w:val="0"/>
                      <w:marRight w:val="0"/>
                      <w:marTop w:val="0"/>
                      <w:marBottom w:val="0"/>
                      <w:divBdr>
                        <w:top w:val="none" w:sz="0" w:space="0" w:color="auto"/>
                        <w:left w:val="none" w:sz="0" w:space="0" w:color="auto"/>
                        <w:bottom w:val="none" w:sz="0" w:space="0" w:color="auto"/>
                        <w:right w:val="none" w:sz="0" w:space="0" w:color="auto"/>
                      </w:divBdr>
                      <w:divsChild>
                        <w:div w:id="404030826">
                          <w:marLeft w:val="0"/>
                          <w:marRight w:val="0"/>
                          <w:marTop w:val="0"/>
                          <w:marBottom w:val="375"/>
                          <w:divBdr>
                            <w:top w:val="none" w:sz="0" w:space="0" w:color="auto"/>
                            <w:left w:val="none" w:sz="0" w:space="0" w:color="auto"/>
                            <w:bottom w:val="none" w:sz="0" w:space="0" w:color="auto"/>
                            <w:right w:val="none" w:sz="0" w:space="0" w:color="auto"/>
                          </w:divBdr>
                        </w:div>
                        <w:div w:id="1297106348">
                          <w:marLeft w:val="0"/>
                          <w:marRight w:val="0"/>
                          <w:marTop w:val="0"/>
                          <w:marBottom w:val="600"/>
                          <w:divBdr>
                            <w:top w:val="none" w:sz="0" w:space="0" w:color="auto"/>
                            <w:left w:val="none" w:sz="0" w:space="0" w:color="auto"/>
                            <w:bottom w:val="none" w:sz="0" w:space="0" w:color="auto"/>
                            <w:right w:val="none" w:sz="0" w:space="0" w:color="auto"/>
                          </w:divBdr>
                          <w:divsChild>
                            <w:div w:id="86089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839495">
          <w:marLeft w:val="0"/>
          <w:marRight w:val="0"/>
          <w:marTop w:val="0"/>
          <w:marBottom w:val="0"/>
          <w:divBdr>
            <w:top w:val="none" w:sz="0" w:space="0" w:color="auto"/>
            <w:left w:val="none" w:sz="0" w:space="0" w:color="auto"/>
            <w:bottom w:val="none" w:sz="0" w:space="0" w:color="auto"/>
            <w:right w:val="none" w:sz="0" w:space="0" w:color="auto"/>
          </w:divBdr>
        </w:div>
        <w:div w:id="2105495608">
          <w:marLeft w:val="0"/>
          <w:marRight w:val="0"/>
          <w:marTop w:val="0"/>
          <w:marBottom w:val="0"/>
          <w:divBdr>
            <w:top w:val="none" w:sz="0" w:space="0" w:color="auto"/>
            <w:left w:val="none" w:sz="0" w:space="0" w:color="auto"/>
            <w:bottom w:val="none" w:sz="0" w:space="0" w:color="auto"/>
            <w:right w:val="none" w:sz="0" w:space="0" w:color="auto"/>
          </w:divBdr>
          <w:divsChild>
            <w:div w:id="835413258">
              <w:marLeft w:val="0"/>
              <w:marRight w:val="0"/>
              <w:marTop w:val="0"/>
              <w:marBottom w:val="225"/>
              <w:divBdr>
                <w:top w:val="none" w:sz="0" w:space="0" w:color="auto"/>
                <w:left w:val="none" w:sz="0" w:space="0" w:color="auto"/>
                <w:bottom w:val="none" w:sz="0" w:space="0" w:color="auto"/>
                <w:right w:val="none" w:sz="0" w:space="0" w:color="auto"/>
              </w:divBdr>
            </w:div>
            <w:div w:id="1703702132">
              <w:marLeft w:val="0"/>
              <w:marRight w:val="0"/>
              <w:marTop w:val="0"/>
              <w:marBottom w:val="225"/>
              <w:divBdr>
                <w:top w:val="none" w:sz="0" w:space="0" w:color="auto"/>
                <w:left w:val="none" w:sz="0" w:space="0" w:color="auto"/>
                <w:bottom w:val="none" w:sz="0" w:space="0" w:color="auto"/>
                <w:right w:val="none" w:sz="0" w:space="0" w:color="auto"/>
              </w:divBdr>
            </w:div>
          </w:divsChild>
        </w:div>
        <w:div w:id="881020346">
          <w:marLeft w:val="0"/>
          <w:marRight w:val="0"/>
          <w:marTop w:val="0"/>
          <w:marBottom w:val="0"/>
          <w:divBdr>
            <w:top w:val="none" w:sz="0" w:space="0" w:color="auto"/>
            <w:left w:val="none" w:sz="0" w:space="0" w:color="auto"/>
            <w:bottom w:val="none" w:sz="0" w:space="0" w:color="auto"/>
            <w:right w:val="none" w:sz="0" w:space="0" w:color="auto"/>
          </w:divBdr>
          <w:divsChild>
            <w:div w:id="5007008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34325993">
      <w:bodyDiv w:val="1"/>
      <w:marLeft w:val="0"/>
      <w:marRight w:val="0"/>
      <w:marTop w:val="0"/>
      <w:marBottom w:val="0"/>
      <w:divBdr>
        <w:top w:val="none" w:sz="0" w:space="0" w:color="auto"/>
        <w:left w:val="none" w:sz="0" w:space="0" w:color="auto"/>
        <w:bottom w:val="none" w:sz="0" w:space="0" w:color="auto"/>
        <w:right w:val="none" w:sz="0" w:space="0" w:color="auto"/>
      </w:divBdr>
    </w:div>
    <w:div w:id="2134668028">
      <w:bodyDiv w:val="1"/>
      <w:marLeft w:val="0"/>
      <w:marRight w:val="0"/>
      <w:marTop w:val="0"/>
      <w:marBottom w:val="0"/>
      <w:divBdr>
        <w:top w:val="none" w:sz="0" w:space="0" w:color="auto"/>
        <w:left w:val="none" w:sz="0" w:space="0" w:color="auto"/>
        <w:bottom w:val="none" w:sz="0" w:space="0" w:color="auto"/>
        <w:right w:val="none" w:sz="0" w:space="0" w:color="auto"/>
      </w:divBdr>
    </w:div>
    <w:div w:id="2134861117">
      <w:bodyDiv w:val="1"/>
      <w:marLeft w:val="0"/>
      <w:marRight w:val="0"/>
      <w:marTop w:val="0"/>
      <w:marBottom w:val="0"/>
      <w:divBdr>
        <w:top w:val="none" w:sz="0" w:space="0" w:color="auto"/>
        <w:left w:val="none" w:sz="0" w:space="0" w:color="auto"/>
        <w:bottom w:val="none" w:sz="0" w:space="0" w:color="auto"/>
        <w:right w:val="none" w:sz="0" w:space="0" w:color="auto"/>
      </w:divBdr>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073880">
      <w:bodyDiv w:val="1"/>
      <w:marLeft w:val="0"/>
      <w:marRight w:val="0"/>
      <w:marTop w:val="0"/>
      <w:marBottom w:val="0"/>
      <w:divBdr>
        <w:top w:val="none" w:sz="0" w:space="0" w:color="auto"/>
        <w:left w:val="none" w:sz="0" w:space="0" w:color="auto"/>
        <w:bottom w:val="none" w:sz="0" w:space="0" w:color="auto"/>
        <w:right w:val="none" w:sz="0" w:space="0" w:color="auto"/>
      </w:divBdr>
      <w:divsChild>
        <w:div w:id="625506093">
          <w:marLeft w:val="0"/>
          <w:marRight w:val="0"/>
          <w:marTop w:val="0"/>
          <w:marBottom w:val="0"/>
          <w:divBdr>
            <w:top w:val="none" w:sz="0" w:space="0" w:color="auto"/>
            <w:left w:val="none" w:sz="0" w:space="0" w:color="auto"/>
            <w:bottom w:val="none" w:sz="0" w:space="0" w:color="auto"/>
            <w:right w:val="none" w:sz="0" w:space="0" w:color="auto"/>
          </w:divBdr>
          <w:divsChild>
            <w:div w:id="1123576977">
              <w:marLeft w:val="0"/>
              <w:marRight w:val="0"/>
              <w:marTop w:val="0"/>
              <w:marBottom w:val="450"/>
              <w:divBdr>
                <w:top w:val="none" w:sz="0" w:space="0" w:color="auto"/>
                <w:left w:val="none" w:sz="0" w:space="0" w:color="auto"/>
                <w:bottom w:val="none" w:sz="0" w:space="0" w:color="auto"/>
                <w:right w:val="none" w:sz="0" w:space="0" w:color="auto"/>
              </w:divBdr>
            </w:div>
          </w:divsChild>
        </w:div>
        <w:div w:id="1654527284">
          <w:marLeft w:val="0"/>
          <w:marRight w:val="0"/>
          <w:marTop w:val="0"/>
          <w:marBottom w:val="0"/>
          <w:divBdr>
            <w:top w:val="none" w:sz="0" w:space="0" w:color="auto"/>
            <w:left w:val="none" w:sz="0" w:space="0" w:color="auto"/>
            <w:bottom w:val="none" w:sz="0" w:space="0" w:color="auto"/>
            <w:right w:val="none" w:sz="0" w:space="0" w:color="auto"/>
          </w:divBdr>
          <w:divsChild>
            <w:div w:id="61414171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41410792">
      <w:bodyDiv w:val="1"/>
      <w:marLeft w:val="0"/>
      <w:marRight w:val="0"/>
      <w:marTop w:val="0"/>
      <w:marBottom w:val="0"/>
      <w:divBdr>
        <w:top w:val="none" w:sz="0" w:space="0" w:color="auto"/>
        <w:left w:val="none" w:sz="0" w:space="0" w:color="auto"/>
        <w:bottom w:val="none" w:sz="0" w:space="0" w:color="auto"/>
        <w:right w:val="none" w:sz="0" w:space="0" w:color="auto"/>
      </w:divBdr>
    </w:div>
    <w:div w:id="21417228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374">
          <w:marLeft w:val="0"/>
          <w:marRight w:val="0"/>
          <w:marTop w:val="0"/>
          <w:marBottom w:val="0"/>
          <w:divBdr>
            <w:top w:val="none" w:sz="0" w:space="0" w:color="auto"/>
            <w:left w:val="none" w:sz="0" w:space="0" w:color="auto"/>
            <w:bottom w:val="none" w:sz="0" w:space="0" w:color="auto"/>
            <w:right w:val="none" w:sz="0" w:space="0" w:color="auto"/>
          </w:divBdr>
          <w:divsChild>
            <w:div w:id="380372649">
              <w:marLeft w:val="0"/>
              <w:marRight w:val="0"/>
              <w:marTop w:val="0"/>
              <w:marBottom w:val="0"/>
              <w:divBdr>
                <w:top w:val="none" w:sz="0" w:space="0" w:color="auto"/>
                <w:left w:val="none" w:sz="0" w:space="0" w:color="auto"/>
                <w:bottom w:val="none" w:sz="0" w:space="0" w:color="auto"/>
                <w:right w:val="none" w:sz="0" w:space="0" w:color="auto"/>
              </w:divBdr>
              <w:divsChild>
                <w:div w:id="478812022">
                  <w:marLeft w:val="0"/>
                  <w:marRight w:val="0"/>
                  <w:marTop w:val="0"/>
                  <w:marBottom w:val="0"/>
                  <w:divBdr>
                    <w:top w:val="none" w:sz="0" w:space="0" w:color="auto"/>
                    <w:left w:val="none" w:sz="0" w:space="0" w:color="auto"/>
                    <w:bottom w:val="none" w:sz="0" w:space="0" w:color="auto"/>
                    <w:right w:val="none" w:sz="0" w:space="0" w:color="auto"/>
                  </w:divBdr>
                  <w:divsChild>
                    <w:div w:id="152451624">
                      <w:marLeft w:val="0"/>
                      <w:marRight w:val="0"/>
                      <w:marTop w:val="0"/>
                      <w:marBottom w:val="0"/>
                      <w:divBdr>
                        <w:top w:val="none" w:sz="0" w:space="0" w:color="auto"/>
                        <w:left w:val="none" w:sz="0" w:space="0" w:color="auto"/>
                        <w:bottom w:val="none" w:sz="0" w:space="0" w:color="auto"/>
                        <w:right w:val="none" w:sz="0" w:space="0" w:color="auto"/>
                      </w:divBdr>
                      <w:divsChild>
                        <w:div w:id="1558273604">
                          <w:marLeft w:val="0"/>
                          <w:marRight w:val="0"/>
                          <w:marTop w:val="0"/>
                          <w:marBottom w:val="0"/>
                          <w:divBdr>
                            <w:top w:val="none" w:sz="0" w:space="0" w:color="auto"/>
                            <w:left w:val="none" w:sz="0" w:space="0" w:color="auto"/>
                            <w:bottom w:val="none" w:sz="0" w:space="0" w:color="auto"/>
                            <w:right w:val="none" w:sz="0" w:space="0" w:color="auto"/>
                          </w:divBdr>
                          <w:divsChild>
                            <w:div w:id="569119628">
                              <w:marLeft w:val="570"/>
                              <w:marRight w:val="720"/>
                              <w:marTop w:val="120"/>
                              <w:marBottom w:val="120"/>
                              <w:divBdr>
                                <w:top w:val="none" w:sz="0" w:space="0" w:color="auto"/>
                                <w:left w:val="none" w:sz="0" w:space="0" w:color="auto"/>
                                <w:bottom w:val="none" w:sz="0" w:space="0" w:color="auto"/>
                                <w:right w:val="none" w:sz="0" w:space="0" w:color="auto"/>
                              </w:divBdr>
                              <w:divsChild>
                                <w:div w:id="1385448914">
                                  <w:marLeft w:val="0"/>
                                  <w:marRight w:val="0"/>
                                  <w:marTop w:val="0"/>
                                  <w:marBottom w:val="0"/>
                                  <w:divBdr>
                                    <w:top w:val="none" w:sz="0" w:space="0" w:color="auto"/>
                                    <w:left w:val="none" w:sz="0" w:space="0" w:color="auto"/>
                                    <w:bottom w:val="none" w:sz="0" w:space="0" w:color="auto"/>
                                    <w:right w:val="none" w:sz="0" w:space="0" w:color="auto"/>
                                  </w:divBdr>
                                  <w:divsChild>
                                    <w:div w:id="847330320">
                                      <w:marLeft w:val="0"/>
                                      <w:marRight w:val="0"/>
                                      <w:marTop w:val="0"/>
                                      <w:marBottom w:val="0"/>
                                      <w:divBdr>
                                        <w:top w:val="none" w:sz="0" w:space="0" w:color="auto"/>
                                        <w:left w:val="none" w:sz="0" w:space="0" w:color="auto"/>
                                        <w:bottom w:val="none" w:sz="0" w:space="0" w:color="auto"/>
                                        <w:right w:val="none" w:sz="0" w:space="0" w:color="auto"/>
                                      </w:divBdr>
                                      <w:divsChild>
                                        <w:div w:id="2046052362">
                                          <w:marLeft w:val="0"/>
                                          <w:marRight w:val="0"/>
                                          <w:marTop w:val="0"/>
                                          <w:marBottom w:val="0"/>
                                          <w:divBdr>
                                            <w:top w:val="none" w:sz="0" w:space="0" w:color="auto"/>
                                            <w:left w:val="none" w:sz="0" w:space="0" w:color="auto"/>
                                            <w:bottom w:val="none" w:sz="0" w:space="0" w:color="auto"/>
                                            <w:right w:val="none" w:sz="0" w:space="0" w:color="auto"/>
                                          </w:divBdr>
                                          <w:divsChild>
                                            <w:div w:id="699281298">
                                              <w:marLeft w:val="0"/>
                                              <w:marRight w:val="0"/>
                                              <w:marTop w:val="0"/>
                                              <w:marBottom w:val="0"/>
                                              <w:divBdr>
                                                <w:top w:val="none" w:sz="0" w:space="0" w:color="auto"/>
                                                <w:left w:val="none" w:sz="0" w:space="0" w:color="auto"/>
                                                <w:bottom w:val="none" w:sz="0" w:space="0" w:color="auto"/>
                                                <w:right w:val="none" w:sz="0" w:space="0" w:color="auto"/>
                                              </w:divBdr>
                                              <w:divsChild>
                                                <w:div w:id="1153251056">
                                                  <w:marLeft w:val="0"/>
                                                  <w:marRight w:val="0"/>
                                                  <w:marTop w:val="0"/>
                                                  <w:marBottom w:val="0"/>
                                                  <w:divBdr>
                                                    <w:top w:val="none" w:sz="0" w:space="0" w:color="auto"/>
                                                    <w:left w:val="none" w:sz="0" w:space="0" w:color="auto"/>
                                                    <w:bottom w:val="none" w:sz="0" w:space="0" w:color="auto"/>
                                                    <w:right w:val="none" w:sz="0" w:space="0" w:color="auto"/>
                                                  </w:divBdr>
                                                </w:div>
                                                <w:div w:id="717047008">
                                                  <w:marLeft w:val="0"/>
                                                  <w:marRight w:val="0"/>
                                                  <w:marTop w:val="0"/>
                                                  <w:marBottom w:val="0"/>
                                                  <w:divBdr>
                                                    <w:top w:val="none" w:sz="0" w:space="0" w:color="auto"/>
                                                    <w:left w:val="none" w:sz="0" w:space="0" w:color="auto"/>
                                                    <w:bottom w:val="none" w:sz="0" w:space="0" w:color="auto"/>
                                                    <w:right w:val="none" w:sz="0" w:space="0" w:color="auto"/>
                                                  </w:divBdr>
                                                </w:div>
                                                <w:div w:id="690841922">
                                                  <w:marLeft w:val="0"/>
                                                  <w:marRight w:val="0"/>
                                                  <w:marTop w:val="0"/>
                                                  <w:marBottom w:val="0"/>
                                                  <w:divBdr>
                                                    <w:top w:val="none" w:sz="0" w:space="0" w:color="auto"/>
                                                    <w:left w:val="none" w:sz="0" w:space="0" w:color="auto"/>
                                                    <w:bottom w:val="none" w:sz="0" w:space="0" w:color="auto"/>
                                                    <w:right w:val="none" w:sz="0" w:space="0" w:color="auto"/>
                                                  </w:divBdr>
                                                  <w:divsChild>
                                                    <w:div w:id="1770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2457282">
      <w:bodyDiv w:val="1"/>
      <w:marLeft w:val="0"/>
      <w:marRight w:val="0"/>
      <w:marTop w:val="0"/>
      <w:marBottom w:val="0"/>
      <w:divBdr>
        <w:top w:val="none" w:sz="0" w:space="0" w:color="auto"/>
        <w:left w:val="none" w:sz="0" w:space="0" w:color="auto"/>
        <w:bottom w:val="none" w:sz="0" w:space="0" w:color="auto"/>
        <w:right w:val="none" w:sz="0" w:space="0" w:color="auto"/>
      </w:divBdr>
    </w:div>
    <w:div w:id="2143649564">
      <w:bodyDiv w:val="1"/>
      <w:marLeft w:val="0"/>
      <w:marRight w:val="0"/>
      <w:marTop w:val="0"/>
      <w:marBottom w:val="0"/>
      <w:divBdr>
        <w:top w:val="none" w:sz="0" w:space="0" w:color="auto"/>
        <w:left w:val="none" w:sz="0" w:space="0" w:color="auto"/>
        <w:bottom w:val="none" w:sz="0" w:space="0" w:color="auto"/>
        <w:right w:val="none" w:sz="0" w:space="0" w:color="auto"/>
      </w:divBdr>
      <w:divsChild>
        <w:div w:id="2052532744">
          <w:marLeft w:val="0"/>
          <w:marRight w:val="0"/>
          <w:marTop w:val="0"/>
          <w:marBottom w:val="0"/>
          <w:divBdr>
            <w:top w:val="none" w:sz="0" w:space="0" w:color="auto"/>
            <w:left w:val="none" w:sz="0" w:space="0" w:color="auto"/>
            <w:bottom w:val="none" w:sz="0" w:space="0" w:color="auto"/>
            <w:right w:val="none" w:sz="0" w:space="0" w:color="auto"/>
          </w:divBdr>
          <w:divsChild>
            <w:div w:id="428356895">
              <w:marLeft w:val="0"/>
              <w:marRight w:val="0"/>
              <w:marTop w:val="0"/>
              <w:marBottom w:val="0"/>
              <w:divBdr>
                <w:top w:val="none" w:sz="0" w:space="0" w:color="auto"/>
                <w:left w:val="none" w:sz="0" w:space="0" w:color="auto"/>
                <w:bottom w:val="none" w:sz="0" w:space="0" w:color="auto"/>
                <w:right w:val="none" w:sz="0" w:space="0" w:color="auto"/>
              </w:divBdr>
              <w:divsChild>
                <w:div w:id="732696531">
                  <w:marLeft w:val="0"/>
                  <w:marRight w:val="0"/>
                  <w:marTop w:val="0"/>
                  <w:marBottom w:val="0"/>
                  <w:divBdr>
                    <w:top w:val="none" w:sz="0" w:space="0" w:color="auto"/>
                    <w:left w:val="none" w:sz="0" w:space="0" w:color="auto"/>
                    <w:bottom w:val="none" w:sz="0" w:space="0" w:color="auto"/>
                    <w:right w:val="none" w:sz="0" w:space="0" w:color="auto"/>
                  </w:divBdr>
                  <w:divsChild>
                    <w:div w:id="639725353">
                      <w:marLeft w:val="0"/>
                      <w:marRight w:val="0"/>
                      <w:marTop w:val="0"/>
                      <w:marBottom w:val="0"/>
                      <w:divBdr>
                        <w:top w:val="none" w:sz="0" w:space="0" w:color="auto"/>
                        <w:left w:val="none" w:sz="0" w:space="0" w:color="auto"/>
                        <w:bottom w:val="none" w:sz="0" w:space="0" w:color="auto"/>
                        <w:right w:val="none" w:sz="0" w:space="0" w:color="auto"/>
                      </w:divBdr>
                      <w:divsChild>
                        <w:div w:id="1778602074">
                          <w:marLeft w:val="0"/>
                          <w:marRight w:val="0"/>
                          <w:marTop w:val="0"/>
                          <w:marBottom w:val="0"/>
                          <w:divBdr>
                            <w:top w:val="none" w:sz="0" w:space="0" w:color="auto"/>
                            <w:left w:val="none" w:sz="0" w:space="0" w:color="auto"/>
                            <w:bottom w:val="none" w:sz="0" w:space="0" w:color="auto"/>
                            <w:right w:val="none" w:sz="0" w:space="0" w:color="auto"/>
                          </w:divBdr>
                          <w:divsChild>
                            <w:div w:id="1269502850">
                              <w:marLeft w:val="0"/>
                              <w:marRight w:val="0"/>
                              <w:marTop w:val="0"/>
                              <w:marBottom w:val="0"/>
                              <w:divBdr>
                                <w:top w:val="none" w:sz="0" w:space="0" w:color="auto"/>
                                <w:left w:val="none" w:sz="0" w:space="0" w:color="auto"/>
                                <w:bottom w:val="none" w:sz="0" w:space="0" w:color="auto"/>
                                <w:right w:val="none" w:sz="0" w:space="0" w:color="auto"/>
                              </w:divBdr>
                              <w:divsChild>
                                <w:div w:id="189338243">
                                  <w:marLeft w:val="0"/>
                                  <w:marRight w:val="0"/>
                                  <w:marTop w:val="0"/>
                                  <w:marBottom w:val="0"/>
                                  <w:divBdr>
                                    <w:top w:val="none" w:sz="0" w:space="0" w:color="auto"/>
                                    <w:left w:val="none" w:sz="0" w:space="0" w:color="auto"/>
                                    <w:bottom w:val="none" w:sz="0" w:space="0" w:color="auto"/>
                                    <w:right w:val="none" w:sz="0" w:space="0" w:color="auto"/>
                                  </w:divBdr>
                                </w:div>
                                <w:div w:id="8207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735983">
      <w:bodyDiv w:val="1"/>
      <w:marLeft w:val="0"/>
      <w:marRight w:val="0"/>
      <w:marTop w:val="0"/>
      <w:marBottom w:val="0"/>
      <w:divBdr>
        <w:top w:val="none" w:sz="0" w:space="0" w:color="auto"/>
        <w:left w:val="none" w:sz="0" w:space="0" w:color="auto"/>
        <w:bottom w:val="none" w:sz="0" w:space="0" w:color="auto"/>
        <w:right w:val="none" w:sz="0" w:space="0" w:color="auto"/>
      </w:divBdr>
      <w:divsChild>
        <w:div w:id="342979525">
          <w:marLeft w:val="0"/>
          <w:marRight w:val="0"/>
          <w:marTop w:val="0"/>
          <w:marBottom w:val="0"/>
          <w:divBdr>
            <w:top w:val="none" w:sz="0" w:space="0" w:color="auto"/>
            <w:left w:val="none" w:sz="0" w:space="0" w:color="auto"/>
            <w:bottom w:val="none" w:sz="0" w:space="0" w:color="auto"/>
            <w:right w:val="none" w:sz="0" w:space="0" w:color="auto"/>
          </w:divBdr>
          <w:divsChild>
            <w:div w:id="516192418">
              <w:marLeft w:val="0"/>
              <w:marRight w:val="0"/>
              <w:marTop w:val="0"/>
              <w:marBottom w:val="0"/>
              <w:divBdr>
                <w:top w:val="none" w:sz="0" w:space="0" w:color="auto"/>
                <w:left w:val="none" w:sz="0" w:space="0" w:color="auto"/>
                <w:bottom w:val="none" w:sz="0" w:space="0" w:color="auto"/>
                <w:right w:val="none" w:sz="0" w:space="0" w:color="auto"/>
              </w:divBdr>
              <w:divsChild>
                <w:div w:id="161547752">
                  <w:marLeft w:val="0"/>
                  <w:marRight w:val="0"/>
                  <w:marTop w:val="0"/>
                  <w:marBottom w:val="0"/>
                  <w:divBdr>
                    <w:top w:val="none" w:sz="0" w:space="0" w:color="auto"/>
                    <w:left w:val="none" w:sz="0" w:space="0" w:color="auto"/>
                    <w:bottom w:val="none" w:sz="0" w:space="0" w:color="auto"/>
                    <w:right w:val="none" w:sz="0" w:space="0" w:color="auto"/>
                  </w:divBdr>
                  <w:divsChild>
                    <w:div w:id="363560412">
                      <w:marLeft w:val="0"/>
                      <w:marRight w:val="0"/>
                      <w:marTop w:val="0"/>
                      <w:marBottom w:val="0"/>
                      <w:divBdr>
                        <w:top w:val="none" w:sz="0" w:space="0" w:color="auto"/>
                        <w:left w:val="none" w:sz="0" w:space="0" w:color="auto"/>
                        <w:bottom w:val="none" w:sz="0" w:space="0" w:color="auto"/>
                        <w:right w:val="none" w:sz="0" w:space="0" w:color="auto"/>
                      </w:divBdr>
                      <w:divsChild>
                        <w:div w:id="2072389241">
                          <w:marLeft w:val="0"/>
                          <w:marRight w:val="0"/>
                          <w:marTop w:val="0"/>
                          <w:marBottom w:val="0"/>
                          <w:divBdr>
                            <w:top w:val="none" w:sz="0" w:space="0" w:color="auto"/>
                            <w:left w:val="none" w:sz="0" w:space="0" w:color="auto"/>
                            <w:bottom w:val="none" w:sz="0" w:space="0" w:color="auto"/>
                            <w:right w:val="none" w:sz="0" w:space="0" w:color="auto"/>
                          </w:divBdr>
                          <w:divsChild>
                            <w:div w:id="1449934862">
                              <w:marLeft w:val="0"/>
                              <w:marRight w:val="0"/>
                              <w:marTop w:val="0"/>
                              <w:marBottom w:val="0"/>
                              <w:divBdr>
                                <w:top w:val="none" w:sz="0" w:space="0" w:color="auto"/>
                                <w:left w:val="none" w:sz="0" w:space="0" w:color="auto"/>
                                <w:bottom w:val="none" w:sz="0" w:space="0" w:color="auto"/>
                                <w:right w:val="none" w:sz="0" w:space="0" w:color="auto"/>
                              </w:divBdr>
                              <w:divsChild>
                                <w:div w:id="1375810189">
                                  <w:marLeft w:val="0"/>
                                  <w:marRight w:val="0"/>
                                  <w:marTop w:val="0"/>
                                  <w:marBottom w:val="0"/>
                                  <w:divBdr>
                                    <w:top w:val="none" w:sz="0" w:space="0" w:color="auto"/>
                                    <w:left w:val="none" w:sz="0" w:space="0" w:color="auto"/>
                                    <w:bottom w:val="none" w:sz="0" w:space="0" w:color="auto"/>
                                    <w:right w:val="none" w:sz="0" w:space="0" w:color="auto"/>
                                  </w:divBdr>
                                  <w:divsChild>
                                    <w:div w:id="1154221645">
                                      <w:marLeft w:val="0"/>
                                      <w:marRight w:val="0"/>
                                      <w:marTop w:val="0"/>
                                      <w:marBottom w:val="0"/>
                                      <w:divBdr>
                                        <w:top w:val="none" w:sz="0" w:space="0" w:color="auto"/>
                                        <w:left w:val="none" w:sz="0" w:space="0" w:color="auto"/>
                                        <w:bottom w:val="none" w:sz="0" w:space="0" w:color="auto"/>
                                        <w:right w:val="none" w:sz="0" w:space="0" w:color="auto"/>
                                      </w:divBdr>
                                      <w:divsChild>
                                        <w:div w:id="18829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sait.ai/phd/" TargetMode="External"/><Relationship Id="rId21" Type="http://schemas.openxmlformats.org/officeDocument/2006/relationships/hyperlink" Target="https://www.educations.com/scholarships/women-scholarship-for-international-students?utm_source=Eurodesk&amp;amp;utm_medium=Article%2Fnewsletter&amp;amp;utm_campaign=Eurodesk-Women+scholarship&amp;amp;utm_id=Eurodesk-Women+scholarship" TargetMode="External"/><Relationship Id="rId42" Type="http://schemas.openxmlformats.org/officeDocument/2006/relationships/hyperlink" Target="https://enims.egov.bg/" TargetMode="External"/><Relationship Id="rId47" Type="http://schemas.openxmlformats.org/officeDocument/2006/relationships/hyperlink" Target="https://www.snf.ch/en/YRy2u1Q7JLUh7ztR/news/sciex-scientific-exchanges-between-switzerland-and-bulgaria-call-for-proposals" TargetMode="External"/><Relationship Id="rId63" Type="http://schemas.openxmlformats.org/officeDocument/2006/relationships/footer" Target="footer3.xml"/><Relationship Id="rId68" Type="http://schemas.openxmlformats.org/officeDocument/2006/relationships/hyperlink" Target="https://joint-research-centre.ec.europa.eu/events/annual-research-conference-2024-europe-changing-world-navigating-challenges-seeking-opportunities-2024-11-21_en" TargetMode="External"/><Relationship Id="rId84" Type="http://schemas.openxmlformats.org/officeDocument/2006/relationships/image" Target="media/image6.png"/><Relationship Id="rId89" Type="http://schemas.openxmlformats.org/officeDocument/2006/relationships/hyperlink" Target="https://www.eua.eu/resources/publications/1110:postdoctoral-researchers-at-european-universities-profiles,-roles-and-institutional-support-structures.html" TargetMode="External"/><Relationship Id="rId16" Type="http://schemas.openxmlformats.org/officeDocument/2006/relationships/hyperlink" Target="http://www.atanasburov.org/" TargetMode="External"/><Relationship Id="rId11" Type="http://schemas.openxmlformats.org/officeDocument/2006/relationships/endnotes" Target="endnotes.xml"/><Relationship Id="rId32" Type="http://schemas.openxmlformats.org/officeDocument/2006/relationships/hyperlink" Target="https://www.allianz.bg/bg_BG/individuals/careers/interns-program.html" TargetMode="External"/><Relationship Id="rId37" Type="http://schemas.openxmlformats.org/officeDocument/2006/relationships/hyperlink" Target="https://digitalexpert.bg/karieri/stazhant-digitalen-marketing/" TargetMode="External"/><Relationship Id="rId53" Type="http://schemas.openxmlformats.org/officeDocument/2006/relationships/hyperlink" Target="https://horizoneuropencpportal.eu/index.php/stage" TargetMode="External"/><Relationship Id="rId58" Type="http://schemas.openxmlformats.org/officeDocument/2006/relationships/hyperlink" Target="https://ec.europa.eu/info/funding-tenders/opportunities/portal/screen/support/ncp;sortQuery=country;countryGroups=MS;countries=;functions=All%20Functions,2,3,4,5,6,7,8,9,10,11,12,13,14,15,16,17,18,19" TargetMode="External"/><Relationship Id="rId74" Type="http://schemas.openxmlformats.org/officeDocument/2006/relationships/image" Target="media/image2.jpeg"/><Relationship Id="rId79" Type="http://schemas.openxmlformats.org/officeDocument/2006/relationships/hyperlink" Target="https://www.eua.eu/resources/publications/1055:eua-innovation-agenda-2026.html" TargetMode="External"/><Relationship Id="rId5" Type="http://schemas.openxmlformats.org/officeDocument/2006/relationships/customXml" Target="../customXml/item5.xml"/><Relationship Id="rId90" Type="http://schemas.openxmlformats.org/officeDocument/2006/relationships/image" Target="media/image8.png"/><Relationship Id="rId22" Type="http://schemas.openxmlformats.org/officeDocument/2006/relationships/hyperlink" Target="https://www.shu.bg/projects/programi-konkursi/frenskiyat-institut-v-balgariya-obyavyava-konkurs-po-programata-nauchen-prestoj-na-visoko-nivo/" TargetMode="External"/><Relationship Id="rId27" Type="http://schemas.openxmlformats.org/officeDocument/2006/relationships/hyperlink" Target="https://onsites.com/en/career" TargetMode="External"/><Relationship Id="rId43" Type="http://schemas.openxmlformats.org/officeDocument/2006/relationships/hyperlink" Target="https://bnsf.bg/wps/portal/fond-izsledvaniq/home/competitions/Pokana-DUT-2024" TargetMode="External"/><Relationship Id="rId48" Type="http://schemas.openxmlformats.org/officeDocument/2006/relationships/hyperlink" Target="https://www.enseignementsup-recherche.gouv.fr/fr/appel-d-offre-acces-2025" TargetMode="External"/><Relationship Id="rId64" Type="http://schemas.openxmlformats.org/officeDocument/2006/relationships/hyperlink" Target="https://4g1we.r.sp1-brevo.net/mk/cl/f/sh/SMK1E8tHeGM0l5CRlh30MX3r0E7O/nZ10lJ4UNmc4" TargetMode="External"/><Relationship Id="rId69" Type="http://schemas.openxmlformats.org/officeDocument/2006/relationships/hyperlink" Target="https://health.ec.europa.eu/events/eu-health-policy-platform-annual-meeting-2024-11-26_en" TargetMode="External"/><Relationship Id="rId8" Type="http://schemas.openxmlformats.org/officeDocument/2006/relationships/settings" Target="settings.xml"/><Relationship Id="rId51" Type="http://schemas.openxmlformats.org/officeDocument/2006/relationships/hyperlink" Target="http://www.cost.eu/cnc" TargetMode="External"/><Relationship Id="rId72" Type="http://schemas.openxmlformats.org/officeDocument/2006/relationships/footer" Target="footer4.xml"/><Relationship Id="rId80" Type="http://schemas.openxmlformats.org/officeDocument/2006/relationships/image" Target="media/image4.png"/><Relationship Id="rId85" Type="http://schemas.openxmlformats.org/officeDocument/2006/relationships/hyperlink" Target="https://www.eua.eu/component/attachments/attachments.html?id=4518"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gif"/><Relationship Id="rId17" Type="http://schemas.openxmlformats.org/officeDocument/2006/relationships/hyperlink" Target="https://www.educations.com/scholarships/study-a-masters-in-europe-15211" TargetMode="External"/><Relationship Id="rId25" Type="http://schemas.openxmlformats.org/officeDocument/2006/relationships/hyperlink" Target="https://insait.ai/phd-mentors" TargetMode="External"/><Relationship Id="rId33" Type="http://schemas.openxmlformats.org/officeDocument/2006/relationships/hyperlink" Target="mailto:hr@sopharmacy.bg" TargetMode="External"/><Relationship Id="rId38" Type="http://schemas.openxmlformats.org/officeDocument/2006/relationships/hyperlink" Target="https://jobs.kalmarglobal.com/Kalmar/job/Sofia-Trainee-Finance/801547102/" TargetMode="External"/><Relationship Id="rId46" Type="http://schemas.openxmlformats.org/officeDocument/2006/relationships/hyperlink" Target="https://bnsf.bg/wps/portal/fond-izsledvaniq/home/competitions/Pokana-Biodiversa-plus_2024" TargetMode="External"/><Relationship Id="rId59" Type="http://schemas.openxmlformats.org/officeDocument/2006/relationships/hyperlink" Target="https://enims.egov.bg/" TargetMode="External"/><Relationship Id="rId67" Type="http://schemas.openxmlformats.org/officeDocument/2006/relationships/hyperlink" Target="https://www.eua.eu/events/eua-events/high-level-roundtable-r-i-for-a-prosperous-and-competitive-europe.html" TargetMode="External"/><Relationship Id="rId20" Type="http://schemas.openxmlformats.org/officeDocument/2006/relationships/hyperlink" Target="https://www.educations.com/scholarships/women-scholarship-for-international-students?utm_source=Eurodesk&amp;amp;utm_medium=Article%2Fnewsletter&amp;amp;utm_campaign=Eurodesk-Women+scholarship&amp;amp;utm_id=Eurodesk-Women+scholarship" TargetMode="External"/><Relationship Id="rId41" Type="http://schemas.openxmlformats.org/officeDocument/2006/relationships/hyperlink" Target="https://dutpartnership.eu/wp-content/uploads/2024/09/DUT-2024-Call-Text-Version-1.3.pdf" TargetMode="External"/><Relationship Id="rId54" Type="http://schemas.openxmlformats.org/officeDocument/2006/relationships/hyperlink" Target="https://www.mon.bg/bg/4" TargetMode="External"/><Relationship Id="rId62" Type="http://schemas.openxmlformats.org/officeDocument/2006/relationships/hyperlink" Target="https://bnsf.bg/wps/portal/fond-izsledvaniq/home/competitions/Pokana-COST-2024" TargetMode="External"/><Relationship Id="rId70" Type="http://schemas.openxmlformats.org/officeDocument/2006/relationships/hyperlink" Target="https://4g1we.r.sp1-brevo.net/mk/cl/f/sh/SMK1E8tHeGSsDE1OwrCUSMMayWhe/JsjoCitTUUNH" TargetMode="External"/><Relationship Id="rId75" Type="http://schemas.openxmlformats.org/officeDocument/2006/relationships/hyperlink" Target="https://cerncourier.com/wp-content/uploads/2024/09/CERNCourier2024SepOct-digitaledition.pdf" TargetMode="External"/><Relationship Id="rId83" Type="http://schemas.openxmlformats.org/officeDocument/2006/relationships/hyperlink" Target="https://www.eua.eu/component/attachments/attachments.html?id=4383" TargetMode="External"/><Relationship Id="rId88" Type="http://schemas.openxmlformats.org/officeDocument/2006/relationships/hyperlink" Target="https://www.eua.eu/component/attachments/attachments.html?id=4533" TargetMode="External"/><Relationship Id="rId91" Type="http://schemas.openxmlformats.org/officeDocument/2006/relationships/hyperlink" Target="https://www.eua.eu/component/attachments/attachments.html?id=4519"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cas.bg" TargetMode="External"/><Relationship Id="rId23" Type="http://schemas.openxmlformats.org/officeDocument/2006/relationships/hyperlink" Target="https://www.campusfrance.org/fr/mopga-2025" TargetMode="External"/><Relationship Id="rId28" Type="http://schemas.openxmlformats.org/officeDocument/2006/relationships/hyperlink" Target="https://www.careers.postbank.bg/jobs/519-stazhant-v-upravlenie-korporativ?source=jobs" TargetMode="External"/><Relationship Id="rId36" Type="http://schemas.openxmlformats.org/officeDocument/2006/relationships/hyperlink" Target="https://www.bacb.bg/bg/stajantska-programa-2024" TargetMode="External"/><Relationship Id="rId49" Type="http://schemas.openxmlformats.org/officeDocument/2006/relationships/hyperlink" Target="https://www.enseignementsup-recherche.gouv.fr/fr/appel-d-offre-parceco-2025" TargetMode="External"/><Relationship Id="rId57" Type="http://schemas.openxmlformats.org/officeDocument/2006/relationships/hyperlink" Target="https://ec.europa.eu/info/funding-tenders/opportunities/portal/screen/opportunities/topic-details/horizon-msca-2024-dn-01-01?keywords=HORIZON-MSCA&amp;programmePeriod=2021%20-%202027&amp;frameworkProgramme=43108390" TargetMode="External"/><Relationship Id="rId10" Type="http://schemas.openxmlformats.org/officeDocument/2006/relationships/footnotes" Target="footnotes.xml"/><Relationship Id="rId31" Type="http://schemas.openxmlformats.org/officeDocument/2006/relationships/hyperlink" Target="https://www.unicreditbulbank.bg/bg/za-nas/karieri/kandidatstvane/" TargetMode="External"/><Relationship Id="rId44" Type="http://schemas.openxmlformats.org/officeDocument/2006/relationships/hyperlink" Target="https://www.biodiversa.eu/2024/06/11/2024-2025-joint-call/" TargetMode="External"/><Relationship Id="rId52" Type="http://schemas.openxmlformats.org/officeDocument/2006/relationships/hyperlink" Target="mailto:z_georgieva@mon.bg" TargetMode="External"/><Relationship Id="rId60" Type="http://schemas.openxmlformats.org/officeDocument/2006/relationships/hyperlink" Target="https://bnsf.bg/wps/portal/fond-izsledvaniq/home/competitions/Pokana-Procedura-Mezhdinarodni-Forumi-2023" TargetMode="External"/><Relationship Id="rId65" Type="http://schemas.openxmlformats.org/officeDocument/2006/relationships/hyperlink" Target="https://www.eua.eu/events/274-2024-european-quality-assurance-forum.html" TargetMode="External"/><Relationship Id="rId73" Type="http://schemas.openxmlformats.org/officeDocument/2006/relationships/hyperlink" Target="https://cerncourier.com/wp-content/uploads/2024/09/CERNCourier2024SepOct-digitaledition.pdf" TargetMode="External"/><Relationship Id="rId78" Type="http://schemas.openxmlformats.org/officeDocument/2006/relationships/hyperlink" Target="https://www.eua.eu/resources/publications/1059:artificial-intelligence-tools-and-their-responsible-use-in-higher-education-learning-and-teaching.html" TargetMode="External"/><Relationship Id="rId81" Type="http://schemas.openxmlformats.org/officeDocument/2006/relationships/hyperlink" Target="https://www.eua.eu/component/attachments/attachments.html?id=4281" TargetMode="External"/><Relationship Id="rId86" Type="http://schemas.openxmlformats.org/officeDocument/2006/relationships/hyperlink" Target="https://www.eua.eu/resources/publications/1112:development-and-strategic-benefits-of-learning-and-teaching-centres.html" TargetMode="Externa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uni-regensburg.de/bayhost/english-1/bayhost/english/scholarships/study-in-bavaria/index.html?fbclid=IwZXh0bgNhZW0CMTAAAR0AiNMCX5nB6pDlYOW2CHA7EWOQVl21c-Lyaw0nnQzDU3tRpS5y3Xu0eA0_aem_mfXjAhh2AGBKEAtn__l6GQ" TargetMode="External"/><Relationship Id="rId39" Type="http://schemas.openxmlformats.org/officeDocument/2006/relationships/hyperlink" Target="https://kariera.kaufland.bg/jobs/stazhant-data-science-sofiya-378470" TargetMode="External"/><Relationship Id="rId34" Type="http://schemas.openxmlformats.org/officeDocument/2006/relationships/hyperlink" Target="https://sopharmacy.bg/bg/careersItem23" TargetMode="External"/><Relationship Id="rId50" Type="http://schemas.openxmlformats.org/officeDocument/2006/relationships/hyperlink" Target="javascript:%20internSendMess('acces-parceco@recherche.gouv.fr')" TargetMode="External"/><Relationship Id="rId55" Type="http://schemas.openxmlformats.org/officeDocument/2006/relationships/hyperlink" Target="https://naukamon.eu/" TargetMode="External"/><Relationship Id="rId76" Type="http://schemas.openxmlformats.org/officeDocument/2006/relationships/image" Target="media/image3.png"/><Relationship Id="rId7" Type="http://schemas.openxmlformats.org/officeDocument/2006/relationships/styles" Target="styles.xml"/><Relationship Id="rId71" Type="http://schemas.openxmlformats.org/officeDocument/2006/relationships/hyperlink" Target="https://www.eua.eu/events/eua-events/2025-eua-cde-thematic-workshop.html" TargetMode="External"/><Relationship Id="rId92" Type="http://schemas.openxmlformats.org/officeDocument/2006/relationships/footer" Target="footer5.xml"/><Relationship Id="rId2" Type="http://schemas.openxmlformats.org/officeDocument/2006/relationships/customXml" Target="../customXml/item2.xml"/><Relationship Id="rId29" Type="http://schemas.openxmlformats.org/officeDocument/2006/relationships/hyperlink" Target="https://dskbank.bg/%D0%BA%D0%B0%D1%80%D0%B8%D0%B5%D1%80%D0%B8/%D0%B4%D1%81%D0%BA-%D1%81%D1%82%D0%B0%D1%80%D1%82-%D0%B2-%D0%BA%D0%B0%D1%80%D0%B8%D0%B5%D1%80%D0%B0%D1%82%D0%B0" TargetMode="External"/><Relationship Id="rId24" Type="http://schemas.openxmlformats.org/officeDocument/2006/relationships/hyperlink" Target="https://www.campusfrance.org/en/mopga-2025" TargetMode="External"/><Relationship Id="rId40" Type="http://schemas.openxmlformats.org/officeDocument/2006/relationships/hyperlink" Target="https://dutpartnership.eu/dut-call-2024/" TargetMode="External"/><Relationship Id="rId45" Type="http://schemas.openxmlformats.org/officeDocument/2006/relationships/hyperlink" Target="https://enims.egov.bg/" TargetMode="External"/><Relationship Id="rId66" Type="http://schemas.openxmlformats.org/officeDocument/2006/relationships/hyperlink" Target="https://research-and-innovation.ec.europa.eu/events/upcoming-events/central-european-technology-forum-cetef24-2024-11-18_en" TargetMode="External"/><Relationship Id="rId87" Type="http://schemas.openxmlformats.org/officeDocument/2006/relationships/image" Target="media/image7.png"/><Relationship Id="rId61" Type="http://schemas.openxmlformats.org/officeDocument/2006/relationships/hyperlink" Target="http://www.cost.eu/" TargetMode="External"/><Relationship Id="rId82" Type="http://schemas.openxmlformats.org/officeDocument/2006/relationships/image" Target="media/image5.png"/><Relationship Id="rId19" Type="http://schemas.openxmlformats.org/officeDocument/2006/relationships/hyperlink" Target="https://www.chinesescholarshipcouncil.com/bg/%D0%BA%D0%B8%D1%82%D0%B0%D0%B9%D1%81%D0%BA%D0%B8-%D1%83%D0%BD%D0%B8%D0%B2%D0%B5%D1%80%D1%81%D0%B8%D1%82%D0%B5%D1%82-%D1%8E%D0%BD%D0%BC%D0%B8%D0%BD.html" TargetMode="External"/><Relationship Id="rId14" Type="http://schemas.openxmlformats.org/officeDocument/2006/relationships/footer" Target="footer2.xml"/><Relationship Id="rId30" Type="http://schemas.openxmlformats.org/officeDocument/2006/relationships/hyperlink" Target="https://telebid-pro.com/careers/" TargetMode="External"/><Relationship Id="rId35" Type="http://schemas.openxmlformats.org/officeDocument/2006/relationships/hyperlink" Target="https://www.bta.bg/bg/bta-academy/internship/?fbclid=IwAR0L3DyugM-CRa2Pmdi4EMUOxFEw6WJW16N_8LeQ0XW-4nSo_dDRKAogE9w" TargetMode="External"/><Relationship Id="rId56" Type="http://schemas.openxmlformats.org/officeDocument/2006/relationships/hyperlink" Target="https://horizoneu.mon.bg/" TargetMode="External"/><Relationship Id="rId77" Type="http://schemas.openxmlformats.org/officeDocument/2006/relationships/hyperlink" Target="https://www.eua.eu/component/attachments/attachments.html?id=45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ОКТОМВРИ, 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3.xml><?xml version="1.0" encoding="utf-8"?>
<ct:contentTypeSchema xmlns:ct="http://schemas.microsoft.com/office/2006/metadata/contentType" xmlns:ma="http://schemas.microsoft.com/office/2006/metadata/properties/metaAttributes" ct:_="" ma:_="" ma:contentTypeName="Document" ma:contentTypeID="0x0101003F4ED0A75C1B8E4C849764F58BB21C8F" ma:contentTypeVersion="16" ma:contentTypeDescription="Create a new document." ma:contentTypeScope="" ma:versionID="0c8f9bfd7157627fcf656e771f3bcbd6">
  <xsd:schema xmlns:xsd="http://www.w3.org/2001/XMLSchema" xmlns:xs="http://www.w3.org/2001/XMLSchema" xmlns:p="http://schemas.microsoft.com/office/2006/metadata/properties" xmlns:ns3="5ceae2ee-5b96-4964-96bb-3df8a1f48251" xmlns:ns4="eaf6d7a6-7bcf-4a67-94fc-ebf5affa6228" targetNamespace="http://schemas.microsoft.com/office/2006/metadata/properties" ma:root="true" ma:fieldsID="b3b6e620ed53bb5b548f028009679fdf" ns3:_="" ns4:_="">
    <xsd:import namespace="5ceae2ee-5b96-4964-96bb-3df8a1f48251"/>
    <xsd:import namespace="eaf6d7a6-7bcf-4a67-94fc-ebf5affa622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LengthInSeconds" minOccurs="0"/>
                <xsd:element ref="ns3:MediaServiceSystemTags" minOccurs="0"/>
                <xsd:element ref="ns3:MediaServiceSearchProperties"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ae2ee-5b96-4964-96bb-3df8a1f482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f6d7a6-7bcf-4a67-94fc-ebf5affa622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activity xmlns="5ceae2ee-5b96-4964-96bb-3df8a1f48251"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31C0F0-B6A2-4B97-ADE9-EA2BC345B3DD}">
  <ds:schemaRefs>
    <ds:schemaRef ds:uri="http://schemas.openxmlformats.org/officeDocument/2006/bibliography"/>
  </ds:schemaRefs>
</ds:datastoreItem>
</file>

<file path=customXml/itemProps3.xml><?xml version="1.0" encoding="utf-8"?>
<ds:datastoreItem xmlns:ds="http://schemas.openxmlformats.org/officeDocument/2006/customXml" ds:itemID="{D007A09C-9BCD-4651-B476-03B2C5AFF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ae2ee-5b96-4964-96bb-3df8a1f48251"/>
    <ds:schemaRef ds:uri="eaf6d7a6-7bcf-4a67-94fc-ebf5affa6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B95353-A750-4386-8EAA-5271742B56C0}">
  <ds:schemaRefs>
    <ds:schemaRef ds:uri="http://schemas.microsoft.com/sharepoint/v3/contenttype/forms"/>
  </ds:schemaRefs>
</ds:datastoreItem>
</file>

<file path=customXml/itemProps5.xml><?xml version="1.0" encoding="utf-8"?>
<ds:datastoreItem xmlns:ds="http://schemas.openxmlformats.org/officeDocument/2006/customXml" ds:itemID="{438F7D79-81A1-46DA-A469-384933D61F58}">
  <ds:schemaRefs>
    <ds:schemaRef ds:uri="http://schemas.microsoft.com/office/2006/metadata/properties"/>
    <ds:schemaRef ds:uri="http://schemas.microsoft.com/office/infopath/2007/PartnerControls"/>
    <ds:schemaRef ds:uri="5ceae2ee-5b96-4964-96bb-3df8a1f4825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11703</Words>
  <Characters>66711</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78258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Desislava Petrova-Antonova</cp:lastModifiedBy>
  <cp:revision>2</cp:revision>
  <cp:lastPrinted>2014-05-12T09:53:00Z</cp:lastPrinted>
  <dcterms:created xsi:type="dcterms:W3CDTF">2024-11-03T15:26:00Z</dcterms:created>
  <dcterms:modified xsi:type="dcterms:W3CDTF">2024-11-03T15:26:00Z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dccf845a413631484349480b45ac9d63b7224041b64b12eeafbedd23aa265efd</vt:lpwstr>
  </property>
  <property fmtid="{D5CDD505-2E9C-101B-9397-08002B2CF9AE}" pid="3" name="ContentTypeId">
    <vt:lpwstr>0x0101003F4ED0A75C1B8E4C849764F58BB21C8F</vt:lpwstr>
  </property>
</Properties>
</file>